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885859880"/>
        <w:docPartObj>
          <w:docPartGallery w:val="Cover Pages"/>
          <w:docPartUnique/>
        </w:docPartObj>
      </w:sdtPr>
      <w:sdtEndPr>
        <w:rPr>
          <w:rFonts w:ascii="Times New Roman" w:eastAsia="Times New Roman" w:hAnsi="Times New Roman" w:cs="Times New Roman"/>
          <w:b/>
          <w:color w:val="000000"/>
          <w:sz w:val="32"/>
          <w:szCs w:val="32"/>
          <w:lang w:eastAsia="ru-RU"/>
        </w:rPr>
      </w:sdtEndPr>
      <w:sdtContent>
        <w:p w:rsidR="00A91ADF" w:rsidRDefault="00A91ADF"/>
        <w:p w:rsidR="00A91ADF" w:rsidRDefault="00A91ADF">
          <w:r>
            <w:rPr>
              <w:noProof/>
            </w:rPr>
            <mc:AlternateContent>
              <mc:Choice Requires="wpg">
                <w:drawing>
                  <wp:anchor distT="0" distB="0" distL="114300" distR="114300" simplePos="0" relativeHeight="251744256" behindDoc="0" locked="0" layoutInCell="0" allowOverlap="1" wp14:anchorId="1AE1F4C5" wp14:editId="6977EB5A">
                    <wp:simplePos x="0" y="0"/>
                    <wp:positionH relativeFrom="page">
                      <wp:align>center</wp:align>
                    </wp:positionH>
                    <wp:positionV relativeFrom="page">
                      <wp:align>center</wp:align>
                    </wp:positionV>
                    <wp:extent cx="7371080" cy="9542780"/>
                    <wp:effectExtent l="0" t="0" r="1270" b="1270"/>
                    <wp:wrapNone/>
                    <wp:docPr id="1"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3460" cy="9535160"/>
                              <a:chOff x="316" y="406"/>
                              <a:chExt cx="11608" cy="15028"/>
                            </a:xfrm>
                          </wpg:grpSpPr>
                          <wpg:grpSp>
                            <wpg:cNvPr id="3" name="Group 3"/>
                            <wpg:cNvGrpSpPr>
                              <a:grpSpLocks/>
                            </wpg:cNvGrpSpPr>
                            <wpg:grpSpPr bwMode="auto">
                              <a:xfrm>
                                <a:off x="316" y="406"/>
                                <a:ext cx="11608" cy="15028"/>
                                <a:chOff x="321" y="406"/>
                                <a:chExt cx="11600" cy="15025"/>
                              </a:xfrm>
                            </wpg:grpSpPr>
                            <wps:wsp>
                              <wps:cNvPr id="22" name="Rectangle 4" descr="Zig zag"/>
                              <wps:cNvSpPr>
                                <a:spLocks noChangeArrowheads="1"/>
                              </wps:cNvSpPr>
                              <wps:spPr bwMode="auto">
                                <a:xfrm>
                                  <a:off x="339" y="406"/>
                                  <a:ext cx="11582" cy="15025"/>
                                </a:xfrm>
                                <a:prstGeom prst="rect">
                                  <a:avLst/>
                                </a:prstGeom>
                                <a:ln w="12700">
                                  <a:solidFill>
                                    <a:srgbClr val="FFFFFF"/>
                                  </a:solidFill>
                                  <a:miter lim="800000"/>
                                  <a:headEnd/>
                                  <a:tailEnd/>
                                </a:ln>
                                <a:extLst/>
                              </wps:spPr>
                              <wps:style>
                                <a:lnRef idx="0">
                                  <a:scrgbClr r="0" g="0" b="0"/>
                                </a:lnRef>
                                <a:fillRef idx="1003">
                                  <a:schemeClr val="lt2"/>
                                </a:fillRef>
                                <a:effectRef idx="0">
                                  <a:scrgbClr r="0" g="0" b="0"/>
                                </a:effectRef>
                                <a:fontRef idx="major"/>
                              </wps:style>
                              <wps:bodyPr rot="0" vert="horz" wrap="square" lIns="91440" tIns="45720" rIns="91440" bIns="45720" anchor="ctr" anchorCtr="0" upright="1">
                                <a:noAutofit/>
                              </wps:bodyPr>
                            </wps:wsp>
                            <wps:wsp>
                              <wps:cNvPr id="23" name="Rectangle 5"/>
                              <wps:cNvSpPr>
                                <a:spLocks noChangeArrowheads="1"/>
                              </wps:cNvSpPr>
                              <wps:spPr bwMode="auto">
                                <a:xfrm>
                                  <a:off x="3446" y="406"/>
                                  <a:ext cx="8475" cy="15025"/>
                                </a:xfrm>
                                <a:prstGeom prst="rect">
                                  <a:avLst/>
                                </a:prstGeom>
                                <a:solidFill>
                                  <a:schemeClr val="tx1">
                                    <a:lumMod val="50000"/>
                                    <a:lumOff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imes New Roman" w:hAnsi="Times New Roman" w:cs="Times New Roman"/>
                                        <w:color w:val="FFFFFF" w:themeColor="background1"/>
                                        <w:sz w:val="96"/>
                                        <w:szCs w:val="96"/>
                                      </w:rPr>
                                      <w:alias w:val="Название"/>
                                      <w:id w:val="-598953316"/>
                                      <w:dataBinding w:prefixMappings="xmlns:ns0='http://schemas.openxmlformats.org/package/2006/metadata/core-properties' xmlns:ns1='http://purl.org/dc/elements/1.1/'" w:xpath="/ns0:coreProperties[1]/ns1:title[1]" w:storeItemID="{6C3C8BC8-F283-45AE-878A-BAB7291924A1}"/>
                                      <w:text/>
                                    </w:sdtPr>
                                    <w:sdtContent>
                                      <w:p w:rsidR="006C56C6" w:rsidRPr="00A91ADF" w:rsidRDefault="006C56C6" w:rsidP="00A91ADF">
                                        <w:pPr>
                                          <w:pStyle w:val="af"/>
                                          <w:jc w:val="center"/>
                                          <w:rPr>
                                            <w:rFonts w:ascii="Times New Roman" w:hAnsi="Times New Roman" w:cs="Times New Roman"/>
                                            <w:color w:val="FFFFFF" w:themeColor="background1"/>
                                            <w:sz w:val="96"/>
                                            <w:szCs w:val="96"/>
                                          </w:rPr>
                                        </w:pPr>
                                        <w:r w:rsidRPr="00A91ADF">
                                          <w:rPr>
                                            <w:rFonts w:ascii="Times New Roman" w:hAnsi="Times New Roman" w:cs="Times New Roman"/>
                                            <w:color w:val="FFFFFF" w:themeColor="background1"/>
                                            <w:sz w:val="96"/>
                                            <w:szCs w:val="96"/>
                                          </w:rPr>
                                          <w:t>Методическое пособие</w:t>
                                        </w:r>
                                      </w:p>
                                    </w:sdtContent>
                                  </w:sdt>
                                  <w:sdt>
                                    <w:sdtPr>
                                      <w:rPr>
                                        <w:rFonts w:ascii="Times New Roman" w:hAnsi="Times New Roman" w:cs="Times New Roman"/>
                                        <w:color w:val="FFFFFF" w:themeColor="background1"/>
                                        <w:sz w:val="48"/>
                                        <w:szCs w:val="48"/>
                                      </w:rPr>
                                      <w:alias w:val="Подзаголовок"/>
                                      <w:id w:val="-1424260005"/>
                                      <w:dataBinding w:prefixMappings="xmlns:ns0='http://schemas.openxmlformats.org/package/2006/metadata/core-properties' xmlns:ns1='http://purl.org/dc/elements/1.1/'" w:xpath="/ns0:coreProperties[1]/ns1:subject[1]" w:storeItemID="{6C3C8BC8-F283-45AE-878A-BAB7291924A1}"/>
                                      <w:text/>
                                    </w:sdtPr>
                                    <w:sdtContent>
                                      <w:p w:rsidR="006C56C6" w:rsidRPr="008060A4" w:rsidRDefault="006C56C6" w:rsidP="00A91ADF">
                                        <w:pPr>
                                          <w:pStyle w:val="af"/>
                                          <w:jc w:val="center"/>
                                          <w:rPr>
                                            <w:rFonts w:ascii="Times New Roman" w:hAnsi="Times New Roman" w:cs="Times New Roman"/>
                                            <w:color w:val="FFFFFF" w:themeColor="background1"/>
                                            <w:sz w:val="48"/>
                                            <w:szCs w:val="48"/>
                                          </w:rPr>
                                        </w:pPr>
                                        <w:r w:rsidRPr="008060A4">
                                          <w:rPr>
                                            <w:rFonts w:ascii="Times New Roman" w:hAnsi="Times New Roman" w:cs="Times New Roman"/>
                                            <w:color w:val="FFFFFF" w:themeColor="background1"/>
                                            <w:sz w:val="48"/>
                                            <w:szCs w:val="48"/>
                                          </w:rPr>
                                          <w:t>ПО ЗАЩИТЕ ТРУДОВЫХ ПРАВ РАБОТНИКОВ ПРИ ЛИКВИДАЦИИ, СОКРАЩЕНИИ ЧИСЛЕННОСТИ ИЛИ ШТАТА ОРГАНИЗАЦИИ</w:t>
                                        </w:r>
                                      </w:p>
                                    </w:sdtContent>
                                  </w:sdt>
                                  <w:p w:rsidR="006C56C6" w:rsidRDefault="006C56C6">
                                    <w:pPr>
                                      <w:pStyle w:val="af"/>
                                      <w:rPr>
                                        <w:color w:val="FFFFFF" w:themeColor="background1"/>
                                      </w:rPr>
                                    </w:pPr>
                                  </w:p>
                                  <w:sdt>
                                    <w:sdtPr>
                                      <w:rPr>
                                        <w:color w:val="FFFFFF" w:themeColor="background1"/>
                                      </w:rPr>
                                      <w:alias w:val="Аннотация"/>
                                      <w:id w:val="-1870984187"/>
                                      <w:showingPlcHdr/>
                                      <w:dataBinding w:prefixMappings="xmlns:ns0='http://schemas.microsoft.com/office/2006/coverPageProps'" w:xpath="/ns0:CoverPageProperties[1]/ns0:Abstract[1]" w:storeItemID="{55AF091B-3C7A-41E3-B477-F2FDAA23CFDA}"/>
                                      <w:text/>
                                    </w:sdtPr>
                                    <w:sdtContent>
                                      <w:p w:rsidR="006C56C6" w:rsidRDefault="006C56C6">
                                        <w:pPr>
                                          <w:pStyle w:val="af"/>
                                          <w:rPr>
                                            <w:color w:val="FFFFFF" w:themeColor="background1"/>
                                          </w:rPr>
                                        </w:pPr>
                                        <w:r>
                                          <w:rPr>
                                            <w:color w:val="FFFFFF" w:themeColor="background1"/>
                                          </w:rPr>
                                          <w:t xml:space="preserve">     </w:t>
                                        </w:r>
                                      </w:p>
                                    </w:sdtContent>
                                  </w:sdt>
                                  <w:p w:rsidR="006C56C6" w:rsidRDefault="006C56C6" w:rsidP="006C56C6">
                                    <w:pPr>
                                      <w:pStyle w:val="af"/>
                                      <w:jc w:val="center"/>
                                      <w:rPr>
                                        <w:color w:val="FFFFFF" w:themeColor="background1"/>
                                      </w:rPr>
                                    </w:pPr>
                                    <w:r w:rsidRPr="006C56C6">
                                      <w:drawing>
                                        <wp:inline distT="0" distB="0" distL="0" distR="0" wp14:anchorId="75F8876C" wp14:editId="5A703E42">
                                          <wp:extent cx="3524250" cy="3584752"/>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0" cy="3584752"/>
                                                  </a:xfrm>
                                                  <a:prstGeom prst="rect">
                                                    <a:avLst/>
                                                  </a:prstGeom>
                                                  <a:noFill/>
                                                  <a:ln>
                                                    <a:noFill/>
                                                  </a:ln>
                                                </pic:spPr>
                                              </pic:pic>
                                            </a:graphicData>
                                          </a:graphic>
                                        </wp:inline>
                                      </w:drawing>
                                    </w:r>
                                  </w:p>
                                </w:txbxContent>
                              </wps:txbx>
                              <wps:bodyPr rot="0" vert="horz" wrap="square" lIns="228600" tIns="1371600" rIns="457200" bIns="45720" anchor="t" anchorCtr="0" upright="1">
                                <a:noAutofit/>
                              </wps:bodyPr>
                            </wps:wsp>
                            <wpg:grpSp>
                              <wpg:cNvPr id="32" name="Group 6"/>
                              <wpg:cNvGrpSpPr>
                                <a:grpSpLocks/>
                              </wpg:cNvGrpSpPr>
                              <wpg:grpSpPr bwMode="auto">
                                <a:xfrm>
                                  <a:off x="321" y="3423"/>
                                  <a:ext cx="3126" cy="6068"/>
                                  <a:chOff x="654" y="3599"/>
                                  <a:chExt cx="2880" cy="5760"/>
                                </a:xfrm>
                              </wpg:grpSpPr>
                              <wps:wsp>
                                <wps:cNvPr id="50" name="Rectangle 7"/>
                                <wps:cNvSpPr>
                                  <a:spLocks noChangeArrowheads="1"/>
                                </wps:cNvSpPr>
                                <wps:spPr bwMode="auto">
                                  <a:xfrm flipH="1">
                                    <a:off x="2094" y="647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1" name="Rectangle 8"/>
                                <wps:cNvSpPr>
                                  <a:spLocks noChangeArrowheads="1"/>
                                </wps:cNvSpPr>
                                <wps:spPr bwMode="auto">
                                  <a:xfrm flipH="1">
                                    <a:off x="2094" y="503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52" name="Rectangle 9"/>
                                <wps:cNvSpPr>
                                  <a:spLocks noChangeArrowheads="1"/>
                                </wps:cNvSpPr>
                                <wps:spPr bwMode="auto">
                                  <a:xfrm flipH="1">
                                    <a:off x="654" y="5039"/>
                                    <a:ext cx="1440" cy="1440"/>
                                  </a:xfrm>
                                  <a:prstGeom prst="rect">
                                    <a:avLst/>
                                  </a:prstGeom>
                                  <a:solidFill>
                                    <a:schemeClr val="accent1">
                                      <a:lumMod val="60000"/>
                                      <a:lumOff val="40000"/>
                                      <a:alpha val="8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72" name="Rectangle 10"/>
                                <wps:cNvSpPr>
                                  <a:spLocks noChangeArrowheads="1"/>
                                </wps:cNvSpPr>
                                <wps:spPr bwMode="auto">
                                  <a:xfrm flipH="1">
                                    <a:off x="654" y="359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87" name="Rectangle 11"/>
                                <wps:cNvSpPr>
                                  <a:spLocks noChangeArrowheads="1"/>
                                </wps:cNvSpPr>
                                <wps:spPr bwMode="auto">
                                  <a:xfrm flipH="1">
                                    <a:off x="654" y="647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88" name="Rectangle 12"/>
                                <wps:cNvSpPr>
                                  <a:spLocks noChangeArrowheads="1"/>
                                </wps:cNvSpPr>
                                <wps:spPr bwMode="auto">
                                  <a:xfrm flipH="1">
                                    <a:off x="2094" y="7919"/>
                                    <a:ext cx="1440" cy="1440"/>
                                  </a:xfrm>
                                  <a:prstGeom prst="rect">
                                    <a:avLst/>
                                  </a:prstGeom>
                                  <a:solidFill>
                                    <a:schemeClr val="accent1">
                                      <a:lumMod val="40000"/>
                                      <a:lumOff val="60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89" name="Rectangle 13"/>
                              <wps:cNvSpPr>
                                <a:spLocks noChangeArrowheads="1"/>
                              </wps:cNvSpPr>
                              <wps:spPr bwMode="auto">
                                <a:xfrm flipH="1">
                                  <a:off x="2690" y="406"/>
                                  <a:ext cx="1563" cy="1518"/>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52"/>
                                        <w:szCs w:val="52"/>
                                      </w:rPr>
                                      <w:alias w:val="Год"/>
                                      <w:id w:val="-163253827"/>
                                      <w:dataBinding w:prefixMappings="xmlns:ns0='http://schemas.microsoft.com/office/2006/coverPageProps'" w:xpath="/ns0:CoverPageProperties[1]/ns0:PublishDate[1]" w:storeItemID="{55AF091B-3C7A-41E3-B477-F2FDAA23CFDA}"/>
                                      <w:date w:fullDate="2015-01-01T00:00:00Z">
                                        <w:dateFormat w:val="yyyy"/>
                                        <w:lid w:val="ru-RU"/>
                                        <w:storeMappedDataAs w:val="dateTime"/>
                                        <w:calendar w:val="gregorian"/>
                                      </w:date>
                                    </w:sdtPr>
                                    <w:sdtContent>
                                      <w:p w:rsidR="006C56C6" w:rsidRDefault="006C56C6">
                                        <w:pPr>
                                          <w:jc w:val="center"/>
                                          <w:rPr>
                                            <w:color w:val="FFFFFF" w:themeColor="background1"/>
                                            <w:sz w:val="48"/>
                                            <w:szCs w:val="48"/>
                                          </w:rPr>
                                        </w:pPr>
                                        <w:r>
                                          <w:rPr>
                                            <w:color w:val="FFFFFF" w:themeColor="background1"/>
                                            <w:sz w:val="52"/>
                                            <w:szCs w:val="52"/>
                                          </w:rPr>
                                          <w:t>2015</w:t>
                                        </w:r>
                                      </w:p>
                                    </w:sdtContent>
                                  </w:sdt>
                                </w:txbxContent>
                              </wps:txbx>
                              <wps:bodyPr rot="0" vert="horz" wrap="square" lIns="91440" tIns="45720" rIns="91440" bIns="45720" anchor="b" anchorCtr="0" upright="1">
                                <a:noAutofit/>
                              </wps:bodyPr>
                            </wps:wsp>
                          </wpg:grpSp>
                          <wpg:grpSp>
                            <wpg:cNvPr id="90" name="Group 14"/>
                            <wpg:cNvGrpSpPr>
                              <a:grpSpLocks/>
                            </wpg:cNvGrpSpPr>
                            <wpg:grpSpPr bwMode="auto">
                              <a:xfrm>
                                <a:off x="3446" y="13758"/>
                                <a:ext cx="8169" cy="1382"/>
                                <a:chOff x="3446" y="13758"/>
                                <a:chExt cx="8169" cy="1382"/>
                              </a:xfrm>
                            </wpg:grpSpPr>
                            <wpg:grpSp>
                              <wpg:cNvPr id="91" name="Group 15"/>
                              <wpg:cNvGrpSpPr>
                                <a:grpSpLocks/>
                              </wpg:cNvGrpSpPr>
                              <wpg:grpSpPr bwMode="auto">
                                <a:xfrm flipH="1" flipV="1">
                                  <a:off x="10833" y="14380"/>
                                  <a:ext cx="782" cy="760"/>
                                  <a:chOff x="8754" y="11945"/>
                                  <a:chExt cx="2880" cy="2859"/>
                                </a:xfrm>
                              </wpg:grpSpPr>
                              <wps:wsp>
                                <wps:cNvPr id="92" name="Rectangle 16"/>
                                <wps:cNvSpPr>
                                  <a:spLocks noChangeArrowheads="1"/>
                                </wps:cNvSpPr>
                                <wps:spPr bwMode="auto">
                                  <a:xfrm flipH="1">
                                    <a:off x="10194" y="11945"/>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93" name="Rectangle 17"/>
                                <wps:cNvSpPr>
                                  <a:spLocks noChangeArrowheads="1"/>
                                </wps:cNvSpPr>
                                <wps:spPr bwMode="auto">
                                  <a:xfrm flipH="1">
                                    <a:off x="10194" y="13364"/>
                                    <a:ext cx="1440" cy="1440"/>
                                  </a:xfrm>
                                  <a:prstGeom prst="rect">
                                    <a:avLst/>
                                  </a:prstGeom>
                                  <a:solidFill>
                                    <a:schemeClr val="accent2"/>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94" name="Rectangle 18"/>
                                <wps:cNvSpPr>
                                  <a:spLocks noChangeArrowheads="1"/>
                                </wps:cNvSpPr>
                                <wps:spPr bwMode="auto">
                                  <a:xfrm flipH="1">
                                    <a:off x="8754" y="13364"/>
                                    <a:ext cx="1440" cy="1440"/>
                                  </a:xfrm>
                                  <a:prstGeom prst="rect">
                                    <a:avLst/>
                                  </a:prstGeom>
                                  <a:solidFill>
                                    <a:schemeClr val="bg1">
                                      <a:lumMod val="75000"/>
                                      <a:alpha val="50000"/>
                                    </a:schemeClr>
                                  </a:solidFill>
                                  <a:ln w="12700">
                                    <a:solidFill>
                                      <a:schemeClr val="bg1"/>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95" name="Rectangle 19"/>
                              <wps:cNvSpPr>
                                <a:spLocks noChangeArrowheads="1"/>
                              </wps:cNvSpPr>
                              <wps:spPr bwMode="auto">
                                <a:xfrm>
                                  <a:off x="3446" y="13758"/>
                                  <a:ext cx="7105" cy="138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6C56C6" w:rsidRPr="008060A4" w:rsidRDefault="006C56C6" w:rsidP="00A91ADF">
                                    <w:pPr>
                                      <w:pStyle w:val="af"/>
                                      <w:jc w:val="center"/>
                                      <w:rPr>
                                        <w:rFonts w:ascii="Times New Roman" w:hAnsi="Times New Roman" w:cs="Times New Roman"/>
                                        <w:color w:val="FFFFFF" w:themeColor="background1"/>
                                        <w:sz w:val="32"/>
                                        <w:szCs w:val="32"/>
                                      </w:rPr>
                                    </w:pPr>
                                    <w:r w:rsidRPr="008060A4">
                                      <w:rPr>
                                        <w:rFonts w:ascii="Times New Roman" w:hAnsi="Times New Roman" w:cs="Times New Roman"/>
                                        <w:color w:val="FFFFFF" w:themeColor="background1"/>
                                        <w:sz w:val="32"/>
                                        <w:szCs w:val="32"/>
                                      </w:rPr>
                                      <w:t>ФЕДЕРАЦИЯ ПРОФСОЮЗНЫХ ОРГАНИЗАЦИЙ КИРОВСКОЙ ОБЛАСТИ</w:t>
                                    </w:r>
                                  </w:p>
                                </w:txbxContent>
                              </wps:txbx>
                              <wps:bodyPr rot="0" vert="horz" wrap="square" lIns="91440" tIns="0" rIns="91440" bIns="0" anchor="b" anchorCtr="0" upright="1">
                                <a:noAutofit/>
                              </wps:bodyPr>
                            </wps:wsp>
                          </wpg:grpSp>
                        </wpg:wgp>
                      </a:graphicData>
                    </a:graphic>
                    <wp14:sizeRelH relativeFrom="page">
                      <wp14:pctWidth>95000</wp14:pctWidth>
                    </wp14:sizeRelH>
                    <wp14:sizeRelV relativeFrom="page">
                      <wp14:pctHeight>95000</wp14:pctHeight>
                    </wp14:sizeRelV>
                  </wp:anchor>
                </w:drawing>
              </mc:Choice>
              <mc:Fallback>
                <w:pict>
                  <v:group id="Группа 2" o:spid="_x0000_s1026" style="position:absolute;margin-left:0;margin-top:0;width:580.4pt;height:751.4pt;z-index:251744256;mso-width-percent:950;mso-height-percent:950;mso-position-horizontal:center;mso-position-horizontal-relative:page;mso-position-vertical:center;mso-position-vertical-relative:page;mso-width-percent:950;mso-height-percent:950" coordorigin="316,406" coordsize="11608,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FC3wcAALI+AAAOAAAAZHJzL2Uyb0RvYy54bWzsW2tu4zYQ/l+gdxD032tRbxnrLBI/tgXS&#10;drHbB9B/tCRbamVJlZTY2aJAgR6hF+kNeoXdG3U4pCjJ9r7ycNKsEsCQRJEaDmc+fuQMnz7brhPl&#10;MizKOEvHKnmiqUqY+lkQp6ux+sP384GrKmVF04AmWRqO1auwVJ+dfPnF000+CvUsypIgLBRoJC1H&#10;m3ysRlWVj4bD0o/CNS2fZHmYQuEyK9a0gttiNQwKuoHW18lQ1zR7uMmKIC8yPyxLeDrlheoJtr9c&#10;hn713XJZhpWSjFWQrcLfAn8X7Hd48pSOVgXNo9gXYtBrSLGmcQoflU1NaUWViyLea2od+0VWZsvq&#10;iZ+th9lyGfsh9gF6Q7Sd3jwvsosc+7IabVa5VBOodkdP127W//byRaHEAYydqqR0DUP05u+3f779&#10;682/8P+PojMNbfLVCF58XuSv8hcF7yZcnmf+ryUUD3fL2f2Kv6wsNt9kAbRKL6oMNbRdFmvWBPRd&#10;2eJAXMmBCLeV4sNDx7AN04bx8qHMswyLwA0OlR/BeLJ6BrFVBUpNza5LZqI2gbfB7FhdYmm6y8qH&#10;dMQ/jMIK4XjP8EZ2UmjDqLWBY6AYd62Gve7UqjjUGTpq1KDDuL1bDUKFTA3We9UA3lc2BlbezMBe&#10;RTQP0W5LZjdCpbpe6/QluCVNV0momKoShKUPDvlzvFJe0xXXM1arba3khqak2SSCWuFpUWSbKKQB&#10;SEmwU5u8VYHdlGCmH7Q8w/C6qmtUbrkga20/XcXRUV6U1fMwWyvsYqwW0Bk0bHp5Xlbc1OpXmJ0n&#10;qbIBQXVH0/C1MkviYB4nCSssi9VikhTKJQV8muOfGKbOa+u4ApRM4vVYdTX2x16iI6aEWRrgdUXj&#10;hF+DqScpK4b+CIlqnTArB+1UV0nIRXsZLsH50Q1RHF/IwxEScAYMqMZJbBcqsBeXIL+sSzTN4F1j&#10;qB3K/iQVogfUE6+jUAjKsq7QyQe+G9aV8NtZWsn6a/pLVkgjED1jnVxkwRUYQZFxyIcpCi6irHit&#10;KhuA+7Fa/nZBi1BVkq9TMCSPmCabH/DGtBwdbop2yaJdQlMfmhqrflWoCr+ZVFxnF3kRryL4FkGV&#10;pNkpAN8yRsNo5ELQRJ/jQ3L3zicBrXE+NGwmE/jonTubae7gde1trulYt+ZsHa9BEtGYY7XlQ5Jc&#10;rGFK4i5nNc4Ej9nUgp4oH4PtylZwEul84P2u3XWGxYpjFTTYBoCbeDa6E8x5yDN+P51bmmMa7sBx&#10;LGNgGjNtcObOJ4PTCbFtZ3Y2OZuRP5hNEnMUxUEQpjP0qrKmPcT8ONQXBIwTFkl8uIsC3jCpsgvA&#10;q1dRsFGCmGGkZbgMUYMYfIQBIUMwhSYroIzoQuClP8VVhPMGwxzWRgcapy77F9AoW8cRaX14uNc3&#10;/sYWhIKR5HgIlwiCyGTYVbVdbAFCG+f8aNDQdddmPeGoQQwHiIfEDQQRuDsIHNVtwIYgWXvURc6z&#10;nLsgP9qlaIyp3haFMwQHMUwdeRJqGnmcQXTwejaR2pqNw9eiLrYFsz8UGZbn8fnMj2aCwumuC6pj&#10;FS2HUz8Yv8ME7gjMxQJZODduwNNhIt8leCrLJM6/qucRwZZ1zeNKs01HKK3GUT6BIWlhUxlIJ1X2&#10;yZylA1ESADk2Ut8P02ofSsH0a17ShlKzeUyTPKK8EWQxQkbZPkrc+XQPsMNHALA9FeMcS6yDLLnS&#10;btAEsfH+0MTSYC2Ey4iHgiYt2GijSQtkWmjS0zW+W3ZwF+ix0bUeTbpoItlegyboy0dHk5rPPTww&#10;aaFGG0xaGNMCk56a9GDyue4SOQfAhOBa4t7QpFkd9tSEr536naSHupPUU5MONXGd/W0Tgrug94Ym&#10;D2/bpEVC2tykRVla3KRf6PTc5HPlJi6E9Hc3YYlIT7i7ENb7d2Edj/T7Jp2Yb09OenJy04B4k6Jz&#10;pOC4C4kge9AiUn6ODS22B8GmdkKPXPZYNsTweVIKqUOhdTJVnXDykTkpnSCLjL+04zt15kbnzT4c&#10;8xjCMSzeLTL+rhf2vl6uzOLmIe8uMLwj/M38hzszD38Tk0dq7y6F0ahzWyADwBJR7tprXWIDuKDX&#10;GpACgTGWJnnvQMUmBr5fVQZ0G0WwdEyZbrmbCeDJSJNQhcj4uWVVNBwJr37ciVkTzTUAuQDTCKSn&#10;iNS1Wj9OnWknwvyt/ADXEQkChHgmSs4KZ3sZArprIQl7p3aOkCHgHdo4E4kXR55BiAbq4upu9Far&#10;+1hJAowGsiQeWNLKXCuHrV65B/RL2s8z1arfIOtskHkHkjLJ/SQWtVDDMGycMps0rmOhBk8t6qmn&#10;PBjSx+4fdVI2m6f31p33kwrUkK37c/+eNPT52Sx/fCc/+/9DGppl2ZE2rjw4ObEHIHee/YMZ/uIU&#10;3oEVbL3WcIhWH+wQS1+5QvvkhOQ0Yyem6gxFccqAfYifffA0b+bOXHNg6vZsYGrT6eB0PjEH9pw4&#10;1tSYTibTnbMPrLnbOfjQ2SHrHFoQ57mYuloLnk5+ET9utZv43DrHwOTEYugsa6jVZ6Kb2pnuDea2&#10;6wzMuWkNPEdzB7D8O/NszfTM6byLJ+dxGt68z0c/zSbPqzD5D+uiP/sCyf5ST+JcT6Mq8DuwG/Sa&#10;HWyVe4EykHYTtIWdtwNn5uBpfV7ulvcAEW/hYDT2VBziZiev2/dw3T5qfvIfAAAA//8DAFBLAwQU&#10;AAYACAAAACEACZ9rat0AAAAHAQAADwAAAGRycy9kb3ducmV2LnhtbEyPQU/DMAyF70j8h8hI3Fiy&#10;CapRmk5sEhIXkBggrl5j2kKTVEnWdvv1eFzgYtl6T8/fK1aT7cRAIbbeaZjPFAhylTetqzW8vT5c&#10;LUHEhM5g5x1pOFCEVXl+VmBu/OheaNimWnCIizlqaFLqcylj1ZDFOPM9OdY+fbCY+Ay1NAFHDred&#10;XCiVSYut4w8N9rRpqPre7q2G4/oRp/F9/bRpr+uv7GNI4Tncan15Md3fgUg0pT8znPAZHUpm2vm9&#10;M1F0GrhI+p0nbZ4p7rHj7UYtliDLQv7nL38AAAD//wMAUEsBAi0AFAAGAAgAAAAhALaDOJL+AAAA&#10;4QEAABMAAAAAAAAAAAAAAAAAAAAAAFtDb250ZW50X1R5cGVzXS54bWxQSwECLQAUAAYACAAAACEA&#10;OP0h/9YAAACUAQAACwAAAAAAAAAAAAAAAAAvAQAAX3JlbHMvLnJlbHNQSwECLQAUAAYACAAAACEA&#10;NIDBQt8HAACyPgAADgAAAAAAAAAAAAAAAAAuAgAAZHJzL2Uyb0RvYy54bWxQSwECLQAUAAYACAAA&#10;ACEACZ9rat0AAAAHAQAADwAAAAAAAAAAAAAAAAA5CgAAZHJzL2Rvd25yZXYueG1sUEsFBgAAAAAE&#10;AAQA8wAAAEMLAAAAAA==&#10;" o:allowincell="f">
                    <v:group id="Group 3" o:spid="_x0000_s1027" style="position:absolute;left:316;top:406;width:11608;height:15028" coordorigin="321,406" coordsize="11600,1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28" alt="Zig zag" style="position:absolute;left:339;top:406;width:11582;height:150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YiI8QA&#10;AADbAAAADwAAAGRycy9kb3ducmV2LnhtbESPzWrDMBCE74G+g9hCbolcH4xxo4RS0tAe7bQH3xZr&#10;/dNaK8dSbOftq0Kgx2FmvmF2h8X0YqLRdZYVPG0jEMSV1R03Cj7Pb5sUhPPIGnvLpOBGDg77h9UO&#10;M21nzmkqfCMChF2GClrvh0xKV7Vk0G3tQBy82o4GfZBjI/WIc4CbXsZRlEiDHYeFFgd6ban6Ka5G&#10;wfF0qafclGldlpev6eNo8u8kVmr9uLw8g/C0+P/wvf2uFcQx/H0JP0D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WIiPEAAAA2wAAAA8AAAAAAAAAAAAAAAAAmAIAAGRycy9k&#10;b3ducmV2LnhtbFBLBQYAAAAABAAEAPUAAACJAwAAAAA=&#10;" fillcolor="#f1efe6 [2579]" strokecolor="white" strokeweight="1pt">
                        <v:fill color2="#575131 [963]" rotate="t" focusposition=".5,.5" focussize="" focus="100%" type="gradientRadial"/>
                      </v:rect>
                      <v:rect id="Rectangle 5" o:spid="_x0000_s1029" style="position:absolute;left:3446;top:406;width:8475;height:1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KsQA&#10;AADbAAAADwAAAGRycy9kb3ducmV2LnhtbESP0WoCMRRE3wX/IdyCb5pdRWm3RrGCIn1Q6vYDbje3&#10;u0s3NyFJdf37RhD6OMzMGWa57k0nLuRDa1lBPslAEFdWt1wr+Cx342cQISJr7CyTghsFWK+GgyUW&#10;2l75gy7nWIsE4VCggiZGV0gZqoYMhol1xMn7tt5gTNLXUnu8Jrjp5DTLFtJgy2mhQUfbhqqf869R&#10;8OLfDnl5mp/c3uVfW6ffy+NxodToqd+8gojUx//wo33QCqYzuH9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6ICrEAAAA2wAAAA8AAAAAAAAAAAAAAAAAmAIAAGRycy9k&#10;b3ducmV2LnhtbFBLBQYAAAAABAAEAPUAAACJAwAAAAA=&#10;" fillcolor="gray [1629]" strokecolor="white [3212]" strokeweight="1pt">
                        <v:shadow color="#d8d8d8" offset="3pt,3pt"/>
                        <v:textbox inset="18pt,108pt,36pt">
                          <w:txbxContent>
                            <w:sdt>
                              <w:sdtPr>
                                <w:rPr>
                                  <w:rFonts w:ascii="Times New Roman" w:hAnsi="Times New Roman" w:cs="Times New Roman"/>
                                  <w:color w:val="FFFFFF" w:themeColor="background1"/>
                                  <w:sz w:val="96"/>
                                  <w:szCs w:val="96"/>
                                </w:rPr>
                                <w:alias w:val="Название"/>
                                <w:id w:val="-598953316"/>
                                <w:dataBinding w:prefixMappings="xmlns:ns0='http://schemas.openxmlformats.org/package/2006/metadata/core-properties' xmlns:ns1='http://purl.org/dc/elements/1.1/'" w:xpath="/ns0:coreProperties[1]/ns1:title[1]" w:storeItemID="{6C3C8BC8-F283-45AE-878A-BAB7291924A1}"/>
                                <w:text/>
                              </w:sdtPr>
                              <w:sdtContent>
                                <w:p w:rsidR="006C56C6" w:rsidRPr="00A91ADF" w:rsidRDefault="006C56C6" w:rsidP="00A91ADF">
                                  <w:pPr>
                                    <w:pStyle w:val="af"/>
                                    <w:jc w:val="center"/>
                                    <w:rPr>
                                      <w:rFonts w:ascii="Times New Roman" w:hAnsi="Times New Roman" w:cs="Times New Roman"/>
                                      <w:color w:val="FFFFFF" w:themeColor="background1"/>
                                      <w:sz w:val="96"/>
                                      <w:szCs w:val="96"/>
                                    </w:rPr>
                                  </w:pPr>
                                  <w:r w:rsidRPr="00A91ADF">
                                    <w:rPr>
                                      <w:rFonts w:ascii="Times New Roman" w:hAnsi="Times New Roman" w:cs="Times New Roman"/>
                                      <w:color w:val="FFFFFF" w:themeColor="background1"/>
                                      <w:sz w:val="96"/>
                                      <w:szCs w:val="96"/>
                                    </w:rPr>
                                    <w:t>Методическое пособие</w:t>
                                  </w:r>
                                </w:p>
                              </w:sdtContent>
                            </w:sdt>
                            <w:sdt>
                              <w:sdtPr>
                                <w:rPr>
                                  <w:rFonts w:ascii="Times New Roman" w:hAnsi="Times New Roman" w:cs="Times New Roman"/>
                                  <w:color w:val="FFFFFF" w:themeColor="background1"/>
                                  <w:sz w:val="48"/>
                                  <w:szCs w:val="48"/>
                                </w:rPr>
                                <w:alias w:val="Подзаголовок"/>
                                <w:id w:val="-1424260005"/>
                                <w:dataBinding w:prefixMappings="xmlns:ns0='http://schemas.openxmlformats.org/package/2006/metadata/core-properties' xmlns:ns1='http://purl.org/dc/elements/1.1/'" w:xpath="/ns0:coreProperties[1]/ns1:subject[1]" w:storeItemID="{6C3C8BC8-F283-45AE-878A-BAB7291924A1}"/>
                                <w:text/>
                              </w:sdtPr>
                              <w:sdtContent>
                                <w:p w:rsidR="006C56C6" w:rsidRPr="008060A4" w:rsidRDefault="006C56C6" w:rsidP="00A91ADF">
                                  <w:pPr>
                                    <w:pStyle w:val="af"/>
                                    <w:jc w:val="center"/>
                                    <w:rPr>
                                      <w:rFonts w:ascii="Times New Roman" w:hAnsi="Times New Roman" w:cs="Times New Roman"/>
                                      <w:color w:val="FFFFFF" w:themeColor="background1"/>
                                      <w:sz w:val="48"/>
                                      <w:szCs w:val="48"/>
                                    </w:rPr>
                                  </w:pPr>
                                  <w:r w:rsidRPr="008060A4">
                                    <w:rPr>
                                      <w:rFonts w:ascii="Times New Roman" w:hAnsi="Times New Roman" w:cs="Times New Roman"/>
                                      <w:color w:val="FFFFFF" w:themeColor="background1"/>
                                      <w:sz w:val="48"/>
                                      <w:szCs w:val="48"/>
                                    </w:rPr>
                                    <w:t>ПО ЗАЩИТЕ ТРУДОВЫХ ПРАВ РАБОТНИКОВ ПРИ ЛИКВИДАЦИИ, СОКРАЩЕНИИ ЧИСЛЕННОСТИ ИЛИ ШТАТА ОРГАНИЗАЦИИ</w:t>
                                  </w:r>
                                </w:p>
                              </w:sdtContent>
                            </w:sdt>
                            <w:p w:rsidR="006C56C6" w:rsidRDefault="006C56C6">
                              <w:pPr>
                                <w:pStyle w:val="af"/>
                                <w:rPr>
                                  <w:color w:val="FFFFFF" w:themeColor="background1"/>
                                </w:rPr>
                              </w:pPr>
                            </w:p>
                            <w:sdt>
                              <w:sdtPr>
                                <w:rPr>
                                  <w:color w:val="FFFFFF" w:themeColor="background1"/>
                                </w:rPr>
                                <w:alias w:val="Аннотация"/>
                                <w:id w:val="-1870984187"/>
                                <w:showingPlcHdr/>
                                <w:dataBinding w:prefixMappings="xmlns:ns0='http://schemas.microsoft.com/office/2006/coverPageProps'" w:xpath="/ns0:CoverPageProperties[1]/ns0:Abstract[1]" w:storeItemID="{55AF091B-3C7A-41E3-B477-F2FDAA23CFDA}"/>
                                <w:text/>
                              </w:sdtPr>
                              <w:sdtContent>
                                <w:p w:rsidR="006C56C6" w:rsidRDefault="006C56C6">
                                  <w:pPr>
                                    <w:pStyle w:val="af"/>
                                    <w:rPr>
                                      <w:color w:val="FFFFFF" w:themeColor="background1"/>
                                    </w:rPr>
                                  </w:pPr>
                                  <w:r>
                                    <w:rPr>
                                      <w:color w:val="FFFFFF" w:themeColor="background1"/>
                                    </w:rPr>
                                    <w:t xml:space="preserve">     </w:t>
                                  </w:r>
                                </w:p>
                              </w:sdtContent>
                            </w:sdt>
                            <w:p w:rsidR="006C56C6" w:rsidRDefault="006C56C6" w:rsidP="006C56C6">
                              <w:pPr>
                                <w:pStyle w:val="af"/>
                                <w:jc w:val="center"/>
                                <w:rPr>
                                  <w:color w:val="FFFFFF" w:themeColor="background1"/>
                                </w:rPr>
                              </w:pPr>
                              <w:r w:rsidRPr="006C56C6">
                                <w:drawing>
                                  <wp:inline distT="0" distB="0" distL="0" distR="0" wp14:anchorId="75F8876C" wp14:editId="5A703E42">
                                    <wp:extent cx="3524250" cy="3584752"/>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0" cy="3584752"/>
                                            </a:xfrm>
                                            <a:prstGeom prst="rect">
                                              <a:avLst/>
                                            </a:prstGeom>
                                            <a:noFill/>
                                            <a:ln>
                                              <a:noFill/>
                                            </a:ln>
                                          </pic:spPr>
                                        </pic:pic>
                                      </a:graphicData>
                                    </a:graphic>
                                  </wp:inline>
                                </w:drawing>
                              </w:r>
                            </w:p>
                          </w:txbxContent>
                        </v:textbox>
                      </v:rect>
                      <v:group id="Group 6" o:spid="_x0000_s1030" style="position:absolute;left:321;top:3423;width:3126;height:6068" coordorigin="654,3599" coordsize="2880,5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ect id="Rectangle 7" o:spid="_x0000_s1031" style="position:absolute;left:209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o9cMA&#10;AADbAAAADwAAAGRycy9kb3ducmV2LnhtbERPy2rCQBTdC/7DcIVupE5sbImpo0gfUKSbRD/gmrkm&#10;qZk7ITNN0r/vLASXh/Pe7EbTiJ46V1tWsFxEIIgLq2suFZyOn48JCOeRNTaWScEfOdhtp5MNptoO&#10;nFGf+1KEEHYpKqi8b1MpXVGRQbewLXHgLrYz6APsSqk7HEK4aeRTFL1IgzWHhgpbequouOa/RkHM&#10;70O2/kny77g+nQ/Xj/mqNHOlHmbj/hWEp9HfxTf3l1bwHNaHL+EH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vo9cMAAADbAAAADwAAAAAAAAAAAAAAAACYAgAAZHJzL2Rv&#10;d25yZXYueG1sUEsFBgAAAAAEAAQA9QAAAIgDAAAAAA==&#10;" fillcolor="#95b3d7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2GcQA&#10;AADbAAAADwAAAGRycy9kb3ducmV2LnhtbESPQWsCMRSE74L/ITzBm2attMjW7CJiodB60Krn183r&#10;ZunmZZtEXf99IxR6HGbmG2ZZ9rYVF/KhcaxgNs1AEFdON1wrOHy8TBYgQkTW2DomBTcKUBbDwRJz&#10;7a68o8s+1iJBOOSowMTY5VKGypDFMHUdcfK+nLcYk/S11B6vCW5b+ZBlT9Jiw2nBYEdrQ9X3/mwV&#10;uDg/tsefuXnzYW1On+/b0+a2VWo86lfPICL18T/8137VCh5ncP+Sf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s9hnEAAAA2wAAAA8AAAAAAAAAAAAAAAAAmAIAAGRycy9k&#10;b3ducmV2LnhtbFBLBQYAAAAABAAEAPUAAACJAwAAAAA=&#10;" fillcolor="#b8cce4 [1300]" strokecolor="white [3212]" strokeweight="1pt">
                          <v:fill opacity="32896f"/>
                          <v:shadow color="#d8d8d8" offset="3pt,3pt"/>
                        </v:rect>
                        <v:rect id="Rectangle 9" o:spid="_x0000_s1033" style="position:absolute;left:654;top:503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TGcUA&#10;AADbAAAADwAAAGRycy9kb3ducmV2LnhtbESP0WrCQBRE3wv9h+UWfJFmU7XFplmlWAWRviT6Adfs&#10;bZKavRuyWxP/3hWEPg4zc4ZJl4NpxJk6V1tW8BLFIIgLq2suFRz2m+c5COeRNTaWScGFHCwXjw8p&#10;Jtr2nNE596UIEHYJKqi8bxMpXVGRQRfZljh4P7Yz6IPsSqk77APcNHISx2/SYM1hocKWVhUVp/zP&#10;KJjyV5+9/87z72l9OO5O6/GsNGOlRk/D5wcIT4P/D9/bW63gdQK3L+EH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dMZxQAAANsAAAAPAAAAAAAAAAAAAAAAAJgCAABkcnMv&#10;ZG93bnJldi54bWxQSwUGAAAAAAQABAD1AAAAigMAAAAA&#10;" fillcolor="#95b3d7 [1940]" strokecolor="white [3212]" strokeweight="1pt">
                          <v:fill opacity="52428f"/>
                          <v:shadow color="#d8d8d8" offset="3pt,3pt"/>
                        </v:rect>
                        <v:rect id="Rectangle 10" o:spid="_x0000_s1034" style="position:absolute;left:654;top:359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s0DsQA&#10;AADbAAAADwAAAGRycy9kb3ducmV2LnhtbESPQWsCMRSE7wX/Q3hCbzVbhVZWs0uRFgrqQauen5vn&#10;ZnHzsk1SXf99IxR6HGbmG2Ze9rYVF/KhcazgeZSBIK6cbrhWsPv6eJqCCBFZY+uYFNwoQFkMHuaY&#10;a3flDV22sRYJwiFHBSbGLpcyVIYshpHriJN3ct5iTNLXUnu8Jrht5TjLXqTFhtOCwY4Whqrz9scq&#10;cHGyb/ffE7P0YWEOx9X68H5bK/U47N9mICL18T/81/7UCl7HcP+SfoAs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LNA7EAAAA2wAAAA8AAAAAAAAAAAAAAAAAmAIAAGRycy9k&#10;b3ducmV2LnhtbFBLBQYAAAAABAAEAPUAAACJAwAAAAA=&#10;" fillcolor="#b8cce4 [1300]" strokecolor="white [3212]" strokeweight="1pt">
                          <v:fill opacity="32896f"/>
                          <v:shadow color="#d8d8d8" offset="3pt,3pt"/>
                        </v:rect>
                        <v:rect id="Rectangle 11" o:spid="_x0000_s1035" style="position:absolute;left:654;top:647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nnscMA&#10;AADbAAAADwAAAGRycy9kb3ducmV2LnhtbESPT2sCMRTE7wW/Q3iF3mq2CiqrUYooCK2H+u/83Dw3&#10;Szcva5Lq+u1NQfA4zMxvmMmstbW4kA+VYwUf3QwEceF0xaWC3Xb5PgIRIrLG2jEpuFGA2bTzMsFc&#10;uyv/0GUTS5EgHHJUYGJscilDYchi6LqGOHkn5y3GJH0ptcdrgtta9rJsIC1WnBYMNjQ3VPxu/qwC&#10;F/v7en/umy8f5uZw/F4fFre1Um+v7ecYRKQ2PsOP9korGA3h/0v6A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nnscMAAADbAAAADwAAAAAAAAAAAAAAAACYAgAAZHJzL2Rv&#10;d25yZXYueG1sUEsFBgAAAAAEAAQA9QAAAIgDAAAAAA==&#10;" fillcolor="#b8cce4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Zzw78A&#10;AADbAAAADwAAAGRycy9kb3ducmV2LnhtbERPy4rCMBTdC/MP4Q6403QURDpGGWQEQV34XN9prk2x&#10;uekkUevfm4Xg8nDek1lra3EjHyrHCr76GQjiwumKSwWH/aI3BhEissbaMSl4UIDZ9KMzwVy7O2/p&#10;toulSCEcclRgYmxyKUNhyGLou4Y4cWfnLcYEfSm1x3sKt7UcZNlIWqw4NRhsaG6ouOyuVoGLw2N9&#10;/B+alQ9zc/pbb06/j41S3c/25xtEpDa+xS/3UisYp7HpS/oBcvo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dnPDvwAAANsAAAAPAAAAAAAAAAAAAAAAAJgCAABkcnMvZG93bnJl&#10;di54bWxQSwUGAAAAAAQABAD1AAAAhAMAAAAA&#10;" fillcolor="#b8cce4 [1300]" strokecolor="white [3212]" strokeweight="1pt">
                          <v:fill opacity="32896f"/>
                          <v:shadow color="#d8d8d8" offset="3pt,3pt"/>
                        </v:rect>
                      </v:group>
                      <v:rect id="Rectangle 13" o:spid="_x0000_s1037" style="position:absolute;left:2690;top:406;width:1563;height:1518;flip:x;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C7mMQA&#10;AADbAAAADwAAAGRycy9kb3ducmV2LnhtbESPT2sCMRTE74V+h/AKvdWsFqxujSJKaS8q/j0/Nq+7&#10;q8nLmqS6fntTKPQ4zMxvmNGktUZcyIfasYJuJwNBXDhdc6lgt/14GYAIEVmjcUwKbhRgMn58GGGu&#10;3ZXXdNnEUiQIhxwVVDE2uZShqMhi6LiGOHnfzluMSfpSao/XBLdG9rKsLy3WnBYqbGhWUXHa/FgF&#10;y9V8sV+ZvnmN84yP509PvcObUs9P7fQdRKQ2/of/2l9awWAIv1/SD5D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gu5jEAAAA2wAAAA8AAAAAAAAAAAAAAAAAmAIAAGRycy9k&#10;b3ducmV2LnhtbFBLBQYAAAAABAAEAPUAAACJAwAAAAA=&#10;" fillcolor="#c0504d [3205]" strokecolor="white [3212]" strokeweight="1pt">
                        <v:shadow color="#d8d8d8" offset="3pt,3pt"/>
                        <v:textbox>
                          <w:txbxContent>
                            <w:sdt>
                              <w:sdtPr>
                                <w:rPr>
                                  <w:color w:val="FFFFFF" w:themeColor="background1"/>
                                  <w:sz w:val="52"/>
                                  <w:szCs w:val="52"/>
                                </w:rPr>
                                <w:alias w:val="Год"/>
                                <w:id w:val="-163253827"/>
                                <w:dataBinding w:prefixMappings="xmlns:ns0='http://schemas.microsoft.com/office/2006/coverPageProps'" w:xpath="/ns0:CoverPageProperties[1]/ns0:PublishDate[1]" w:storeItemID="{55AF091B-3C7A-41E3-B477-F2FDAA23CFDA}"/>
                                <w:date w:fullDate="2015-01-01T00:00:00Z">
                                  <w:dateFormat w:val="yyyy"/>
                                  <w:lid w:val="ru-RU"/>
                                  <w:storeMappedDataAs w:val="dateTime"/>
                                  <w:calendar w:val="gregorian"/>
                                </w:date>
                              </w:sdtPr>
                              <w:sdtContent>
                                <w:p w:rsidR="006C56C6" w:rsidRDefault="006C56C6">
                                  <w:pPr>
                                    <w:jc w:val="center"/>
                                    <w:rPr>
                                      <w:color w:val="FFFFFF" w:themeColor="background1"/>
                                      <w:sz w:val="48"/>
                                      <w:szCs w:val="48"/>
                                    </w:rPr>
                                  </w:pPr>
                                  <w:r>
                                    <w:rPr>
                                      <w:color w:val="FFFFFF" w:themeColor="background1"/>
                                      <w:sz w:val="52"/>
                                      <w:szCs w:val="52"/>
                                    </w:rPr>
                                    <w:t>2015</w:t>
                                  </w:r>
                                </w:p>
                              </w:sdtContent>
                            </w:sdt>
                          </w:txbxContent>
                        </v:textbox>
                      </v:rect>
                    </v:group>
                    <v:group id="Group 14" o:spid="_x0000_s1038" style="position:absolute;left:3446;top:13758;width:8169;height:1382" coordorigin="3446,13758" coordsize="816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group id="Group 15" o:spid="_x0000_s1039" style="position:absolute;left:10833;top:14380;width:782;height:760;flip:x y" coordorigin="8754,11945" coordsize="2880,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iycRcUAAADbAAAADwAAAGRycy9kb3ducmV2LnhtbESPQWvCQBSE7wX/w/KE&#10;XopuLFRqdBVRCi09ZfXg8ZF9ZtNm34bsmqT99d1CocdhZr5hNrvRNaKnLtSeFSzmGQji0puaKwXn&#10;08vsGUSIyAYbz6TgiwLstpO7DebGD1xQr2MlEoRDjgpsjG0uZSgtOQxz3xIn7+o7hzHJrpKmwyHB&#10;XSMfs2wpHdacFiy2dLBUfuqbUxD1W/FwORa9ftLf78Npf1za8KHU/XTcr0FEGuN/+K/9ahSsFvD7&#10;Jf0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snEXFAAAA2wAA&#10;AA8AAAAAAAAAAAAAAAAAqgIAAGRycy9kb3ducmV2LnhtbFBLBQYAAAAABAAEAPoAAACcAwAAAAA=&#10;">
                        <v:rect id="Rectangle 16" o:spid="_x0000_s1040"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2118QA&#10;AADbAAAADwAAAGRycy9kb3ducmV2LnhtbESPQWvCQBSE7wX/w/KE3nSjqNXoKlIQWk819eLtkX1m&#10;g9m3Ibs1SX+9KxR6HGbmG2az62wl7tT40rGCyTgBQZw7XXKh4Px9GC1B+ICssXJMCnrysNsOXjaY&#10;atfyie5ZKESEsE9RgQmhTqX0uSGLfuxq4uhdXWMxRNkUUjfYRrit5DRJFtJiyXHBYE3vhvJb9mMV&#10;HPuV7t8++/1s/mV0+L0UtzxrlXoddvs1iEBd+A//tT+0gtUUnl/iD5D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dtdfEAAAA2wAAAA8AAAAAAAAAAAAAAAAAmAIAAGRycy9k&#10;b3ducmV2LnhtbFBLBQYAAAAABAAEAPUAAACJAw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zpcIA&#10;AADbAAAADwAAAGRycy9kb3ducmV2LnhtbESPT4vCMBTE7wv7HcITvGmqgrjVKLIgiF78s8t6fDTP&#10;tti8lCTW6qc3grDHYWZ+w8wWralEQ86XlhUM+gkI4szqknMFP8dVbwLCB2SNlWVScCcPi/nnxwxT&#10;bW+8p+YQchEh7FNUUIRQp1L6rCCDvm9r4uidrTMYonS51A5vEW4qOUySsTRYclwosKbvgrLL4WoU&#10;VBvnd9Q0p+3j1/zdx3scXjQq1e20yymIQG34D7/ba63gawSvL/E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5LOlwgAAANsAAAAPAAAAAAAAAAAAAAAAAJgCAABkcnMvZG93&#10;bnJldi54bWxQSwUGAAAAAAQABAD1AAAAhwMAAAAA&#10;" fillcolor="#c0504d [3205]" strokecolor="white [3212]" strokeweight="1pt">
                          <v:shadow color="#d8d8d8" offset="3pt,3pt"/>
                        </v:rect>
                        <v:rect id="Rectangle 18" o:spid="_x0000_s1042"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iIOMQA&#10;AADbAAAADwAAAGRycy9kb3ducmV2LnhtbESPQWvCQBSE74L/YXmCt7qp2Kqpq4hQ0J40euntkX3N&#10;BrNvQ3ZrEn99tyB4HGbmG2a16WwlbtT40rGC10kCgjh3uuRCweX8+bIA4QOyxsoxKejJw2Y9HKww&#10;1a7lE92yUIgIYZ+iAhNCnUrpc0MW/cTVxNH7cY3FEGVTSN1gG+G2ktMkeZcWS44LBmvaGcqv2a9V&#10;8NUvdT8/9NvZ29HocP8urnnWKjUeddsPEIG68Aw/2nutYDmD/y/x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4iDjEAAAA2wAAAA8AAAAAAAAAAAAAAAAAmAIAAGRycy9k&#10;b3ducmV2LnhtbFBLBQYAAAAABAAEAPUAAACJAwAAAAA=&#10;" fillcolor="#bfbfbf [2412]" strokecolor="white [3212]" strokeweight="1pt">
                          <v:fill opacity="32896f"/>
                          <v:shadow color="#d8d8d8" offset="3pt,3pt"/>
                        </v:rect>
                      </v:group>
                      <v:rect id="Rectangle 19" o:spid="_x0000_s1043" style="position:absolute;left:3446;top:13758;width:7105;height:138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4VyMQA&#10;AADbAAAADwAAAGRycy9kb3ducmV2LnhtbESPQWsCMRSE74X+h/CEXopmLdhtt0apRcFDL2oPHl83&#10;r5vF5GXZRE3/vREEj8PMfMNM58lZcaI+tJ4VjEcFCOLa65YbBT+71fANRIjIGq1nUvBPAeazx4cp&#10;VtqfeUOnbWxEhnCoUIGJsaukDLUhh2HkO+Ls/fneYcyyb6Tu8ZzhzsqXoniVDlvOCwY7+jJUH7ZH&#10;p+C7tAu3tOM6PuuUlt3m15T7UqmnQfr8ABEpxXv41l5rBe8TuH7JP0DO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FcjEAAAA2wAAAA8AAAAAAAAAAAAAAAAAmAIAAGRycy9k&#10;b3ducmV2LnhtbFBLBQYAAAAABAAEAPUAAACJAwAAAAA=&#10;" filled="f" stroked="f" strokecolor="white" strokeweight="1pt">
                        <v:fill opacity="52428f"/>
                        <v:shadow color="#d8d8d8" offset="3pt,3pt"/>
                        <v:textbox inset=",0,,0">
                          <w:txbxContent>
                            <w:p w:rsidR="006C56C6" w:rsidRPr="008060A4" w:rsidRDefault="006C56C6" w:rsidP="00A91ADF">
                              <w:pPr>
                                <w:pStyle w:val="af"/>
                                <w:jc w:val="center"/>
                                <w:rPr>
                                  <w:rFonts w:ascii="Times New Roman" w:hAnsi="Times New Roman" w:cs="Times New Roman"/>
                                  <w:color w:val="FFFFFF" w:themeColor="background1"/>
                                  <w:sz w:val="32"/>
                                  <w:szCs w:val="32"/>
                                </w:rPr>
                              </w:pPr>
                              <w:r w:rsidRPr="008060A4">
                                <w:rPr>
                                  <w:rFonts w:ascii="Times New Roman" w:hAnsi="Times New Roman" w:cs="Times New Roman"/>
                                  <w:color w:val="FFFFFF" w:themeColor="background1"/>
                                  <w:sz w:val="32"/>
                                  <w:szCs w:val="32"/>
                                </w:rPr>
                                <w:t>ФЕДЕРАЦИЯ ПРОФСОЮЗНЫХ ОРГАНИЗАЦИЙ КИРОВСКОЙ ОБЛАСТИ</w:t>
                              </w:r>
                            </w:p>
                          </w:txbxContent>
                        </v:textbox>
                      </v:rect>
                    </v:group>
                    <w10:wrap anchorx="page" anchory="page"/>
                  </v:group>
                </w:pict>
              </mc:Fallback>
            </mc:AlternateContent>
          </w:r>
        </w:p>
        <w:p w:rsidR="00A91ADF" w:rsidRDefault="00A91ADF">
          <w:pP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br w:type="page"/>
          </w:r>
        </w:p>
      </w:sdtContent>
    </w:sdt>
    <w:p w:rsidR="00B42321" w:rsidRPr="00062863" w:rsidRDefault="009676AC" w:rsidP="00062863">
      <w:pPr>
        <w:shd w:val="clear" w:color="auto" w:fill="FFFFFF"/>
        <w:spacing w:after="0" w:line="336" w:lineRule="atLeast"/>
        <w:jc w:val="center"/>
        <w:rPr>
          <w:rFonts w:ascii="Times New Roman" w:eastAsia="Times New Roman" w:hAnsi="Times New Roman" w:cs="Times New Roman"/>
          <w:color w:val="000000"/>
          <w:sz w:val="32"/>
          <w:szCs w:val="32"/>
          <w:lang w:eastAsia="ru-RU"/>
        </w:rPr>
      </w:pPr>
      <w:r w:rsidRPr="00062863">
        <w:rPr>
          <w:rFonts w:ascii="Times New Roman" w:eastAsia="Times New Roman" w:hAnsi="Times New Roman" w:cs="Times New Roman"/>
          <w:b/>
          <w:color w:val="000000"/>
          <w:sz w:val="32"/>
          <w:szCs w:val="32"/>
          <w:lang w:eastAsia="ru-RU"/>
        </w:rPr>
        <w:lastRenderedPageBreak/>
        <w:t>Содержание</w:t>
      </w:r>
    </w:p>
    <w:p w:rsidR="0072281E" w:rsidRPr="00650971" w:rsidRDefault="0072281E" w:rsidP="00650971">
      <w:pPr>
        <w:pStyle w:val="a6"/>
        <w:numPr>
          <w:ilvl w:val="0"/>
          <w:numId w:val="6"/>
        </w:numPr>
        <w:shd w:val="clear" w:color="auto" w:fill="FFFFFF"/>
        <w:spacing w:after="0" w:line="336" w:lineRule="atLeast"/>
        <w:jc w:val="center"/>
        <w:rPr>
          <w:rFonts w:ascii="Times New Roman" w:eastAsia="Times New Roman" w:hAnsi="Times New Roman" w:cs="Times New Roman"/>
          <w:color w:val="000000"/>
          <w:sz w:val="32"/>
          <w:szCs w:val="32"/>
          <w:lang w:eastAsia="ru-RU"/>
        </w:rPr>
      </w:pPr>
    </w:p>
    <w:tbl>
      <w:tblPr>
        <w:tblStyle w:val="a7"/>
        <w:tblW w:w="0" w:type="auto"/>
        <w:tblLook w:val="04A0" w:firstRow="1" w:lastRow="0" w:firstColumn="1" w:lastColumn="0" w:noHBand="0" w:noVBand="1"/>
      </w:tblPr>
      <w:tblGrid>
        <w:gridCol w:w="582"/>
        <w:gridCol w:w="8457"/>
        <w:gridCol w:w="531"/>
      </w:tblGrid>
      <w:tr w:rsidR="009676AC" w:rsidTr="000C3F92">
        <w:tc>
          <w:tcPr>
            <w:tcW w:w="582" w:type="dxa"/>
          </w:tcPr>
          <w:p w:rsidR="009676AC" w:rsidRPr="00550EC5" w:rsidRDefault="009676AC" w:rsidP="00D81A9B">
            <w:pPr>
              <w:spacing w:before="75" w:after="75" w:line="336" w:lineRule="atLeast"/>
              <w:jc w:val="center"/>
              <w:rPr>
                <w:rFonts w:ascii="Times New Roman" w:eastAsia="Times New Roman" w:hAnsi="Times New Roman" w:cs="Times New Roman"/>
                <w:b/>
                <w:color w:val="000000"/>
                <w:sz w:val="24"/>
                <w:szCs w:val="24"/>
                <w:lang w:eastAsia="ru-RU"/>
              </w:rPr>
            </w:pPr>
          </w:p>
        </w:tc>
        <w:tc>
          <w:tcPr>
            <w:tcW w:w="8458" w:type="dxa"/>
          </w:tcPr>
          <w:p w:rsidR="009676AC" w:rsidRPr="00550EC5" w:rsidRDefault="00523F8F" w:rsidP="00523F8F">
            <w:pPr>
              <w:spacing w:before="75" w:after="75" w:line="336" w:lineRule="atLeast"/>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Предисловие</w:t>
            </w:r>
          </w:p>
        </w:tc>
        <w:tc>
          <w:tcPr>
            <w:tcW w:w="531" w:type="dxa"/>
          </w:tcPr>
          <w:p w:rsidR="009676AC" w:rsidRPr="00650971" w:rsidRDefault="00523F8F" w:rsidP="00D81A9B">
            <w:pPr>
              <w:spacing w:before="75" w:after="75" w:line="336" w:lineRule="atLeast"/>
              <w:jc w:val="center"/>
              <w:rPr>
                <w:rFonts w:ascii="Times New Roman" w:eastAsia="Times New Roman" w:hAnsi="Times New Roman" w:cs="Times New Roman"/>
                <w:color w:val="000000"/>
                <w:sz w:val="24"/>
                <w:szCs w:val="24"/>
                <w:lang w:eastAsia="ru-RU"/>
              </w:rPr>
            </w:pPr>
            <w:r w:rsidRPr="00650971">
              <w:rPr>
                <w:rFonts w:ascii="Times New Roman" w:eastAsia="Times New Roman" w:hAnsi="Times New Roman" w:cs="Times New Roman"/>
                <w:color w:val="000000"/>
                <w:sz w:val="24"/>
                <w:szCs w:val="24"/>
                <w:lang w:eastAsia="ru-RU"/>
              </w:rPr>
              <w:t>2</w:t>
            </w:r>
          </w:p>
        </w:tc>
      </w:tr>
      <w:tr w:rsidR="009676AC" w:rsidTr="000C3F92">
        <w:tc>
          <w:tcPr>
            <w:tcW w:w="582" w:type="dxa"/>
          </w:tcPr>
          <w:p w:rsidR="009676AC" w:rsidRPr="00550EC5" w:rsidRDefault="00523F8F" w:rsidP="00D81A9B">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I.</w:t>
            </w:r>
          </w:p>
        </w:tc>
        <w:tc>
          <w:tcPr>
            <w:tcW w:w="8458" w:type="dxa"/>
          </w:tcPr>
          <w:p w:rsidR="009676AC" w:rsidRPr="00550EC5" w:rsidRDefault="00523F8F" w:rsidP="00650971">
            <w:pPr>
              <w:spacing w:before="75" w:after="75"/>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Увольнение в связи с сокращением численности или штата работников</w:t>
            </w:r>
          </w:p>
        </w:tc>
        <w:tc>
          <w:tcPr>
            <w:tcW w:w="531" w:type="dxa"/>
          </w:tcPr>
          <w:p w:rsidR="009676AC" w:rsidRPr="00650971" w:rsidRDefault="00523F8F" w:rsidP="00D81A9B">
            <w:pPr>
              <w:spacing w:before="75" w:after="75" w:line="336" w:lineRule="atLeast"/>
              <w:jc w:val="center"/>
              <w:rPr>
                <w:rFonts w:ascii="Times New Roman" w:eastAsia="Times New Roman" w:hAnsi="Times New Roman" w:cs="Times New Roman"/>
                <w:color w:val="000000"/>
                <w:sz w:val="24"/>
                <w:szCs w:val="24"/>
                <w:lang w:val="en-US" w:eastAsia="ru-RU"/>
              </w:rPr>
            </w:pPr>
            <w:r w:rsidRPr="00650971">
              <w:rPr>
                <w:rFonts w:ascii="Times New Roman" w:eastAsia="Times New Roman" w:hAnsi="Times New Roman" w:cs="Times New Roman"/>
                <w:color w:val="000000"/>
                <w:sz w:val="24"/>
                <w:szCs w:val="24"/>
                <w:lang w:val="en-US" w:eastAsia="ru-RU"/>
              </w:rPr>
              <w:t>3</w:t>
            </w:r>
          </w:p>
        </w:tc>
      </w:tr>
      <w:tr w:rsidR="009676AC" w:rsidTr="000C3F92">
        <w:tc>
          <w:tcPr>
            <w:tcW w:w="582" w:type="dxa"/>
          </w:tcPr>
          <w:p w:rsidR="009676AC" w:rsidRPr="00550EC5" w:rsidRDefault="00523F8F"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1</w:t>
            </w:r>
          </w:p>
        </w:tc>
        <w:tc>
          <w:tcPr>
            <w:tcW w:w="8458" w:type="dxa"/>
          </w:tcPr>
          <w:p w:rsidR="009676AC" w:rsidRPr="00550EC5" w:rsidRDefault="00B44F8F" w:rsidP="00650971">
            <w:pPr>
              <w:spacing w:before="75" w:after="75"/>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Мероприятия по сокращению численности или штата работников</w:t>
            </w:r>
          </w:p>
        </w:tc>
        <w:tc>
          <w:tcPr>
            <w:tcW w:w="531" w:type="dxa"/>
          </w:tcPr>
          <w:p w:rsidR="009676AC" w:rsidRPr="00650971" w:rsidRDefault="00B44F8F" w:rsidP="00D81A9B">
            <w:pPr>
              <w:spacing w:before="75" w:after="75" w:line="336" w:lineRule="atLeast"/>
              <w:jc w:val="center"/>
              <w:rPr>
                <w:rFonts w:ascii="Times New Roman" w:eastAsia="Times New Roman" w:hAnsi="Times New Roman" w:cs="Times New Roman"/>
                <w:color w:val="000000"/>
                <w:sz w:val="24"/>
                <w:szCs w:val="24"/>
                <w:lang w:val="en-US" w:eastAsia="ru-RU"/>
              </w:rPr>
            </w:pPr>
            <w:r w:rsidRPr="00650971">
              <w:rPr>
                <w:rFonts w:ascii="Times New Roman" w:eastAsia="Times New Roman" w:hAnsi="Times New Roman" w:cs="Times New Roman"/>
                <w:color w:val="000000"/>
                <w:sz w:val="24"/>
                <w:szCs w:val="24"/>
                <w:lang w:val="en-US" w:eastAsia="ru-RU"/>
              </w:rPr>
              <w:t>4</w:t>
            </w:r>
          </w:p>
        </w:tc>
      </w:tr>
      <w:tr w:rsidR="009676AC" w:rsidTr="000C3F92">
        <w:tc>
          <w:tcPr>
            <w:tcW w:w="582" w:type="dxa"/>
          </w:tcPr>
          <w:p w:rsidR="009676AC" w:rsidRPr="00550EC5" w:rsidRDefault="00B44F8F"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2</w:t>
            </w:r>
          </w:p>
        </w:tc>
        <w:tc>
          <w:tcPr>
            <w:tcW w:w="8458" w:type="dxa"/>
          </w:tcPr>
          <w:p w:rsidR="009676AC" w:rsidRPr="00550EC5" w:rsidRDefault="00B44F8F" w:rsidP="00650971">
            <w:pPr>
              <w:spacing w:before="75" w:after="75"/>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Документы, необходимые для проведения процедуры сокращения численности или штата работников</w:t>
            </w:r>
          </w:p>
        </w:tc>
        <w:tc>
          <w:tcPr>
            <w:tcW w:w="531" w:type="dxa"/>
          </w:tcPr>
          <w:p w:rsidR="009676AC" w:rsidRPr="000B324D" w:rsidRDefault="000B324D" w:rsidP="00D81A9B">
            <w:pPr>
              <w:spacing w:before="75" w:after="75" w:line="336"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r>
      <w:tr w:rsidR="009676AC" w:rsidTr="000C3F92">
        <w:tc>
          <w:tcPr>
            <w:tcW w:w="582" w:type="dxa"/>
          </w:tcPr>
          <w:p w:rsidR="009676AC" w:rsidRPr="00550EC5" w:rsidRDefault="00FE19AB"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3</w:t>
            </w:r>
          </w:p>
        </w:tc>
        <w:tc>
          <w:tcPr>
            <w:tcW w:w="8458" w:type="dxa"/>
          </w:tcPr>
          <w:p w:rsidR="009676AC" w:rsidRPr="00550EC5" w:rsidRDefault="00FE19AB" w:rsidP="00650971">
            <w:pPr>
              <w:spacing w:before="75" w:after="75"/>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Порядок определения преимущественного права на оставление на работе</w:t>
            </w:r>
          </w:p>
        </w:tc>
        <w:tc>
          <w:tcPr>
            <w:tcW w:w="531" w:type="dxa"/>
          </w:tcPr>
          <w:p w:rsidR="009676AC" w:rsidRPr="000B324D" w:rsidRDefault="000B324D" w:rsidP="00D81A9B">
            <w:pPr>
              <w:spacing w:before="75" w:after="75" w:line="336"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eastAsia="ru-RU"/>
              </w:rPr>
              <w:t>1</w:t>
            </w:r>
          </w:p>
        </w:tc>
      </w:tr>
      <w:tr w:rsidR="009676AC" w:rsidTr="000C3F92">
        <w:tc>
          <w:tcPr>
            <w:tcW w:w="582" w:type="dxa"/>
          </w:tcPr>
          <w:p w:rsidR="009676AC" w:rsidRPr="00550EC5" w:rsidRDefault="00B8242B"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4</w:t>
            </w:r>
          </w:p>
        </w:tc>
        <w:tc>
          <w:tcPr>
            <w:tcW w:w="8458" w:type="dxa"/>
          </w:tcPr>
          <w:p w:rsidR="00B8242B" w:rsidRPr="00550EC5" w:rsidRDefault="00B8242B" w:rsidP="00650971">
            <w:pPr>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Порядок предложения работникам, подлежащим сокращению,</w:t>
            </w:r>
          </w:p>
          <w:p w:rsidR="009676AC" w:rsidRPr="00550EC5" w:rsidRDefault="00B8242B" w:rsidP="00650971">
            <w:pPr>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дру</w:t>
            </w:r>
            <w:r w:rsidR="00550EC5">
              <w:rPr>
                <w:rFonts w:ascii="Times New Roman" w:eastAsia="Times New Roman" w:hAnsi="Times New Roman" w:cs="Times New Roman"/>
                <w:color w:val="000000"/>
                <w:sz w:val="24"/>
                <w:szCs w:val="24"/>
                <w:lang w:eastAsia="ru-RU"/>
              </w:rPr>
              <w:t>гой работы в той же организации</w:t>
            </w:r>
          </w:p>
        </w:tc>
        <w:tc>
          <w:tcPr>
            <w:tcW w:w="531" w:type="dxa"/>
          </w:tcPr>
          <w:p w:rsidR="009676AC" w:rsidRPr="000B324D" w:rsidRDefault="000B324D" w:rsidP="00B8242B">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eastAsia="ru-RU"/>
              </w:rPr>
              <w:t>3</w:t>
            </w:r>
          </w:p>
        </w:tc>
      </w:tr>
      <w:tr w:rsidR="009676AC" w:rsidTr="000C3F92">
        <w:tc>
          <w:tcPr>
            <w:tcW w:w="582" w:type="dxa"/>
          </w:tcPr>
          <w:p w:rsidR="009676AC" w:rsidRPr="00550EC5" w:rsidRDefault="00BF2754"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5</w:t>
            </w:r>
          </w:p>
        </w:tc>
        <w:tc>
          <w:tcPr>
            <w:tcW w:w="8458" w:type="dxa"/>
          </w:tcPr>
          <w:p w:rsidR="009676AC" w:rsidRPr="00550EC5" w:rsidRDefault="00BF2754" w:rsidP="00650971">
            <w:pPr>
              <w:spacing w:before="75" w:after="75"/>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Порядок учета мотивированного мнения выборного профсоюзного органа при расторжении трудового договора по инициативе работодателя</w:t>
            </w:r>
          </w:p>
        </w:tc>
        <w:tc>
          <w:tcPr>
            <w:tcW w:w="531" w:type="dxa"/>
          </w:tcPr>
          <w:p w:rsidR="009676AC" w:rsidRPr="000B324D" w:rsidRDefault="000B324D" w:rsidP="00D81A9B">
            <w:pPr>
              <w:spacing w:before="75" w:after="75" w:line="336"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eastAsia="ru-RU"/>
              </w:rPr>
              <w:t>4</w:t>
            </w:r>
          </w:p>
        </w:tc>
      </w:tr>
      <w:tr w:rsidR="009676AC" w:rsidTr="000C3F92">
        <w:trPr>
          <w:trHeight w:val="828"/>
        </w:trPr>
        <w:tc>
          <w:tcPr>
            <w:tcW w:w="582" w:type="dxa"/>
          </w:tcPr>
          <w:p w:rsidR="009676AC" w:rsidRPr="00550EC5" w:rsidRDefault="008F2104"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6</w:t>
            </w:r>
          </w:p>
        </w:tc>
        <w:tc>
          <w:tcPr>
            <w:tcW w:w="8458" w:type="dxa"/>
          </w:tcPr>
          <w:p w:rsidR="008F2104" w:rsidRPr="00550EC5" w:rsidRDefault="008F2104" w:rsidP="00650971">
            <w:pPr>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 xml:space="preserve">О необходимости учета мнения профсоюзного органа </w:t>
            </w:r>
            <w:proofErr w:type="gramStart"/>
            <w:r w:rsidRPr="00550EC5">
              <w:rPr>
                <w:rFonts w:ascii="Times New Roman" w:eastAsia="Times New Roman" w:hAnsi="Times New Roman" w:cs="Times New Roman"/>
                <w:color w:val="000000"/>
                <w:sz w:val="24"/>
                <w:szCs w:val="24"/>
                <w:lang w:eastAsia="ru-RU"/>
              </w:rPr>
              <w:t>при</w:t>
            </w:r>
            <w:proofErr w:type="gramEnd"/>
          </w:p>
          <w:p w:rsidR="009676AC" w:rsidRPr="00550EC5" w:rsidRDefault="008F2104" w:rsidP="00650971">
            <w:pP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eastAsia="ru-RU"/>
              </w:rPr>
              <w:t xml:space="preserve">досрочном </w:t>
            </w:r>
            <w:proofErr w:type="gramStart"/>
            <w:r w:rsidRPr="00550EC5">
              <w:rPr>
                <w:rFonts w:ascii="Times New Roman" w:eastAsia="Times New Roman" w:hAnsi="Times New Roman" w:cs="Times New Roman"/>
                <w:color w:val="000000"/>
                <w:sz w:val="24"/>
                <w:szCs w:val="24"/>
                <w:lang w:eastAsia="ru-RU"/>
              </w:rPr>
              <w:t>прекращении</w:t>
            </w:r>
            <w:proofErr w:type="gramEnd"/>
            <w:r w:rsidRPr="00550EC5">
              <w:rPr>
                <w:rFonts w:ascii="Times New Roman" w:eastAsia="Times New Roman" w:hAnsi="Times New Roman" w:cs="Times New Roman"/>
                <w:color w:val="000000"/>
                <w:sz w:val="24"/>
                <w:szCs w:val="24"/>
                <w:lang w:eastAsia="ru-RU"/>
              </w:rPr>
              <w:t xml:space="preserve"> трудового договора</w:t>
            </w:r>
          </w:p>
        </w:tc>
        <w:tc>
          <w:tcPr>
            <w:tcW w:w="531" w:type="dxa"/>
          </w:tcPr>
          <w:p w:rsidR="009676AC" w:rsidRPr="000B324D" w:rsidRDefault="000B324D"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w:t>
            </w:r>
            <w:r>
              <w:rPr>
                <w:rFonts w:ascii="Times New Roman" w:eastAsia="Times New Roman" w:hAnsi="Times New Roman" w:cs="Times New Roman"/>
                <w:color w:val="000000"/>
                <w:sz w:val="24"/>
                <w:szCs w:val="24"/>
                <w:lang w:eastAsia="ru-RU"/>
              </w:rPr>
              <w:t>6</w:t>
            </w:r>
          </w:p>
        </w:tc>
      </w:tr>
      <w:tr w:rsidR="008F2104" w:rsidTr="000C3F92">
        <w:trPr>
          <w:trHeight w:val="570"/>
        </w:trPr>
        <w:tc>
          <w:tcPr>
            <w:tcW w:w="582" w:type="dxa"/>
          </w:tcPr>
          <w:p w:rsidR="008F2104" w:rsidRPr="00550EC5" w:rsidRDefault="008F2104"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7</w:t>
            </w:r>
          </w:p>
        </w:tc>
        <w:tc>
          <w:tcPr>
            <w:tcW w:w="8458" w:type="dxa"/>
          </w:tcPr>
          <w:p w:rsidR="008F2104" w:rsidRPr="00550EC5" w:rsidRDefault="008F2104" w:rsidP="00650971">
            <w:pPr>
              <w:spacing w:before="75" w:after="75"/>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Гарантии работникам, связанные с расторжением трудового договора по инициативе работодателя.</w:t>
            </w:r>
          </w:p>
        </w:tc>
        <w:tc>
          <w:tcPr>
            <w:tcW w:w="531" w:type="dxa"/>
          </w:tcPr>
          <w:p w:rsidR="008F2104" w:rsidRPr="000B324D" w:rsidRDefault="000B324D"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17</w:t>
            </w:r>
          </w:p>
        </w:tc>
      </w:tr>
      <w:tr w:rsidR="008F2104" w:rsidTr="000C3F92">
        <w:trPr>
          <w:trHeight w:val="540"/>
        </w:trPr>
        <w:tc>
          <w:tcPr>
            <w:tcW w:w="582" w:type="dxa"/>
          </w:tcPr>
          <w:p w:rsidR="008F2104" w:rsidRPr="00550EC5" w:rsidRDefault="008F2104"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8</w:t>
            </w:r>
          </w:p>
        </w:tc>
        <w:tc>
          <w:tcPr>
            <w:tcW w:w="8458" w:type="dxa"/>
          </w:tcPr>
          <w:p w:rsidR="008F2104" w:rsidRPr="00550EC5" w:rsidRDefault="008F2104" w:rsidP="00650971">
            <w:pPr>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Сроки проведения мероприятий по сокращению ч</w:t>
            </w:r>
            <w:r w:rsidR="00550EC5">
              <w:rPr>
                <w:rFonts w:ascii="Times New Roman" w:eastAsia="Times New Roman" w:hAnsi="Times New Roman" w:cs="Times New Roman"/>
                <w:color w:val="000000"/>
                <w:sz w:val="24"/>
                <w:szCs w:val="24"/>
                <w:lang w:eastAsia="ru-RU"/>
              </w:rPr>
              <w:t>исленности или штата работников</w:t>
            </w:r>
          </w:p>
        </w:tc>
        <w:tc>
          <w:tcPr>
            <w:tcW w:w="531" w:type="dxa"/>
          </w:tcPr>
          <w:p w:rsidR="008F2104" w:rsidRPr="000B324D" w:rsidRDefault="000B324D"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r>
      <w:tr w:rsidR="008F2104" w:rsidTr="000C3F92">
        <w:trPr>
          <w:trHeight w:val="525"/>
        </w:trPr>
        <w:tc>
          <w:tcPr>
            <w:tcW w:w="582" w:type="dxa"/>
          </w:tcPr>
          <w:p w:rsidR="008F2104" w:rsidRPr="00550EC5" w:rsidRDefault="00D154EB"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II</w:t>
            </w:r>
            <w:r w:rsidR="0032367E" w:rsidRPr="00550EC5">
              <w:rPr>
                <w:rFonts w:ascii="Times New Roman" w:eastAsia="Times New Roman" w:hAnsi="Times New Roman" w:cs="Times New Roman"/>
                <w:color w:val="000000"/>
                <w:sz w:val="24"/>
                <w:szCs w:val="24"/>
                <w:lang w:val="en-US" w:eastAsia="ru-RU"/>
              </w:rPr>
              <w:t>.</w:t>
            </w:r>
          </w:p>
        </w:tc>
        <w:tc>
          <w:tcPr>
            <w:tcW w:w="8458" w:type="dxa"/>
          </w:tcPr>
          <w:p w:rsidR="008F2104" w:rsidRPr="00550EC5" w:rsidRDefault="00D154EB" w:rsidP="00650971">
            <w:pPr>
              <w:spacing w:line="20" w:lineRule="atLeast"/>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 xml:space="preserve">Увольнение работников </w:t>
            </w:r>
            <w:r w:rsidR="00550EC5">
              <w:rPr>
                <w:rFonts w:ascii="Times New Roman" w:eastAsia="Times New Roman" w:hAnsi="Times New Roman" w:cs="Times New Roman"/>
                <w:color w:val="000000"/>
                <w:sz w:val="24"/>
                <w:szCs w:val="24"/>
                <w:lang w:eastAsia="ru-RU"/>
              </w:rPr>
              <w:t>в случае ликвидации организации</w:t>
            </w:r>
          </w:p>
        </w:tc>
        <w:tc>
          <w:tcPr>
            <w:tcW w:w="531" w:type="dxa"/>
          </w:tcPr>
          <w:p w:rsidR="008F2104" w:rsidRPr="000B324D" w:rsidRDefault="000B324D"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eastAsia="ru-RU"/>
              </w:rPr>
              <w:t>2</w:t>
            </w:r>
          </w:p>
        </w:tc>
      </w:tr>
      <w:tr w:rsidR="008F2104" w:rsidTr="000C3F92">
        <w:trPr>
          <w:trHeight w:val="489"/>
        </w:trPr>
        <w:tc>
          <w:tcPr>
            <w:tcW w:w="582" w:type="dxa"/>
          </w:tcPr>
          <w:p w:rsidR="008F2104" w:rsidRPr="00550EC5" w:rsidRDefault="0032367E" w:rsidP="003E4812">
            <w:pPr>
              <w:spacing w:before="75" w:after="75" w:line="336" w:lineRule="atLeast"/>
              <w:jc w:val="center"/>
              <w:rPr>
                <w:rFonts w:ascii="Times New Roman" w:eastAsia="Times New Roman" w:hAnsi="Times New Roman" w:cs="Times New Roman"/>
                <w:color w:val="000000"/>
                <w:sz w:val="24"/>
                <w:szCs w:val="24"/>
                <w:lang w:val="en-US" w:eastAsia="ru-RU"/>
              </w:rPr>
            </w:pPr>
            <w:r w:rsidRPr="00550EC5">
              <w:rPr>
                <w:rFonts w:ascii="Times New Roman" w:eastAsia="Times New Roman" w:hAnsi="Times New Roman" w:cs="Times New Roman"/>
                <w:color w:val="000000"/>
                <w:sz w:val="24"/>
                <w:szCs w:val="24"/>
                <w:lang w:val="en-US" w:eastAsia="ru-RU"/>
              </w:rPr>
              <w:t>1</w:t>
            </w:r>
          </w:p>
        </w:tc>
        <w:tc>
          <w:tcPr>
            <w:tcW w:w="8458" w:type="dxa"/>
          </w:tcPr>
          <w:p w:rsidR="008F2104" w:rsidRPr="00550EC5" w:rsidRDefault="0032367E" w:rsidP="00650971">
            <w:pPr>
              <w:spacing w:line="20" w:lineRule="atLeast"/>
              <w:rPr>
                <w:rFonts w:ascii="Times New Roman" w:eastAsia="Times New Roman" w:hAnsi="Times New Roman" w:cs="Times New Roman"/>
                <w:color w:val="000000"/>
                <w:sz w:val="24"/>
                <w:szCs w:val="24"/>
                <w:lang w:eastAsia="ru-RU"/>
              </w:rPr>
            </w:pPr>
            <w:r w:rsidRPr="00550EC5">
              <w:rPr>
                <w:rFonts w:ascii="Times New Roman" w:eastAsia="Times New Roman" w:hAnsi="Times New Roman" w:cs="Times New Roman"/>
                <w:color w:val="000000"/>
                <w:sz w:val="24"/>
                <w:szCs w:val="24"/>
                <w:lang w:eastAsia="ru-RU"/>
              </w:rPr>
              <w:t>Порядок расторжения трудовых договоров с работниками при прекращении деятельности филиалов и представительств</w:t>
            </w:r>
          </w:p>
        </w:tc>
        <w:tc>
          <w:tcPr>
            <w:tcW w:w="531" w:type="dxa"/>
          </w:tcPr>
          <w:p w:rsidR="008F2104" w:rsidRPr="000B324D" w:rsidRDefault="000B324D"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2</w:t>
            </w:r>
            <w:r>
              <w:rPr>
                <w:rFonts w:ascii="Times New Roman" w:eastAsia="Times New Roman" w:hAnsi="Times New Roman" w:cs="Times New Roman"/>
                <w:color w:val="000000"/>
                <w:sz w:val="24"/>
                <w:szCs w:val="24"/>
                <w:lang w:eastAsia="ru-RU"/>
              </w:rPr>
              <w:t>3</w:t>
            </w:r>
          </w:p>
        </w:tc>
      </w:tr>
      <w:tr w:rsidR="008F2104" w:rsidTr="000C3F92">
        <w:trPr>
          <w:trHeight w:val="453"/>
        </w:trPr>
        <w:tc>
          <w:tcPr>
            <w:tcW w:w="582" w:type="dxa"/>
          </w:tcPr>
          <w:p w:rsidR="008F2104" w:rsidRPr="003C743D" w:rsidRDefault="003C743D" w:rsidP="003E4812">
            <w:pPr>
              <w:spacing w:before="75" w:after="75" w:line="336"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8458" w:type="dxa"/>
          </w:tcPr>
          <w:p w:rsidR="008F2104" w:rsidRPr="00650971" w:rsidRDefault="00213EB6"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прекращения</w:t>
            </w:r>
            <w:r w:rsidR="003C743D" w:rsidRPr="003C743D">
              <w:rPr>
                <w:rFonts w:ascii="Times New Roman" w:eastAsia="Times New Roman" w:hAnsi="Times New Roman" w:cs="Times New Roman"/>
                <w:color w:val="000000"/>
                <w:sz w:val="24"/>
                <w:szCs w:val="24"/>
                <w:lang w:eastAsia="ru-RU"/>
              </w:rPr>
              <w:t xml:space="preserve"> трудового договора в связи с ликвидацией организации</w:t>
            </w:r>
          </w:p>
        </w:tc>
        <w:tc>
          <w:tcPr>
            <w:tcW w:w="531" w:type="dxa"/>
          </w:tcPr>
          <w:p w:rsidR="008F2104" w:rsidRPr="003C743D" w:rsidRDefault="003C743D"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en-US" w:eastAsia="ru-RU"/>
              </w:rPr>
              <w:t>2</w:t>
            </w:r>
            <w:r w:rsidR="000B324D">
              <w:rPr>
                <w:rFonts w:ascii="Times New Roman" w:eastAsia="Times New Roman" w:hAnsi="Times New Roman" w:cs="Times New Roman"/>
                <w:color w:val="000000"/>
                <w:sz w:val="24"/>
                <w:szCs w:val="24"/>
                <w:lang w:eastAsia="ru-RU"/>
              </w:rPr>
              <w:t>5</w:t>
            </w:r>
          </w:p>
        </w:tc>
      </w:tr>
      <w:tr w:rsidR="008F2104" w:rsidTr="000C3F92">
        <w:trPr>
          <w:trHeight w:val="450"/>
        </w:trPr>
        <w:tc>
          <w:tcPr>
            <w:tcW w:w="582" w:type="dxa"/>
          </w:tcPr>
          <w:p w:rsidR="008F2104" w:rsidRPr="003F1B3F" w:rsidRDefault="003F1B3F" w:rsidP="003E4812">
            <w:pPr>
              <w:spacing w:before="75" w:after="75" w:line="336" w:lineRule="atLeast"/>
              <w:jc w:val="center"/>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III</w:t>
            </w:r>
          </w:p>
        </w:tc>
        <w:tc>
          <w:tcPr>
            <w:tcW w:w="8458" w:type="dxa"/>
          </w:tcPr>
          <w:p w:rsidR="008F2104" w:rsidRPr="00650971" w:rsidRDefault="003F1B3F"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Спорные вопросы и пути их решения</w:t>
            </w:r>
          </w:p>
        </w:tc>
        <w:tc>
          <w:tcPr>
            <w:tcW w:w="531" w:type="dxa"/>
          </w:tcPr>
          <w:p w:rsidR="008F2104" w:rsidRPr="003C743D" w:rsidRDefault="00753113"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p>
        </w:tc>
      </w:tr>
      <w:tr w:rsidR="008F2104" w:rsidTr="000C3F92">
        <w:trPr>
          <w:trHeight w:val="459"/>
        </w:trPr>
        <w:tc>
          <w:tcPr>
            <w:tcW w:w="582" w:type="dxa"/>
          </w:tcPr>
          <w:p w:rsidR="008F2104" w:rsidRPr="005C4EB7" w:rsidRDefault="005C4EB7" w:rsidP="008F2104">
            <w:pPr>
              <w:spacing w:before="75" w:after="75" w:line="336" w:lineRule="atLeas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IV.</w:t>
            </w:r>
          </w:p>
        </w:tc>
        <w:tc>
          <w:tcPr>
            <w:tcW w:w="8458" w:type="dxa"/>
          </w:tcPr>
          <w:p w:rsidR="00424E11" w:rsidRPr="00A22B4F" w:rsidRDefault="005C4EB7" w:rsidP="008F2104">
            <w:pPr>
              <w:spacing w:before="75" w:after="75" w:line="336" w:lineRule="atLeast"/>
              <w:rPr>
                <w:rFonts w:ascii="Times New Roman" w:eastAsia="Times New Roman" w:hAnsi="Times New Roman" w:cs="Times New Roman"/>
                <w:color w:val="000000"/>
                <w:sz w:val="24"/>
                <w:szCs w:val="24"/>
                <w:lang w:eastAsia="ru-RU"/>
              </w:rPr>
            </w:pPr>
            <w:r w:rsidRPr="005C4EB7">
              <w:rPr>
                <w:rFonts w:ascii="Times New Roman" w:eastAsia="Times New Roman" w:hAnsi="Times New Roman" w:cs="Times New Roman"/>
                <w:color w:val="000000"/>
                <w:sz w:val="24"/>
                <w:szCs w:val="24"/>
                <w:lang w:eastAsia="ru-RU"/>
              </w:rPr>
              <w:t xml:space="preserve">Особенности расторжения трудового договора с руководителями </w:t>
            </w:r>
          </w:p>
          <w:p w:rsidR="00650971" w:rsidRPr="003F1B3F" w:rsidRDefault="005C4EB7" w:rsidP="008F2104">
            <w:pPr>
              <w:spacing w:before="75" w:after="75" w:line="336" w:lineRule="atLeast"/>
              <w:rPr>
                <w:rFonts w:ascii="Times New Roman" w:eastAsia="Times New Roman" w:hAnsi="Times New Roman" w:cs="Times New Roman"/>
                <w:color w:val="000000"/>
                <w:sz w:val="24"/>
                <w:szCs w:val="24"/>
                <w:lang w:eastAsia="ru-RU"/>
              </w:rPr>
            </w:pPr>
            <w:r w:rsidRPr="005C4EB7">
              <w:rPr>
                <w:rFonts w:ascii="Times New Roman" w:eastAsia="Times New Roman" w:hAnsi="Times New Roman" w:cs="Times New Roman"/>
                <w:color w:val="000000"/>
                <w:sz w:val="24"/>
                <w:szCs w:val="24"/>
                <w:lang w:eastAsia="ru-RU"/>
              </w:rPr>
              <w:t>(их заместителями) выборных коллегиальных органов профсоюзных организаций, не освобожденными от основной работы</w:t>
            </w:r>
          </w:p>
        </w:tc>
        <w:tc>
          <w:tcPr>
            <w:tcW w:w="531" w:type="dxa"/>
          </w:tcPr>
          <w:p w:rsidR="008F2104" w:rsidRPr="005C4EB7" w:rsidRDefault="005C4EB7" w:rsidP="008F2104">
            <w:pPr>
              <w:spacing w:before="75" w:after="75" w:line="336" w:lineRule="atLeast"/>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eastAsia="ru-RU"/>
              </w:rPr>
              <w:t>5</w:t>
            </w:r>
            <w:r w:rsidR="00753113">
              <w:rPr>
                <w:rFonts w:ascii="Times New Roman" w:eastAsia="Times New Roman" w:hAnsi="Times New Roman" w:cs="Times New Roman"/>
                <w:color w:val="000000"/>
                <w:sz w:val="24"/>
                <w:szCs w:val="24"/>
                <w:lang w:eastAsia="ru-RU"/>
              </w:rPr>
              <w:t>4</w:t>
            </w:r>
          </w:p>
        </w:tc>
      </w:tr>
      <w:tr w:rsidR="00650971" w:rsidTr="000C3F92">
        <w:trPr>
          <w:trHeight w:val="405"/>
        </w:trPr>
        <w:tc>
          <w:tcPr>
            <w:tcW w:w="582" w:type="dxa"/>
          </w:tcPr>
          <w:p w:rsidR="00650971" w:rsidRPr="003F1B3F" w:rsidRDefault="00650971" w:rsidP="008F2104">
            <w:pPr>
              <w:spacing w:before="75" w:after="75" w:line="336" w:lineRule="atLeast"/>
              <w:rPr>
                <w:rFonts w:ascii="Times New Roman" w:eastAsia="Times New Roman" w:hAnsi="Times New Roman" w:cs="Times New Roman"/>
                <w:color w:val="000000"/>
                <w:sz w:val="28"/>
                <w:szCs w:val="28"/>
                <w:lang w:eastAsia="ru-RU"/>
              </w:rPr>
            </w:pPr>
          </w:p>
        </w:tc>
        <w:tc>
          <w:tcPr>
            <w:tcW w:w="8458" w:type="dxa"/>
          </w:tcPr>
          <w:p w:rsidR="00650971" w:rsidRPr="000C3F92" w:rsidRDefault="000C3F92"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Образец №1. Мотивированное мнение</w:t>
            </w:r>
            <w:r w:rsidR="008018C4">
              <w:rPr>
                <w:rFonts w:ascii="Times New Roman" w:eastAsia="Times New Roman" w:hAnsi="Times New Roman" w:cs="Times New Roman"/>
                <w:color w:val="000000"/>
                <w:sz w:val="24"/>
                <w:szCs w:val="24"/>
                <w:lang w:eastAsia="ru-RU"/>
              </w:rPr>
              <w:t xml:space="preserve"> органа первичной профсоюзной организации</w:t>
            </w:r>
          </w:p>
        </w:tc>
        <w:tc>
          <w:tcPr>
            <w:tcW w:w="531" w:type="dxa"/>
          </w:tcPr>
          <w:p w:rsidR="00650971" w:rsidRPr="003F1B3F" w:rsidRDefault="00753113"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w:t>
            </w:r>
          </w:p>
        </w:tc>
      </w:tr>
      <w:tr w:rsidR="00650971" w:rsidTr="000C3F92">
        <w:trPr>
          <w:trHeight w:val="480"/>
        </w:trPr>
        <w:tc>
          <w:tcPr>
            <w:tcW w:w="582" w:type="dxa"/>
          </w:tcPr>
          <w:p w:rsidR="00650971" w:rsidRPr="003F1B3F" w:rsidRDefault="00650971" w:rsidP="008F2104">
            <w:pPr>
              <w:spacing w:before="75" w:after="75" w:line="336" w:lineRule="atLeast"/>
              <w:rPr>
                <w:rFonts w:ascii="Times New Roman" w:eastAsia="Times New Roman" w:hAnsi="Times New Roman" w:cs="Times New Roman"/>
                <w:color w:val="000000"/>
                <w:sz w:val="28"/>
                <w:szCs w:val="28"/>
                <w:lang w:eastAsia="ru-RU"/>
              </w:rPr>
            </w:pPr>
          </w:p>
        </w:tc>
        <w:tc>
          <w:tcPr>
            <w:tcW w:w="8458" w:type="dxa"/>
          </w:tcPr>
          <w:p w:rsidR="00650971" w:rsidRPr="003F1B3F" w:rsidRDefault="008018C4" w:rsidP="008018C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Образец №2</w:t>
            </w:r>
            <w:r w:rsidRPr="008018C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8018C4">
              <w:rPr>
                <w:rFonts w:ascii="Times New Roman" w:eastAsia="Times New Roman" w:hAnsi="Times New Roman" w:cs="Times New Roman"/>
                <w:color w:val="000000"/>
                <w:sz w:val="24"/>
                <w:szCs w:val="24"/>
                <w:lang w:eastAsia="ru-RU"/>
              </w:rPr>
              <w:t>Примерный</w:t>
            </w:r>
            <w:r>
              <w:rPr>
                <w:rFonts w:ascii="Times New Roman" w:eastAsia="Times New Roman" w:hAnsi="Times New Roman" w:cs="Times New Roman"/>
                <w:color w:val="000000"/>
                <w:sz w:val="24"/>
                <w:szCs w:val="24"/>
                <w:lang w:eastAsia="ru-RU"/>
              </w:rPr>
              <w:t xml:space="preserve"> образец обращения работодателя </w:t>
            </w:r>
            <w:r w:rsidRPr="008018C4">
              <w:rPr>
                <w:rFonts w:ascii="Times New Roman" w:eastAsia="Times New Roman" w:hAnsi="Times New Roman" w:cs="Times New Roman"/>
                <w:color w:val="000000"/>
                <w:sz w:val="24"/>
                <w:szCs w:val="24"/>
                <w:lang w:eastAsia="ru-RU"/>
              </w:rPr>
              <w:t>к выборно</w:t>
            </w:r>
            <w:r>
              <w:rPr>
                <w:rFonts w:ascii="Times New Roman" w:eastAsia="Times New Roman" w:hAnsi="Times New Roman" w:cs="Times New Roman"/>
                <w:color w:val="000000"/>
                <w:sz w:val="24"/>
                <w:szCs w:val="24"/>
                <w:lang w:eastAsia="ru-RU"/>
              </w:rPr>
              <w:t xml:space="preserve">му органу первичной профсоюзной </w:t>
            </w:r>
            <w:r w:rsidRPr="008018C4">
              <w:rPr>
                <w:rFonts w:ascii="Times New Roman" w:eastAsia="Times New Roman" w:hAnsi="Times New Roman" w:cs="Times New Roman"/>
                <w:color w:val="000000"/>
                <w:sz w:val="24"/>
                <w:szCs w:val="24"/>
                <w:lang w:eastAsia="ru-RU"/>
              </w:rPr>
              <w:t>организации для получения мотивированного мнения</w:t>
            </w:r>
          </w:p>
        </w:tc>
        <w:tc>
          <w:tcPr>
            <w:tcW w:w="531" w:type="dxa"/>
          </w:tcPr>
          <w:p w:rsidR="00650971" w:rsidRPr="003F1B3F" w:rsidRDefault="00753113"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58</w:t>
            </w:r>
          </w:p>
        </w:tc>
      </w:tr>
      <w:tr w:rsidR="00650971" w:rsidTr="000C3F92">
        <w:trPr>
          <w:trHeight w:val="390"/>
        </w:trPr>
        <w:tc>
          <w:tcPr>
            <w:tcW w:w="582" w:type="dxa"/>
          </w:tcPr>
          <w:p w:rsidR="00650971" w:rsidRPr="003F1B3F" w:rsidRDefault="00650971" w:rsidP="008F2104">
            <w:pPr>
              <w:spacing w:before="75" w:after="75" w:line="336" w:lineRule="atLeast"/>
              <w:rPr>
                <w:rFonts w:ascii="Times New Roman" w:eastAsia="Times New Roman" w:hAnsi="Times New Roman" w:cs="Times New Roman"/>
                <w:color w:val="000000"/>
                <w:sz w:val="28"/>
                <w:szCs w:val="28"/>
                <w:lang w:eastAsia="ru-RU"/>
              </w:rPr>
            </w:pPr>
          </w:p>
        </w:tc>
        <w:tc>
          <w:tcPr>
            <w:tcW w:w="8458" w:type="dxa"/>
          </w:tcPr>
          <w:p w:rsidR="00647194" w:rsidRPr="00647194" w:rsidRDefault="008018C4" w:rsidP="00647194">
            <w:pPr>
              <w:spacing w:before="75" w:after="75" w:line="336" w:lineRule="atLeast"/>
              <w:rPr>
                <w:rFonts w:ascii="Times New Roman" w:eastAsia="Times New Roman" w:hAnsi="Times New Roman" w:cs="Times New Roman"/>
                <w:color w:val="000000"/>
                <w:sz w:val="24"/>
                <w:szCs w:val="24"/>
                <w:lang w:eastAsia="ru-RU"/>
              </w:rPr>
            </w:pPr>
            <w:r w:rsidRPr="008018C4">
              <w:rPr>
                <w:rFonts w:ascii="Times New Roman" w:eastAsia="Times New Roman" w:hAnsi="Times New Roman" w:cs="Times New Roman"/>
                <w:color w:val="000000"/>
                <w:sz w:val="24"/>
                <w:szCs w:val="24"/>
                <w:lang w:eastAsia="ru-RU"/>
              </w:rPr>
              <w:t>Образец №</w:t>
            </w:r>
            <w:r>
              <w:rPr>
                <w:rFonts w:ascii="Times New Roman" w:eastAsia="Times New Roman" w:hAnsi="Times New Roman" w:cs="Times New Roman"/>
                <w:color w:val="000000"/>
                <w:sz w:val="24"/>
                <w:szCs w:val="24"/>
                <w:lang w:eastAsia="ru-RU"/>
              </w:rPr>
              <w:t>3</w:t>
            </w:r>
            <w:r w:rsidRPr="008018C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647194" w:rsidRPr="00647194">
              <w:rPr>
                <w:rFonts w:ascii="Times New Roman" w:eastAsia="Times New Roman" w:hAnsi="Times New Roman" w:cs="Times New Roman"/>
                <w:color w:val="000000"/>
                <w:sz w:val="24"/>
                <w:szCs w:val="24"/>
                <w:lang w:eastAsia="ru-RU"/>
              </w:rPr>
              <w:t>Примерный образец оформления мотивированного мнения</w:t>
            </w:r>
          </w:p>
          <w:p w:rsidR="00650971" w:rsidRPr="003F1B3F" w:rsidRDefault="00647194" w:rsidP="00647194">
            <w:pPr>
              <w:spacing w:before="75" w:after="75" w:line="336" w:lineRule="atLeast"/>
              <w:rPr>
                <w:rFonts w:ascii="Times New Roman" w:eastAsia="Times New Roman" w:hAnsi="Times New Roman" w:cs="Times New Roman"/>
                <w:color w:val="000000"/>
                <w:sz w:val="24"/>
                <w:szCs w:val="24"/>
                <w:lang w:eastAsia="ru-RU"/>
              </w:rPr>
            </w:pPr>
            <w:r w:rsidRPr="00647194">
              <w:rPr>
                <w:rFonts w:ascii="Times New Roman" w:eastAsia="Times New Roman" w:hAnsi="Times New Roman" w:cs="Times New Roman"/>
                <w:color w:val="000000"/>
                <w:sz w:val="24"/>
                <w:szCs w:val="24"/>
                <w:lang w:eastAsia="ru-RU"/>
              </w:rPr>
              <w:t>выборного органа пе</w:t>
            </w:r>
            <w:r>
              <w:rPr>
                <w:rFonts w:ascii="Times New Roman" w:eastAsia="Times New Roman" w:hAnsi="Times New Roman" w:cs="Times New Roman"/>
                <w:color w:val="000000"/>
                <w:sz w:val="24"/>
                <w:szCs w:val="24"/>
                <w:lang w:eastAsia="ru-RU"/>
              </w:rPr>
              <w:t xml:space="preserve">рвичной профсоюзной организации </w:t>
            </w:r>
            <w:r w:rsidRPr="00647194">
              <w:rPr>
                <w:rFonts w:ascii="Times New Roman" w:eastAsia="Times New Roman" w:hAnsi="Times New Roman" w:cs="Times New Roman"/>
                <w:color w:val="000000"/>
                <w:sz w:val="24"/>
                <w:szCs w:val="24"/>
                <w:lang w:eastAsia="ru-RU"/>
              </w:rPr>
              <w:t>по проекту приказа (распоряжения) работодателя</w:t>
            </w:r>
          </w:p>
        </w:tc>
        <w:tc>
          <w:tcPr>
            <w:tcW w:w="531" w:type="dxa"/>
          </w:tcPr>
          <w:p w:rsidR="00650971" w:rsidRPr="003F1B3F" w:rsidRDefault="00753113"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p>
        </w:tc>
      </w:tr>
      <w:tr w:rsidR="00650971" w:rsidTr="000C3F92">
        <w:trPr>
          <w:trHeight w:val="375"/>
        </w:trPr>
        <w:tc>
          <w:tcPr>
            <w:tcW w:w="582" w:type="dxa"/>
          </w:tcPr>
          <w:p w:rsidR="00650971" w:rsidRPr="003F1B3F" w:rsidRDefault="00650971" w:rsidP="008F2104">
            <w:pPr>
              <w:spacing w:before="75" w:after="75" w:line="336" w:lineRule="atLeast"/>
              <w:rPr>
                <w:rFonts w:ascii="Times New Roman" w:eastAsia="Times New Roman" w:hAnsi="Times New Roman" w:cs="Times New Roman"/>
                <w:color w:val="000000"/>
                <w:sz w:val="28"/>
                <w:szCs w:val="28"/>
                <w:lang w:eastAsia="ru-RU"/>
              </w:rPr>
            </w:pPr>
          </w:p>
        </w:tc>
        <w:tc>
          <w:tcPr>
            <w:tcW w:w="8458" w:type="dxa"/>
          </w:tcPr>
          <w:p w:rsidR="00650971" w:rsidRPr="003F1B3F" w:rsidRDefault="0072281E"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Схема. Как сократить персонал и не нарушить закон.</w:t>
            </w:r>
          </w:p>
        </w:tc>
        <w:tc>
          <w:tcPr>
            <w:tcW w:w="531" w:type="dxa"/>
          </w:tcPr>
          <w:p w:rsidR="00650971" w:rsidRPr="003F1B3F" w:rsidRDefault="00753113" w:rsidP="008F2104">
            <w:pPr>
              <w:spacing w:before="75" w:after="75" w:line="336"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60</w:t>
            </w:r>
          </w:p>
        </w:tc>
      </w:tr>
    </w:tbl>
    <w:p w:rsidR="00650971" w:rsidRDefault="00650971" w:rsidP="009676AC">
      <w:pPr>
        <w:shd w:val="clear" w:color="auto" w:fill="FFFFFF"/>
        <w:spacing w:before="75" w:after="75" w:line="336" w:lineRule="atLeast"/>
        <w:rPr>
          <w:rFonts w:ascii="Times New Roman" w:eastAsia="Times New Roman" w:hAnsi="Times New Roman" w:cs="Times New Roman"/>
          <w:b/>
          <w:color w:val="000000"/>
          <w:sz w:val="28"/>
          <w:szCs w:val="28"/>
          <w:lang w:eastAsia="ru-RU"/>
        </w:rPr>
      </w:pPr>
    </w:p>
    <w:p w:rsidR="0072281E" w:rsidRPr="000C3F92" w:rsidRDefault="0072281E" w:rsidP="009676AC">
      <w:pPr>
        <w:shd w:val="clear" w:color="auto" w:fill="FFFFFF"/>
        <w:spacing w:before="75" w:after="75" w:line="336" w:lineRule="atLeast"/>
        <w:rPr>
          <w:rFonts w:ascii="Times New Roman" w:eastAsia="Times New Roman" w:hAnsi="Times New Roman" w:cs="Times New Roman"/>
          <w:b/>
          <w:color w:val="000000"/>
          <w:sz w:val="28"/>
          <w:szCs w:val="28"/>
          <w:lang w:eastAsia="ru-RU"/>
        </w:rPr>
      </w:pPr>
    </w:p>
    <w:p w:rsidR="00763E53" w:rsidRDefault="00763E53" w:rsidP="00D81A9B">
      <w:pPr>
        <w:shd w:val="clear" w:color="auto" w:fill="FFFFFF"/>
        <w:spacing w:before="75" w:after="75" w:line="336" w:lineRule="atLeast"/>
        <w:jc w:val="center"/>
        <w:rPr>
          <w:rFonts w:ascii="Times New Roman" w:eastAsia="Times New Roman" w:hAnsi="Times New Roman" w:cs="Times New Roman"/>
          <w:b/>
          <w:color w:val="000000"/>
          <w:sz w:val="28"/>
          <w:szCs w:val="28"/>
          <w:lang w:eastAsia="ru-RU"/>
        </w:rPr>
      </w:pPr>
      <w:r w:rsidRPr="00D81A9B">
        <w:rPr>
          <w:rFonts w:ascii="Times New Roman" w:eastAsia="Times New Roman" w:hAnsi="Times New Roman" w:cs="Times New Roman"/>
          <w:b/>
          <w:color w:val="000000"/>
          <w:sz w:val="28"/>
          <w:szCs w:val="28"/>
          <w:lang w:eastAsia="ru-RU"/>
        </w:rPr>
        <w:lastRenderedPageBreak/>
        <w:t>Предисловие</w:t>
      </w:r>
    </w:p>
    <w:p w:rsidR="00D81A9B" w:rsidRPr="00D81A9B" w:rsidRDefault="00D81A9B" w:rsidP="00D81A9B">
      <w:pPr>
        <w:shd w:val="clear" w:color="auto" w:fill="FFFFFF"/>
        <w:spacing w:before="75" w:after="75" w:line="336" w:lineRule="atLeast"/>
        <w:jc w:val="center"/>
        <w:rPr>
          <w:rFonts w:ascii="Times New Roman" w:eastAsia="Times New Roman" w:hAnsi="Times New Roman" w:cs="Times New Roman"/>
          <w:b/>
          <w:color w:val="000000"/>
          <w:sz w:val="28"/>
          <w:szCs w:val="28"/>
          <w:lang w:eastAsia="ru-RU"/>
        </w:rPr>
      </w:pPr>
    </w:p>
    <w:p w:rsidR="00763E53" w:rsidRPr="00D81A9B" w:rsidRDefault="00763E53" w:rsidP="00D81A9B">
      <w:pPr>
        <w:shd w:val="clear" w:color="auto" w:fill="FFFFFF"/>
        <w:spacing w:before="75" w:after="75" w:line="240" w:lineRule="auto"/>
        <w:jc w:val="both"/>
        <w:rPr>
          <w:rFonts w:ascii="Times New Roman" w:eastAsia="Times New Roman" w:hAnsi="Times New Roman" w:cs="Times New Roman"/>
          <w:color w:val="000000"/>
          <w:sz w:val="24"/>
          <w:szCs w:val="24"/>
          <w:lang w:eastAsia="ru-RU"/>
        </w:rPr>
      </w:pPr>
      <w:r w:rsidRPr="00D81A9B">
        <w:rPr>
          <w:rFonts w:ascii="Times New Roman" w:eastAsia="Times New Roman" w:hAnsi="Times New Roman" w:cs="Times New Roman"/>
          <w:color w:val="000000"/>
          <w:sz w:val="24"/>
          <w:szCs w:val="24"/>
          <w:lang w:eastAsia="ru-RU"/>
        </w:rPr>
        <w:t>Принятые сокращения</w:t>
      </w:r>
    </w:p>
    <w:p w:rsidR="00763E53" w:rsidRPr="00D81A9B" w:rsidRDefault="00763E53" w:rsidP="00D81A9B">
      <w:pPr>
        <w:shd w:val="clear" w:color="auto" w:fill="FFFFFF"/>
        <w:spacing w:before="75" w:after="75" w:line="240" w:lineRule="auto"/>
        <w:jc w:val="both"/>
        <w:rPr>
          <w:rFonts w:ascii="Times New Roman" w:eastAsia="Times New Roman" w:hAnsi="Times New Roman" w:cs="Times New Roman"/>
          <w:color w:val="000000"/>
          <w:sz w:val="24"/>
          <w:szCs w:val="24"/>
          <w:lang w:eastAsia="ru-RU"/>
        </w:rPr>
      </w:pPr>
      <w:r w:rsidRPr="00D81A9B">
        <w:rPr>
          <w:rFonts w:ascii="Times New Roman" w:eastAsia="Times New Roman" w:hAnsi="Times New Roman" w:cs="Times New Roman"/>
          <w:color w:val="000000"/>
          <w:sz w:val="24"/>
          <w:szCs w:val="24"/>
          <w:lang w:eastAsia="ru-RU"/>
        </w:rPr>
        <w:t>ТК - Трудовой кодекс Российской Федерации</w:t>
      </w:r>
    </w:p>
    <w:p w:rsidR="00763E53" w:rsidRPr="00D81A9B" w:rsidRDefault="00763E53" w:rsidP="00D81A9B">
      <w:pPr>
        <w:shd w:val="clear" w:color="auto" w:fill="FFFFFF"/>
        <w:spacing w:before="75" w:after="75" w:line="240" w:lineRule="auto"/>
        <w:jc w:val="both"/>
        <w:rPr>
          <w:rFonts w:ascii="Times New Roman" w:eastAsia="Times New Roman" w:hAnsi="Times New Roman" w:cs="Times New Roman"/>
          <w:color w:val="000000"/>
          <w:sz w:val="24"/>
          <w:szCs w:val="24"/>
          <w:lang w:eastAsia="ru-RU"/>
        </w:rPr>
      </w:pPr>
      <w:r w:rsidRPr="00D81A9B">
        <w:rPr>
          <w:rFonts w:ascii="Times New Roman" w:eastAsia="Times New Roman" w:hAnsi="Times New Roman" w:cs="Times New Roman"/>
          <w:color w:val="000000"/>
          <w:sz w:val="24"/>
          <w:szCs w:val="24"/>
          <w:lang w:eastAsia="ru-RU"/>
        </w:rPr>
        <w:t>ГК — Гражданский кодекс Российской Федерации</w:t>
      </w:r>
    </w:p>
    <w:p w:rsidR="00763E53" w:rsidRPr="00E918B6" w:rsidRDefault="00763E53" w:rsidP="00E14EB6">
      <w:pPr>
        <w:shd w:val="clear" w:color="auto" w:fill="FFFFFF"/>
        <w:spacing w:before="75" w:after="75" w:line="336" w:lineRule="atLeast"/>
        <w:jc w:val="both"/>
        <w:rPr>
          <w:rFonts w:ascii="Times New Roman" w:eastAsia="Times New Roman" w:hAnsi="Times New Roman" w:cs="Times New Roman"/>
          <w:color w:val="000000"/>
          <w:sz w:val="28"/>
          <w:szCs w:val="28"/>
          <w:lang w:eastAsia="ru-RU"/>
        </w:rPr>
      </w:pPr>
      <w:r w:rsidRPr="00E918B6">
        <w:rPr>
          <w:rFonts w:ascii="Times New Roman" w:eastAsia="Times New Roman" w:hAnsi="Times New Roman" w:cs="Times New Roman"/>
          <w:color w:val="000000"/>
          <w:sz w:val="28"/>
          <w:szCs w:val="28"/>
          <w:lang w:eastAsia="ru-RU"/>
        </w:rPr>
        <w:t> </w:t>
      </w:r>
    </w:p>
    <w:p w:rsidR="005C7E08"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Настоящие методические рекомендации  выполнены с целью </w:t>
      </w:r>
      <w:proofErr w:type="gramStart"/>
      <w:r w:rsidRPr="00697D72">
        <w:rPr>
          <w:rFonts w:ascii="Times New Roman" w:eastAsia="Times New Roman" w:hAnsi="Times New Roman" w:cs="Times New Roman"/>
          <w:color w:val="000000"/>
          <w:sz w:val="24"/>
          <w:szCs w:val="24"/>
          <w:lang w:eastAsia="ru-RU"/>
        </w:rPr>
        <w:t>рассмотреть</w:t>
      </w:r>
      <w:proofErr w:type="gramEnd"/>
      <w:r w:rsidRPr="00697D72">
        <w:rPr>
          <w:rFonts w:ascii="Times New Roman" w:eastAsia="Times New Roman" w:hAnsi="Times New Roman" w:cs="Times New Roman"/>
          <w:color w:val="000000"/>
          <w:sz w:val="24"/>
          <w:szCs w:val="24"/>
          <w:lang w:eastAsia="ru-RU"/>
        </w:rPr>
        <w:t>  как можно больше  вопросов, возникающих при увольнении работников  в случае ликвидации организации или сокращения численности или шта</w:t>
      </w:r>
      <w:r w:rsidR="00EE5440" w:rsidRPr="00697D72">
        <w:rPr>
          <w:rFonts w:ascii="Times New Roman" w:eastAsia="Times New Roman" w:hAnsi="Times New Roman" w:cs="Times New Roman"/>
          <w:color w:val="000000"/>
          <w:sz w:val="24"/>
          <w:szCs w:val="24"/>
          <w:lang w:eastAsia="ru-RU"/>
        </w:rPr>
        <w:t xml:space="preserve">та работников. </w:t>
      </w:r>
    </w:p>
    <w:p w:rsidR="00763E53" w:rsidRPr="00697D72" w:rsidRDefault="005C7E08"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 Д</w:t>
      </w:r>
      <w:r w:rsidR="00EE5440" w:rsidRPr="00697D72">
        <w:rPr>
          <w:rFonts w:ascii="Times New Roman" w:eastAsia="Times New Roman" w:hAnsi="Times New Roman" w:cs="Times New Roman"/>
          <w:color w:val="000000"/>
          <w:sz w:val="24"/>
          <w:szCs w:val="24"/>
          <w:lang w:eastAsia="ru-RU"/>
        </w:rPr>
        <w:t>анные</w:t>
      </w:r>
      <w:r w:rsidR="00763E53" w:rsidRPr="00697D72">
        <w:rPr>
          <w:rFonts w:ascii="Times New Roman" w:eastAsia="Times New Roman" w:hAnsi="Times New Roman" w:cs="Times New Roman"/>
          <w:color w:val="000000"/>
          <w:sz w:val="24"/>
          <w:szCs w:val="24"/>
          <w:lang w:eastAsia="ru-RU"/>
        </w:rPr>
        <w:t xml:space="preserve"> рекоменд</w:t>
      </w:r>
      <w:r w:rsidR="00EE5440" w:rsidRPr="00697D72">
        <w:rPr>
          <w:rFonts w:ascii="Times New Roman" w:eastAsia="Times New Roman" w:hAnsi="Times New Roman" w:cs="Times New Roman"/>
          <w:color w:val="000000"/>
          <w:sz w:val="24"/>
          <w:szCs w:val="24"/>
          <w:lang w:eastAsia="ru-RU"/>
        </w:rPr>
        <w:t>ации  помогут  при решении</w:t>
      </w:r>
      <w:r w:rsidR="00763E53" w:rsidRPr="00697D72">
        <w:rPr>
          <w:rFonts w:ascii="Times New Roman" w:eastAsia="Times New Roman" w:hAnsi="Times New Roman" w:cs="Times New Roman"/>
          <w:color w:val="000000"/>
          <w:sz w:val="24"/>
          <w:szCs w:val="24"/>
          <w:lang w:eastAsia="ru-RU"/>
        </w:rPr>
        <w:t xml:space="preserve"> спорных вопросов не только выборным профсоюзным органам, но</w:t>
      </w:r>
      <w:r w:rsidR="00EE5440" w:rsidRPr="00697D72">
        <w:rPr>
          <w:rFonts w:ascii="Times New Roman" w:eastAsia="Times New Roman" w:hAnsi="Times New Roman" w:cs="Times New Roman"/>
          <w:color w:val="000000"/>
          <w:sz w:val="24"/>
          <w:szCs w:val="24"/>
          <w:lang w:eastAsia="ru-RU"/>
        </w:rPr>
        <w:t xml:space="preserve"> и</w:t>
      </w:r>
      <w:r w:rsidR="00763E53" w:rsidRPr="00697D72">
        <w:rPr>
          <w:rFonts w:ascii="Times New Roman" w:eastAsia="Times New Roman" w:hAnsi="Times New Roman" w:cs="Times New Roman"/>
          <w:color w:val="000000"/>
          <w:sz w:val="24"/>
          <w:szCs w:val="24"/>
          <w:lang w:eastAsia="ru-RU"/>
        </w:rPr>
        <w:t xml:space="preserve"> работодателям принять верное решение, основанное</w:t>
      </w:r>
      <w:r w:rsidR="00D81A9B" w:rsidRPr="00697D72">
        <w:rPr>
          <w:rFonts w:ascii="Times New Roman" w:eastAsia="Times New Roman" w:hAnsi="Times New Roman" w:cs="Times New Roman"/>
          <w:color w:val="000000"/>
          <w:sz w:val="24"/>
          <w:szCs w:val="24"/>
          <w:lang w:eastAsia="ru-RU"/>
        </w:rPr>
        <w:t xml:space="preserve"> на нормах Трудового Кодекса РФ, а также провести всю процедуру со всеми необходимыми документами.</w:t>
      </w:r>
    </w:p>
    <w:p w:rsidR="00D81A9B"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Трудовое законодательство устанавливает определенные гарантии при расторжении трудового договора по инициативе работодателя. </w:t>
      </w:r>
    </w:p>
    <w:p w:rsidR="005C7E08"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Эти гарантии заключаются в том, </w:t>
      </w:r>
      <w:r w:rsidR="005C7E08" w:rsidRPr="00697D72">
        <w:rPr>
          <w:rFonts w:ascii="Times New Roman" w:eastAsia="Times New Roman" w:hAnsi="Times New Roman" w:cs="Times New Roman"/>
          <w:color w:val="000000"/>
          <w:sz w:val="24"/>
          <w:szCs w:val="24"/>
          <w:lang w:eastAsia="ru-RU"/>
        </w:rPr>
        <w:t xml:space="preserve">что </w:t>
      </w:r>
      <w:r w:rsidRPr="00697D72">
        <w:rPr>
          <w:rFonts w:ascii="Times New Roman" w:eastAsia="Times New Roman" w:hAnsi="Times New Roman" w:cs="Times New Roman"/>
          <w:color w:val="000000"/>
          <w:sz w:val="24"/>
          <w:szCs w:val="24"/>
          <w:lang w:eastAsia="ru-RU"/>
        </w:rPr>
        <w:t xml:space="preserve">законодательство закрепляет перечень оснований увольнения с работы по инициативе работодателя, а также определенный порядок (процедура) увольнения. Некоторые процедуры являются общими для всех работников, другие – касаются </w:t>
      </w:r>
      <w:r w:rsidR="005C7E08" w:rsidRPr="00697D72">
        <w:rPr>
          <w:rFonts w:ascii="Times New Roman" w:eastAsia="Times New Roman" w:hAnsi="Times New Roman" w:cs="Times New Roman"/>
          <w:color w:val="000000"/>
          <w:sz w:val="24"/>
          <w:szCs w:val="24"/>
          <w:lang w:eastAsia="ru-RU"/>
        </w:rPr>
        <w:t>отдельных категорий работников, как например особенности при увольнении работников, членов профсоюза.</w:t>
      </w:r>
    </w:p>
    <w:p w:rsidR="007D2246"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Кроме того, по каждому основанию увольнения устанавливаются определенные правила, которые работодателю необходимо соблюдать</w:t>
      </w:r>
      <w:r w:rsidR="007D2246" w:rsidRPr="00697D72">
        <w:rPr>
          <w:rFonts w:ascii="Times New Roman" w:eastAsia="Times New Roman" w:hAnsi="Times New Roman" w:cs="Times New Roman"/>
          <w:color w:val="000000"/>
          <w:sz w:val="24"/>
          <w:szCs w:val="24"/>
          <w:lang w:eastAsia="ru-RU"/>
        </w:rPr>
        <w:t>.</w:t>
      </w:r>
    </w:p>
    <w:p w:rsidR="005C7E08"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 Несоблюдение установленных правил влечет за собой восстановление работника на работе. К числу общих гарантий при увольнении по всем основаниям, указанным в ст. 81 ТК, относится запрет увольнения в период временной нетрудоспособности и в пер</w:t>
      </w:r>
      <w:r w:rsidR="005C7E08" w:rsidRPr="00697D72">
        <w:rPr>
          <w:rFonts w:ascii="Times New Roman" w:eastAsia="Times New Roman" w:hAnsi="Times New Roman" w:cs="Times New Roman"/>
          <w:color w:val="000000"/>
          <w:sz w:val="24"/>
          <w:szCs w:val="24"/>
          <w:lang w:eastAsia="ru-RU"/>
        </w:rPr>
        <w:t>иод пребывания в отпуске.</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Исключение сделано только в отношении увольнения в случае ликвидации организации.</w:t>
      </w:r>
    </w:p>
    <w:p w:rsidR="005C7E08"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5C7E08" w:rsidRPr="00697D72" w:rsidRDefault="005C7E0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5C7E08" w:rsidRPr="00697D72" w:rsidRDefault="005C7E0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5C7E08" w:rsidRPr="00697D72" w:rsidRDefault="005C7E0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5C7E08" w:rsidRPr="00697D72" w:rsidRDefault="005C7E0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9676AC" w:rsidRDefault="009676AC" w:rsidP="00E14EB6">
      <w:pPr>
        <w:shd w:val="clear" w:color="auto" w:fill="FFFFFF"/>
        <w:spacing w:before="75" w:after="75" w:line="336" w:lineRule="atLeast"/>
        <w:jc w:val="both"/>
        <w:rPr>
          <w:rFonts w:ascii="Times New Roman" w:eastAsia="Times New Roman" w:hAnsi="Times New Roman" w:cs="Times New Roman"/>
          <w:color w:val="000000"/>
          <w:sz w:val="28"/>
          <w:szCs w:val="28"/>
          <w:lang w:eastAsia="ru-RU"/>
        </w:rPr>
      </w:pPr>
    </w:p>
    <w:p w:rsidR="00697D72" w:rsidRDefault="00697D72" w:rsidP="00E14EB6">
      <w:pPr>
        <w:shd w:val="clear" w:color="auto" w:fill="FFFFFF"/>
        <w:spacing w:before="75" w:after="75" w:line="336" w:lineRule="atLeast"/>
        <w:jc w:val="both"/>
        <w:rPr>
          <w:rFonts w:ascii="Times New Roman" w:eastAsia="Times New Roman" w:hAnsi="Times New Roman" w:cs="Times New Roman"/>
          <w:color w:val="000000"/>
          <w:sz w:val="28"/>
          <w:szCs w:val="28"/>
          <w:lang w:eastAsia="ru-RU"/>
        </w:rPr>
      </w:pPr>
    </w:p>
    <w:p w:rsidR="00697D72" w:rsidRPr="00A22B4F" w:rsidRDefault="00697D72" w:rsidP="00E14EB6">
      <w:pPr>
        <w:shd w:val="clear" w:color="auto" w:fill="FFFFFF"/>
        <w:spacing w:before="75" w:after="75" w:line="336" w:lineRule="atLeast"/>
        <w:jc w:val="both"/>
        <w:rPr>
          <w:rFonts w:ascii="Times New Roman" w:eastAsia="Times New Roman" w:hAnsi="Times New Roman" w:cs="Times New Roman"/>
          <w:color w:val="000000"/>
          <w:sz w:val="28"/>
          <w:szCs w:val="28"/>
          <w:lang w:eastAsia="ru-RU"/>
        </w:rPr>
      </w:pPr>
    </w:p>
    <w:p w:rsidR="00523F8F" w:rsidRPr="00A22B4F" w:rsidRDefault="00523F8F" w:rsidP="00E14EB6">
      <w:pPr>
        <w:shd w:val="clear" w:color="auto" w:fill="FFFFFF"/>
        <w:spacing w:before="75" w:after="75" w:line="336" w:lineRule="atLeast"/>
        <w:jc w:val="both"/>
        <w:rPr>
          <w:rFonts w:ascii="Times New Roman" w:eastAsia="Times New Roman" w:hAnsi="Times New Roman" w:cs="Times New Roman"/>
          <w:color w:val="000000"/>
          <w:sz w:val="28"/>
          <w:szCs w:val="28"/>
          <w:lang w:eastAsia="ru-RU"/>
        </w:rPr>
      </w:pPr>
    </w:p>
    <w:p w:rsidR="00763E53" w:rsidRPr="00E918B6" w:rsidRDefault="00763E53" w:rsidP="007D2246">
      <w:pPr>
        <w:shd w:val="clear" w:color="auto" w:fill="FFFFFF"/>
        <w:spacing w:before="75" w:after="75" w:line="336" w:lineRule="atLeast"/>
        <w:jc w:val="center"/>
        <w:rPr>
          <w:rFonts w:ascii="Times New Roman" w:eastAsia="Times New Roman" w:hAnsi="Times New Roman" w:cs="Times New Roman"/>
          <w:color w:val="000000"/>
          <w:sz w:val="28"/>
          <w:szCs w:val="28"/>
          <w:lang w:eastAsia="ru-RU"/>
        </w:rPr>
      </w:pPr>
    </w:p>
    <w:p w:rsidR="00763E53" w:rsidRPr="00697D72" w:rsidRDefault="00763E53" w:rsidP="007D2246">
      <w:pPr>
        <w:pStyle w:val="a6"/>
        <w:numPr>
          <w:ilvl w:val="0"/>
          <w:numId w:val="3"/>
        </w:numPr>
        <w:shd w:val="clear" w:color="auto" w:fill="FFFFFF"/>
        <w:spacing w:after="0" w:line="336" w:lineRule="atLeast"/>
        <w:jc w:val="center"/>
        <w:rPr>
          <w:rFonts w:ascii="Times New Roman" w:eastAsia="Times New Roman" w:hAnsi="Times New Roman" w:cs="Times New Roman"/>
          <w:color w:val="000000"/>
          <w:sz w:val="28"/>
          <w:szCs w:val="28"/>
          <w:lang w:eastAsia="ru-RU"/>
        </w:rPr>
      </w:pPr>
      <w:r w:rsidRPr="00697D72">
        <w:rPr>
          <w:rFonts w:ascii="Times New Roman" w:eastAsia="Times New Roman" w:hAnsi="Times New Roman" w:cs="Times New Roman"/>
          <w:b/>
          <w:bCs/>
          <w:color w:val="000000"/>
          <w:sz w:val="28"/>
          <w:szCs w:val="28"/>
          <w:lang w:eastAsia="ru-RU"/>
        </w:rPr>
        <w:lastRenderedPageBreak/>
        <w:t xml:space="preserve">Увольнение в связи с сокращением численности </w:t>
      </w:r>
      <w:r w:rsidR="00523F8F" w:rsidRPr="00697D72">
        <w:rPr>
          <w:rFonts w:ascii="Times New Roman" w:eastAsia="Times New Roman" w:hAnsi="Times New Roman" w:cs="Times New Roman"/>
          <w:b/>
          <w:bCs/>
          <w:color w:val="000000"/>
          <w:sz w:val="28"/>
          <w:szCs w:val="28"/>
          <w:lang w:eastAsia="ru-RU"/>
        </w:rPr>
        <w:t>или штата работников</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8"/>
          <w:szCs w:val="28"/>
          <w:lang w:eastAsia="ru-RU"/>
        </w:rPr>
      </w:pPr>
      <w:r w:rsidRPr="00697D72">
        <w:rPr>
          <w:rFonts w:ascii="Times New Roman" w:eastAsia="Times New Roman" w:hAnsi="Times New Roman" w:cs="Times New Roman"/>
          <w:color w:val="000000"/>
          <w:sz w:val="28"/>
          <w:szCs w:val="28"/>
          <w:lang w:eastAsia="ru-RU"/>
        </w:rPr>
        <w:t> </w:t>
      </w:r>
    </w:p>
    <w:p w:rsidR="008B7C24"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Сокращение численности или штата работников (п.2 ст. 81 ТК) является одним из мероприятий по улучшению деятельности организации, а также ее укомплектованию наибо</w:t>
      </w:r>
      <w:r w:rsidR="008B7C24" w:rsidRPr="00697D72">
        <w:rPr>
          <w:rFonts w:ascii="Times New Roman" w:eastAsia="Times New Roman" w:hAnsi="Times New Roman" w:cs="Times New Roman"/>
          <w:color w:val="000000"/>
          <w:sz w:val="24"/>
          <w:szCs w:val="24"/>
          <w:lang w:eastAsia="ru-RU"/>
        </w:rPr>
        <w:t>лее квалифицированными кадрами.</w:t>
      </w:r>
    </w:p>
    <w:p w:rsidR="00D73F15" w:rsidRPr="00697D72" w:rsidRDefault="00D73F15" w:rsidP="00D73F15">
      <w:pPr>
        <w:shd w:val="clear" w:color="auto" w:fill="FFFFFF"/>
        <w:spacing w:after="0"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Следует разграничивать понятия "сокращение численности" и "сокращение штата".</w:t>
      </w:r>
    </w:p>
    <w:p w:rsidR="00D73F15" w:rsidRPr="00697D72" w:rsidRDefault="00D73F15" w:rsidP="00D73F15">
      <w:pPr>
        <w:shd w:val="clear" w:color="auto" w:fill="FFFFFF"/>
        <w:spacing w:after="0"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Численность работников - это списочный состав работников. Соответственно, сокращение численности есть уменьшение количественного состава работающих в одной должности (например, сокращение двух инженеров из восьми).</w:t>
      </w:r>
    </w:p>
    <w:p w:rsidR="00D73F15" w:rsidRPr="00697D72" w:rsidRDefault="00D73F15" w:rsidP="00D73F15">
      <w:pPr>
        <w:shd w:val="clear" w:color="auto" w:fill="FFFFFF"/>
        <w:spacing w:after="0"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Штат работников - это совокупность руководящих, административных и иных должностей. Как правило, штат определяется в соответствии с принятым в организации штатным расписанием.</w:t>
      </w:r>
    </w:p>
    <w:p w:rsidR="00D73F15" w:rsidRPr="00697D72" w:rsidRDefault="00D73F15" w:rsidP="00D73F15">
      <w:pPr>
        <w:shd w:val="clear" w:color="auto" w:fill="FFFFFF"/>
        <w:spacing w:after="0"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Сокращение штата - это исключение из штатного расписания отдельных подразделений или одинаковых штатных единиц.</w:t>
      </w:r>
    </w:p>
    <w:p w:rsidR="00D73F15" w:rsidRPr="00697D72" w:rsidRDefault="00D73F15" w:rsidP="00D73F15">
      <w:pPr>
        <w:shd w:val="clear" w:color="auto" w:fill="FFFFFF"/>
        <w:spacing w:after="0"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Например, сокращение штатной единицы подразумевает не сокращение части работников, работающих в определенной должности, а именно всех работников, выполняющих трудовые функции по такой должности.</w:t>
      </w:r>
    </w:p>
    <w:p w:rsidR="00014385"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Поэтому сокращение численности и штата </w:t>
      </w:r>
      <w:proofErr w:type="gramStart"/>
      <w:r w:rsidRPr="00697D72">
        <w:rPr>
          <w:rFonts w:ascii="Times New Roman" w:eastAsia="Times New Roman" w:hAnsi="Times New Roman" w:cs="Times New Roman"/>
          <w:color w:val="000000"/>
          <w:sz w:val="24"/>
          <w:szCs w:val="24"/>
          <w:lang w:eastAsia="ru-RU"/>
        </w:rPr>
        <w:t>производится</w:t>
      </w:r>
      <w:proofErr w:type="gramEnd"/>
      <w:r w:rsidRPr="00697D72">
        <w:rPr>
          <w:rFonts w:ascii="Times New Roman" w:eastAsia="Times New Roman" w:hAnsi="Times New Roman" w:cs="Times New Roman"/>
          <w:color w:val="000000"/>
          <w:sz w:val="24"/>
          <w:szCs w:val="24"/>
          <w:lang w:eastAsia="ru-RU"/>
        </w:rPr>
        <w:t> </w:t>
      </w:r>
      <w:r w:rsidRPr="00697D72">
        <w:rPr>
          <w:rFonts w:ascii="Times New Roman" w:eastAsia="Times New Roman" w:hAnsi="Times New Roman" w:cs="Times New Roman"/>
          <w:b/>
          <w:bCs/>
          <w:color w:val="000000"/>
          <w:sz w:val="24"/>
          <w:szCs w:val="24"/>
          <w:lang w:eastAsia="ru-RU"/>
        </w:rPr>
        <w:t>прежде всего путем ликвидации вакантных мест. </w:t>
      </w:r>
      <w:r w:rsidRPr="00697D72">
        <w:rPr>
          <w:rFonts w:ascii="Times New Roman" w:eastAsia="Times New Roman" w:hAnsi="Times New Roman" w:cs="Times New Roman"/>
          <w:color w:val="000000"/>
          <w:sz w:val="24"/>
          <w:szCs w:val="24"/>
          <w:lang w:eastAsia="ru-RU"/>
        </w:rPr>
        <w:t xml:space="preserve">Вопрос о том, какие сокращать должности  и в каком количестве решает сам работодатель в зависимости от производственной необходимости. </w:t>
      </w:r>
    </w:p>
    <w:p w:rsidR="003B1F9C"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Однако в определенных законодательством случаях это право рабо</w:t>
      </w:r>
      <w:r w:rsidR="00D73C43" w:rsidRPr="00697D72">
        <w:rPr>
          <w:rFonts w:ascii="Times New Roman" w:eastAsia="Times New Roman" w:hAnsi="Times New Roman" w:cs="Times New Roman"/>
          <w:color w:val="000000"/>
          <w:sz w:val="24"/>
          <w:szCs w:val="24"/>
          <w:lang w:eastAsia="ru-RU"/>
        </w:rPr>
        <w:t>тодателя может быть ограничено.</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Расторжение трудовых договоров с работниками по п.2 ст. 81 ТК  </w:t>
      </w:r>
      <w:r w:rsidRPr="00697D72">
        <w:rPr>
          <w:rFonts w:ascii="Times New Roman" w:eastAsia="Times New Roman" w:hAnsi="Times New Roman" w:cs="Times New Roman"/>
          <w:b/>
          <w:bCs/>
          <w:color w:val="000000"/>
          <w:sz w:val="24"/>
          <w:szCs w:val="24"/>
          <w:lang w:eastAsia="ru-RU"/>
        </w:rPr>
        <w:t>является правомерным при наличии следующих условий:</w:t>
      </w: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а) сокращение численности работников или штата действительно имеет место. Это обстоятельство должно быть подтверждено приказом о сокращении численности или штата работников и новым штатным расписанием, которое должно быть утверждено до начала проведения мероприятий по сокращению численности или штата работников организации. Факт сокращения может быть установлен также на основании иных документов, таких как решение собственника о проведении мероприятий по сокращению, служебные записки должностных лиц об уменьшении объема производства и пр.;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б) работник не имеет преимущественного права на оставление на работе (комментарий смотреть ниже); </w:t>
      </w:r>
    </w:p>
    <w:p w:rsidR="003B1F9C"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в) работник заранее, </w:t>
      </w:r>
      <w:r w:rsidRPr="00697D72">
        <w:rPr>
          <w:rFonts w:ascii="Times New Roman" w:eastAsia="Times New Roman" w:hAnsi="Times New Roman" w:cs="Times New Roman"/>
          <w:b/>
          <w:bCs/>
          <w:color w:val="000000"/>
          <w:sz w:val="24"/>
          <w:szCs w:val="24"/>
          <w:lang w:eastAsia="ru-RU"/>
        </w:rPr>
        <w:t xml:space="preserve">не </w:t>
      </w:r>
      <w:r w:rsidRPr="00697D72">
        <w:rPr>
          <w:rFonts w:ascii="Times New Roman" w:eastAsia="Times New Roman" w:hAnsi="Times New Roman" w:cs="Times New Roman"/>
          <w:b/>
          <w:bCs/>
          <w:sz w:val="24"/>
          <w:szCs w:val="24"/>
          <w:lang w:eastAsia="ru-RU"/>
        </w:rPr>
        <w:t>менее</w:t>
      </w:r>
      <w:proofErr w:type="gramStart"/>
      <w:r w:rsidR="004E65DB" w:rsidRPr="00697D72">
        <w:rPr>
          <w:rFonts w:ascii="Times New Roman" w:eastAsia="Times New Roman" w:hAnsi="Times New Roman" w:cs="Times New Roman"/>
          <w:b/>
          <w:bCs/>
          <w:sz w:val="24"/>
          <w:szCs w:val="24"/>
          <w:lang w:eastAsia="ru-RU"/>
        </w:rPr>
        <w:t>,</w:t>
      </w:r>
      <w:proofErr w:type="gramEnd"/>
      <w:r w:rsidRPr="00697D72">
        <w:rPr>
          <w:rFonts w:ascii="Times New Roman" w:eastAsia="Times New Roman" w:hAnsi="Times New Roman" w:cs="Times New Roman"/>
          <w:b/>
          <w:bCs/>
          <w:sz w:val="24"/>
          <w:szCs w:val="24"/>
          <w:lang w:eastAsia="ru-RU"/>
        </w:rPr>
        <w:t xml:space="preserve"> чем за </w:t>
      </w:r>
      <w:r w:rsidRPr="00697D72">
        <w:rPr>
          <w:rFonts w:ascii="Times New Roman" w:eastAsia="Times New Roman" w:hAnsi="Times New Roman" w:cs="Times New Roman"/>
          <w:b/>
          <w:bCs/>
          <w:color w:val="000000"/>
          <w:sz w:val="24"/>
          <w:szCs w:val="24"/>
          <w:lang w:eastAsia="ru-RU"/>
        </w:rPr>
        <w:t>2 месяца до увольнения</w:t>
      </w:r>
      <w:r w:rsidRPr="00697D72">
        <w:rPr>
          <w:rFonts w:ascii="Times New Roman" w:eastAsia="Times New Roman" w:hAnsi="Times New Roman" w:cs="Times New Roman"/>
          <w:color w:val="000000"/>
          <w:sz w:val="24"/>
          <w:szCs w:val="24"/>
          <w:lang w:eastAsia="ru-RU"/>
        </w:rPr>
        <w:t>, предупрежден персонально и под роспись о предстоящем увольнении по сокращению. На следующий день после ознакомления начинает исчисляться установленный ч. 2 ст. 180 ТК срок предупреждения.</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 </w:t>
      </w:r>
      <w:proofErr w:type="gramStart"/>
      <w:r w:rsidRPr="00697D72">
        <w:rPr>
          <w:rFonts w:ascii="Times New Roman" w:eastAsia="Times New Roman" w:hAnsi="Times New Roman" w:cs="Times New Roman"/>
          <w:color w:val="000000"/>
          <w:sz w:val="24"/>
          <w:szCs w:val="24"/>
          <w:lang w:eastAsia="ru-RU"/>
        </w:rPr>
        <w:t xml:space="preserve">Однако, как и при увольнении в связи с ликвидацией организации, с письменного согласия работника работодатель имеет право расторгнуть с ним трудовой договор до </w:t>
      </w:r>
      <w:r w:rsidRPr="00697D72">
        <w:rPr>
          <w:rFonts w:ascii="Times New Roman" w:eastAsia="Times New Roman" w:hAnsi="Times New Roman" w:cs="Times New Roman"/>
          <w:color w:val="000000"/>
          <w:sz w:val="24"/>
          <w:szCs w:val="24"/>
          <w:lang w:eastAsia="ru-RU"/>
        </w:rPr>
        <w:lastRenderedPageBreak/>
        <w:t>истечения 2-месячного срока,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w:t>
      </w:r>
      <w:r w:rsidR="00D73C43" w:rsidRPr="00697D72">
        <w:rPr>
          <w:rFonts w:ascii="Times New Roman" w:eastAsia="Times New Roman" w:hAnsi="Times New Roman" w:cs="Times New Roman"/>
          <w:color w:val="000000"/>
          <w:sz w:val="24"/>
          <w:szCs w:val="24"/>
          <w:lang w:eastAsia="ru-RU"/>
        </w:rPr>
        <w:t>льнении (ч.2, 3 ст. 180 ТК РФ);</w:t>
      </w:r>
      <w:r w:rsidRPr="00697D72">
        <w:rPr>
          <w:rFonts w:ascii="Times New Roman" w:eastAsia="Times New Roman" w:hAnsi="Times New Roman" w:cs="Times New Roman"/>
          <w:color w:val="000000"/>
          <w:sz w:val="24"/>
          <w:szCs w:val="24"/>
          <w:lang w:eastAsia="ru-RU"/>
        </w:rPr>
        <w:t> </w:t>
      </w:r>
      <w:proofErr w:type="gramEnd"/>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г) при рассмотрении вопроса об увольнении работника участвовал выборный профсоюзный орган (комментарий смотреть ниже);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д) невозможно перевести работника с его согласия на другую работу</w:t>
      </w:r>
      <w:r w:rsidR="00D73C43" w:rsidRPr="00697D72">
        <w:rPr>
          <w:rFonts w:ascii="Times New Roman" w:eastAsia="Times New Roman" w:hAnsi="Times New Roman" w:cs="Times New Roman"/>
          <w:color w:val="000000"/>
          <w:sz w:val="24"/>
          <w:szCs w:val="24"/>
          <w:lang w:eastAsia="ru-RU"/>
        </w:rPr>
        <w:t xml:space="preserve"> </w:t>
      </w:r>
      <w:r w:rsidRPr="00697D72">
        <w:rPr>
          <w:rFonts w:ascii="Times New Roman" w:eastAsia="Times New Roman" w:hAnsi="Times New Roman" w:cs="Times New Roman"/>
          <w:color w:val="000000"/>
          <w:sz w:val="24"/>
          <w:szCs w:val="24"/>
          <w:lang w:eastAsia="ru-RU"/>
        </w:rPr>
        <w:t>(комментарий смотреть ниже);</w:t>
      </w:r>
    </w:p>
    <w:p w:rsidR="00763E53" w:rsidRPr="00697D72" w:rsidRDefault="00D73C4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r w:rsidR="00705DF2" w:rsidRPr="00697D72">
        <w:rPr>
          <w:rFonts w:ascii="Times New Roman" w:eastAsia="Times New Roman" w:hAnsi="Times New Roman" w:cs="Times New Roman"/>
          <w:color w:val="000000"/>
          <w:sz w:val="24"/>
          <w:szCs w:val="24"/>
          <w:lang w:eastAsia="ru-RU"/>
        </w:rPr>
        <w:t>е</w:t>
      </w:r>
      <w:r w:rsidR="00763E53" w:rsidRPr="00697D72">
        <w:rPr>
          <w:rFonts w:ascii="Times New Roman" w:eastAsia="Times New Roman" w:hAnsi="Times New Roman" w:cs="Times New Roman"/>
          <w:color w:val="000000"/>
          <w:sz w:val="24"/>
          <w:szCs w:val="24"/>
          <w:lang w:eastAsia="ru-RU"/>
        </w:rPr>
        <w:t>) если увольнение продиктовано интересами производства.</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026155" w:rsidRDefault="00763E53" w:rsidP="00026155">
      <w:pPr>
        <w:pStyle w:val="a6"/>
        <w:numPr>
          <w:ilvl w:val="0"/>
          <w:numId w:val="4"/>
        </w:num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026155">
        <w:rPr>
          <w:rFonts w:ascii="Times New Roman" w:eastAsia="Times New Roman" w:hAnsi="Times New Roman" w:cs="Times New Roman"/>
          <w:b/>
          <w:bCs/>
          <w:color w:val="000000"/>
          <w:sz w:val="24"/>
          <w:szCs w:val="24"/>
          <w:lang w:eastAsia="ru-RU"/>
        </w:rPr>
        <w:t>Мероприятия по сокращению численности или штата работников</w:t>
      </w:r>
    </w:p>
    <w:p w:rsidR="00763E53" w:rsidRPr="00697D72" w:rsidRDefault="00763E53" w:rsidP="00E14EB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Мероприятия по сокращению численности или штата работников включают</w:t>
      </w:r>
      <w:r w:rsidR="00705DF2" w:rsidRPr="00697D72">
        <w:rPr>
          <w:rFonts w:ascii="Times New Roman" w:eastAsia="Times New Roman" w:hAnsi="Times New Roman" w:cs="Times New Roman"/>
          <w:color w:val="000000"/>
          <w:sz w:val="24"/>
          <w:szCs w:val="24"/>
          <w:lang w:eastAsia="ru-RU"/>
        </w:rPr>
        <w:t xml:space="preserve"> </w:t>
      </w:r>
      <w:r w:rsidRPr="00697D72">
        <w:rPr>
          <w:rFonts w:ascii="Times New Roman" w:eastAsia="Times New Roman" w:hAnsi="Times New Roman" w:cs="Times New Roman"/>
          <w:b/>
          <w:bCs/>
          <w:color w:val="000000"/>
          <w:sz w:val="24"/>
          <w:szCs w:val="24"/>
          <w:lang w:eastAsia="ru-RU"/>
        </w:rPr>
        <w:t>следующие действия работодателя:</w:t>
      </w:r>
    </w:p>
    <w:p w:rsidR="00D73C43" w:rsidRPr="00697D72" w:rsidRDefault="00D73C43" w:rsidP="00E14EB6">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D73C4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1. Сообщение в письменной форме  выборному профсоюзному органу организации (далее-профкому) </w:t>
      </w:r>
      <w:r w:rsidRPr="00697D72">
        <w:rPr>
          <w:rFonts w:ascii="Times New Roman" w:eastAsia="Times New Roman" w:hAnsi="Times New Roman" w:cs="Times New Roman"/>
          <w:b/>
          <w:bCs/>
          <w:color w:val="000000"/>
          <w:sz w:val="24"/>
          <w:szCs w:val="24"/>
          <w:lang w:eastAsia="ru-RU"/>
        </w:rPr>
        <w:t>о предстоящем сокращении </w:t>
      </w:r>
      <w:r w:rsidRPr="00697D72">
        <w:rPr>
          <w:rFonts w:ascii="Times New Roman" w:eastAsia="Times New Roman" w:hAnsi="Times New Roman" w:cs="Times New Roman"/>
          <w:color w:val="000000"/>
          <w:sz w:val="24"/>
          <w:szCs w:val="24"/>
          <w:lang w:eastAsia="ru-RU"/>
        </w:rPr>
        <w:t>численности или штата работников организации и возможном расторжении трудовых договоров с работниками в соответствии с пунктом 2 статьи 81 ТК </w:t>
      </w:r>
      <w:r w:rsidRPr="00697D72">
        <w:rPr>
          <w:rFonts w:ascii="Times New Roman" w:eastAsia="Times New Roman" w:hAnsi="Times New Roman" w:cs="Times New Roman"/>
          <w:b/>
          <w:bCs/>
          <w:color w:val="000000"/>
          <w:sz w:val="24"/>
          <w:szCs w:val="24"/>
          <w:lang w:eastAsia="ru-RU"/>
        </w:rPr>
        <w:t xml:space="preserve">не </w:t>
      </w:r>
      <w:r w:rsidRPr="00697D72">
        <w:rPr>
          <w:rFonts w:ascii="Times New Roman" w:eastAsia="Times New Roman" w:hAnsi="Times New Roman" w:cs="Times New Roman"/>
          <w:b/>
          <w:bCs/>
          <w:sz w:val="24"/>
          <w:szCs w:val="24"/>
          <w:lang w:eastAsia="ru-RU"/>
        </w:rPr>
        <w:t>позднее</w:t>
      </w:r>
      <w:r w:rsidR="004E65DB" w:rsidRPr="00697D72">
        <w:rPr>
          <w:rFonts w:ascii="Times New Roman" w:eastAsia="Times New Roman" w:hAnsi="Times New Roman" w:cs="Times New Roman"/>
          <w:b/>
          <w:bCs/>
          <w:sz w:val="24"/>
          <w:szCs w:val="24"/>
          <w:lang w:eastAsia="ru-RU"/>
        </w:rPr>
        <w:t>,</w:t>
      </w:r>
      <w:r w:rsidRPr="00697D72">
        <w:rPr>
          <w:rFonts w:ascii="Times New Roman" w:eastAsia="Times New Roman" w:hAnsi="Times New Roman" w:cs="Times New Roman"/>
          <w:b/>
          <w:bCs/>
          <w:sz w:val="24"/>
          <w:szCs w:val="24"/>
          <w:lang w:eastAsia="ru-RU"/>
        </w:rPr>
        <w:t xml:space="preserve"> чем </w:t>
      </w:r>
      <w:r w:rsidRPr="00697D72">
        <w:rPr>
          <w:rFonts w:ascii="Times New Roman" w:eastAsia="Times New Roman" w:hAnsi="Times New Roman" w:cs="Times New Roman"/>
          <w:b/>
          <w:bCs/>
          <w:color w:val="000000"/>
          <w:sz w:val="24"/>
          <w:szCs w:val="24"/>
          <w:lang w:eastAsia="ru-RU"/>
        </w:rPr>
        <w:t>за 2 месяца</w:t>
      </w:r>
      <w:r w:rsidR="00705DF2" w:rsidRPr="00697D72">
        <w:rPr>
          <w:rFonts w:ascii="Times New Roman" w:eastAsia="Times New Roman" w:hAnsi="Times New Roman" w:cs="Times New Roman"/>
          <w:b/>
          <w:bCs/>
          <w:color w:val="000000"/>
          <w:sz w:val="24"/>
          <w:szCs w:val="24"/>
          <w:lang w:eastAsia="ru-RU"/>
        </w:rPr>
        <w:t xml:space="preserve"> </w:t>
      </w:r>
      <w:r w:rsidRPr="00697D72">
        <w:rPr>
          <w:rFonts w:ascii="Times New Roman" w:eastAsia="Times New Roman" w:hAnsi="Times New Roman" w:cs="Times New Roman"/>
          <w:color w:val="000000"/>
          <w:sz w:val="24"/>
          <w:szCs w:val="24"/>
          <w:lang w:eastAsia="ru-RU"/>
        </w:rPr>
        <w:t>до начала проведения</w:t>
      </w:r>
      <w:r w:rsidR="00705DF2" w:rsidRPr="00697D72">
        <w:rPr>
          <w:rFonts w:ascii="Times New Roman" w:eastAsia="Times New Roman" w:hAnsi="Times New Roman" w:cs="Times New Roman"/>
          <w:color w:val="000000"/>
          <w:sz w:val="24"/>
          <w:szCs w:val="24"/>
          <w:lang w:eastAsia="ru-RU"/>
        </w:rPr>
        <w:t xml:space="preserve"> соответствующих мероприятий (ч</w:t>
      </w:r>
      <w:r w:rsidRPr="00697D72">
        <w:rPr>
          <w:rFonts w:ascii="Times New Roman" w:eastAsia="Times New Roman" w:hAnsi="Times New Roman" w:cs="Times New Roman"/>
          <w:color w:val="000000"/>
          <w:sz w:val="24"/>
          <w:szCs w:val="24"/>
          <w:lang w:eastAsia="ru-RU"/>
        </w:rPr>
        <w:t>. 1 ст. 82 ТК  РФ). </w:t>
      </w:r>
    </w:p>
    <w:p w:rsidR="00D73C4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Каким сроком исчисляется начало проведения соответствующих мероприятий?</w:t>
      </w:r>
      <w:r w:rsidRPr="00697D72">
        <w:rPr>
          <w:rFonts w:ascii="Times New Roman" w:eastAsia="Times New Roman" w:hAnsi="Times New Roman" w:cs="Times New Roman"/>
          <w:color w:val="000000"/>
          <w:sz w:val="24"/>
          <w:szCs w:val="24"/>
          <w:lang w:eastAsia="ru-RU"/>
        </w:rPr>
        <w:t> </w:t>
      </w:r>
      <w:proofErr w:type="gramStart"/>
      <w:r w:rsidRPr="00697D72">
        <w:rPr>
          <w:rFonts w:ascii="Times New Roman" w:eastAsia="Times New Roman" w:hAnsi="Times New Roman" w:cs="Times New Roman"/>
          <w:color w:val="000000"/>
          <w:sz w:val="24"/>
          <w:szCs w:val="24"/>
          <w:lang w:eastAsia="ru-RU"/>
        </w:rPr>
        <w:t>При ответе на этот вопрос необходимо исходить из Определения Конституционного суда от  15 января 2008г. № 201-О-П, в соответствии с которым при принятии решения о сокращении численности или штата работников организации и возможном расторжении трудовых договоров с работниками в соответствии с пунктом 2 части первой статьи 81 Трудового  кодекса Российской Федерации, работодатель обязан в письменной форме сообщить об этом выборному органу</w:t>
      </w:r>
      <w:proofErr w:type="gramEnd"/>
      <w:r w:rsidRPr="00697D72">
        <w:rPr>
          <w:rFonts w:ascii="Times New Roman" w:eastAsia="Times New Roman" w:hAnsi="Times New Roman" w:cs="Times New Roman"/>
          <w:color w:val="000000"/>
          <w:sz w:val="24"/>
          <w:szCs w:val="24"/>
          <w:lang w:eastAsia="ru-RU"/>
        </w:rPr>
        <w:t xml:space="preserve"> первичной профсоюзной организации не позднее чем за два месяца до начала проведения соответствующих мероприятий, </w:t>
      </w:r>
      <w:r w:rsidRPr="00697D72">
        <w:rPr>
          <w:rFonts w:ascii="Times New Roman" w:eastAsia="Times New Roman" w:hAnsi="Times New Roman" w:cs="Times New Roman"/>
          <w:b/>
          <w:bCs/>
          <w:color w:val="000000"/>
          <w:sz w:val="24"/>
          <w:szCs w:val="24"/>
          <w:lang w:eastAsia="ru-RU"/>
        </w:rPr>
        <w:t xml:space="preserve">то есть не </w:t>
      </w:r>
      <w:proofErr w:type="gramStart"/>
      <w:r w:rsidRPr="00697D72">
        <w:rPr>
          <w:rFonts w:ascii="Times New Roman" w:eastAsia="Times New Roman" w:hAnsi="Times New Roman" w:cs="Times New Roman"/>
          <w:b/>
          <w:bCs/>
          <w:color w:val="000000"/>
          <w:sz w:val="24"/>
          <w:szCs w:val="24"/>
          <w:lang w:eastAsia="ru-RU"/>
        </w:rPr>
        <w:t>позднее</w:t>
      </w:r>
      <w:proofErr w:type="gramEnd"/>
      <w:r w:rsidRPr="00697D72">
        <w:rPr>
          <w:rFonts w:ascii="Times New Roman" w:eastAsia="Times New Roman" w:hAnsi="Times New Roman" w:cs="Times New Roman"/>
          <w:b/>
          <w:bCs/>
          <w:color w:val="000000"/>
          <w:sz w:val="24"/>
          <w:szCs w:val="24"/>
          <w:lang w:eastAsia="ru-RU"/>
        </w:rPr>
        <w:t xml:space="preserve"> чем за два месяца до начала расторжения с работниками трудовых договоров</w:t>
      </w:r>
      <w:r w:rsidR="00D73C43" w:rsidRPr="00697D72">
        <w:rPr>
          <w:rFonts w:ascii="Times New Roman" w:eastAsia="Times New Roman" w:hAnsi="Times New Roman" w:cs="Times New Roman"/>
          <w:color w:val="000000"/>
          <w:sz w:val="24"/>
          <w:szCs w:val="24"/>
          <w:lang w:eastAsia="ru-RU"/>
        </w:rPr>
        <w:t>.</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Конституционно-правовой смысл указанного нормативного положения является общеобязательным и исключает любое иное его истолкование в правоприменительной практике.</w:t>
      </w:r>
    </w:p>
    <w:p w:rsidR="00705DF2"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Таким образом</w:t>
      </w:r>
      <w:r w:rsidR="00BF1C40" w:rsidRPr="00697D72">
        <w:rPr>
          <w:rFonts w:ascii="Times New Roman" w:eastAsia="Times New Roman" w:hAnsi="Times New Roman" w:cs="Times New Roman"/>
          <w:color w:val="000000"/>
          <w:sz w:val="24"/>
          <w:szCs w:val="24"/>
          <w:lang w:eastAsia="ru-RU"/>
        </w:rPr>
        <w:t xml:space="preserve">, </w:t>
      </w:r>
      <w:r w:rsidRPr="00697D72">
        <w:rPr>
          <w:rFonts w:ascii="Times New Roman" w:eastAsia="Times New Roman" w:hAnsi="Times New Roman" w:cs="Times New Roman"/>
          <w:color w:val="000000"/>
          <w:sz w:val="24"/>
          <w:szCs w:val="24"/>
          <w:lang w:eastAsia="ru-RU"/>
        </w:rPr>
        <w:t xml:space="preserve"> датой начала соответствующих мероприятий следует считать дату принятия уполномоченным органом решения о сокращении численности или штата работников. Эта дата может не совпадать с датой предупреждения работников об увольнении в связи с указанными мероприятиями. Работники могут быть предупреждены </w:t>
      </w:r>
      <w:r w:rsidR="00705DF2" w:rsidRPr="00697D72">
        <w:rPr>
          <w:rFonts w:ascii="Times New Roman" w:eastAsia="Times New Roman" w:hAnsi="Times New Roman" w:cs="Times New Roman"/>
          <w:color w:val="000000"/>
          <w:sz w:val="24"/>
          <w:szCs w:val="24"/>
          <w:lang w:eastAsia="ru-RU"/>
        </w:rPr>
        <w:t>об увольнении и позже этой даты.</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Следовательно, работодатель обязан сообщить профкому об этих мероприятиях не </w:t>
      </w:r>
      <w:r w:rsidRPr="00697D72">
        <w:rPr>
          <w:rFonts w:ascii="Times New Roman" w:eastAsia="Times New Roman" w:hAnsi="Times New Roman" w:cs="Times New Roman"/>
          <w:sz w:val="24"/>
          <w:szCs w:val="24"/>
          <w:lang w:eastAsia="ru-RU"/>
        </w:rPr>
        <w:t>позднее</w:t>
      </w:r>
      <w:r w:rsidR="004E65DB" w:rsidRPr="00697D72">
        <w:rPr>
          <w:rFonts w:ascii="Times New Roman" w:eastAsia="Times New Roman" w:hAnsi="Times New Roman" w:cs="Times New Roman"/>
          <w:sz w:val="24"/>
          <w:szCs w:val="24"/>
          <w:lang w:eastAsia="ru-RU"/>
        </w:rPr>
        <w:t>,</w:t>
      </w:r>
      <w:r w:rsidRPr="00697D72">
        <w:rPr>
          <w:rFonts w:ascii="Times New Roman" w:eastAsia="Times New Roman" w:hAnsi="Times New Roman" w:cs="Times New Roman"/>
          <w:sz w:val="24"/>
          <w:szCs w:val="24"/>
          <w:lang w:eastAsia="ru-RU"/>
        </w:rPr>
        <w:t xml:space="preserve"> чем </w:t>
      </w:r>
      <w:r w:rsidRPr="00697D72">
        <w:rPr>
          <w:rFonts w:ascii="Times New Roman" w:eastAsia="Times New Roman" w:hAnsi="Times New Roman" w:cs="Times New Roman"/>
          <w:color w:val="000000"/>
          <w:sz w:val="24"/>
          <w:szCs w:val="24"/>
          <w:lang w:eastAsia="ru-RU"/>
        </w:rPr>
        <w:t>за 2 месяца до издания соответствующего приказа.</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Начало проведения соответствующих мероприятий определяется приказом (распоряжением) работодателя путем указания на дату их осуществления. Например, 1 марта работодателем издан приказ о сокращении штата на 2 единицы с 1 июля. </w:t>
      </w:r>
      <w:r w:rsidRPr="00697D72">
        <w:rPr>
          <w:rFonts w:ascii="Times New Roman" w:eastAsia="Times New Roman" w:hAnsi="Times New Roman" w:cs="Times New Roman"/>
          <w:color w:val="000000"/>
          <w:sz w:val="24"/>
          <w:szCs w:val="24"/>
          <w:lang w:eastAsia="ru-RU"/>
        </w:rPr>
        <w:lastRenderedPageBreak/>
        <w:t>Сообщение органу службы занятости направляется не позднее 1 мая, т.е. не позднее 2 месяцев до увольнения работника.</w:t>
      </w:r>
    </w:p>
    <w:p w:rsidR="00705DF2"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Если сокращение численности или штата в организации может повлечь за собой массовое увольнение работников, работодатель </w:t>
      </w:r>
      <w:r w:rsidRPr="00697D72">
        <w:rPr>
          <w:rFonts w:ascii="Times New Roman" w:eastAsia="Times New Roman" w:hAnsi="Times New Roman" w:cs="Times New Roman"/>
          <w:b/>
          <w:bCs/>
          <w:color w:val="000000"/>
          <w:sz w:val="24"/>
          <w:szCs w:val="24"/>
          <w:lang w:eastAsia="ru-RU"/>
        </w:rPr>
        <w:t xml:space="preserve">обязан уведомить об этом выборный орган первичной профсоюзной организации в письменной форме не </w:t>
      </w:r>
      <w:r w:rsidRPr="00697D72">
        <w:rPr>
          <w:rFonts w:ascii="Times New Roman" w:eastAsia="Times New Roman" w:hAnsi="Times New Roman" w:cs="Times New Roman"/>
          <w:b/>
          <w:bCs/>
          <w:sz w:val="24"/>
          <w:szCs w:val="24"/>
          <w:lang w:eastAsia="ru-RU"/>
        </w:rPr>
        <w:t>позднее</w:t>
      </w:r>
      <w:r w:rsidR="004E65DB" w:rsidRPr="00697D72">
        <w:rPr>
          <w:rFonts w:ascii="Times New Roman" w:eastAsia="Times New Roman" w:hAnsi="Times New Roman" w:cs="Times New Roman"/>
          <w:b/>
          <w:bCs/>
          <w:sz w:val="24"/>
          <w:szCs w:val="24"/>
          <w:lang w:eastAsia="ru-RU"/>
        </w:rPr>
        <w:t>,</w:t>
      </w:r>
      <w:r w:rsidRPr="00697D72">
        <w:rPr>
          <w:rFonts w:ascii="Times New Roman" w:eastAsia="Times New Roman" w:hAnsi="Times New Roman" w:cs="Times New Roman"/>
          <w:b/>
          <w:bCs/>
          <w:sz w:val="24"/>
          <w:szCs w:val="24"/>
          <w:lang w:eastAsia="ru-RU"/>
        </w:rPr>
        <w:t xml:space="preserve"> чем </w:t>
      </w:r>
      <w:r w:rsidRPr="00697D72">
        <w:rPr>
          <w:rFonts w:ascii="Times New Roman" w:eastAsia="Times New Roman" w:hAnsi="Times New Roman" w:cs="Times New Roman"/>
          <w:b/>
          <w:bCs/>
          <w:color w:val="000000"/>
          <w:sz w:val="24"/>
          <w:szCs w:val="24"/>
          <w:lang w:eastAsia="ru-RU"/>
        </w:rPr>
        <w:t>за 3 месяца</w:t>
      </w:r>
      <w:r w:rsidRPr="00697D72">
        <w:rPr>
          <w:rFonts w:ascii="Times New Roman" w:eastAsia="Times New Roman" w:hAnsi="Times New Roman" w:cs="Times New Roman"/>
          <w:color w:val="000000"/>
          <w:sz w:val="24"/>
          <w:szCs w:val="24"/>
          <w:lang w:eastAsia="ru-RU"/>
        </w:rPr>
        <w:t xml:space="preserve"> до начала проведения указанных мероприятий. </w:t>
      </w:r>
    </w:p>
    <w:p w:rsidR="00BF1C40"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В силу ст. 82 ТК критерии массовости увольнения, которыми должен руководствоваться работодатель, определяются в отраслевых и (или) в территориальных соглашениях. </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Если на организацию не распространяется действие названных соглашений или в соглашениях критерии массового увольнения не названы, то в этом случае следует руководствоваться Положением об организации работы по содействию занятости, где также</w:t>
      </w:r>
      <w:r w:rsidR="00BF1C40" w:rsidRPr="00697D72">
        <w:rPr>
          <w:rFonts w:ascii="Times New Roman" w:eastAsia="Times New Roman" w:hAnsi="Times New Roman" w:cs="Times New Roman"/>
          <w:color w:val="000000"/>
          <w:sz w:val="24"/>
          <w:szCs w:val="24"/>
          <w:lang w:eastAsia="ru-RU"/>
        </w:rPr>
        <w:t xml:space="preserve"> должны быть</w:t>
      </w:r>
      <w:r w:rsidR="004D5BE0" w:rsidRPr="00697D72">
        <w:rPr>
          <w:rFonts w:ascii="Times New Roman" w:eastAsia="Times New Roman" w:hAnsi="Times New Roman" w:cs="Times New Roman"/>
          <w:color w:val="000000"/>
          <w:sz w:val="24"/>
          <w:szCs w:val="24"/>
          <w:lang w:eastAsia="ru-RU"/>
        </w:rPr>
        <w:t xml:space="preserve"> определены такие критерии.</w:t>
      </w: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2. Доведение приказа о сокращении численности или штата работников организации  до сведения всех работников.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3.  Определение работников, имеющих преимущественное право на оставление на работе в соответствии со ст. 179 ТК. (комментарий смотреть ниже) </w:t>
      </w:r>
    </w:p>
    <w:p w:rsidR="004D5BE0"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4.  Предупреждение работников персонально под расписку о предстоящем увольнении </w:t>
      </w:r>
      <w:r w:rsidRPr="00697D72">
        <w:rPr>
          <w:rFonts w:ascii="Times New Roman" w:eastAsia="Times New Roman" w:hAnsi="Times New Roman" w:cs="Times New Roman"/>
          <w:b/>
          <w:bCs/>
          <w:color w:val="000000"/>
          <w:sz w:val="24"/>
          <w:szCs w:val="24"/>
          <w:lang w:eastAsia="ru-RU"/>
        </w:rPr>
        <w:t>не менее чем за 2 месяца до увольнения</w:t>
      </w:r>
      <w:r w:rsidRPr="00697D72">
        <w:rPr>
          <w:rFonts w:ascii="Times New Roman" w:eastAsia="Times New Roman" w:hAnsi="Times New Roman" w:cs="Times New Roman"/>
          <w:color w:val="000000"/>
          <w:sz w:val="24"/>
          <w:szCs w:val="24"/>
          <w:lang w:eastAsia="ru-RU"/>
        </w:rPr>
        <w:t>. Может возникнуть ситуация, когда работник отказывается поставить свою подпись в уведомлении о предстоящем увольнении. В этом случае работодатель имеет право составить соответствующий акт, как правило, в присутствии двух свидетелей.</w:t>
      </w:r>
    </w:p>
    <w:p w:rsidR="004D5BE0"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Исключением из этого правила является случай, предусмотренный ч.3  ст. 180 ТК, когда работодатель с письменного согласия работника имеет право расторгнуть с ним трудовой договор без предупреждения о предстоящем увольнении в указанный срок, но с одновременной выплатой дополнительной компенсации в размере дв</w:t>
      </w:r>
      <w:r w:rsidR="004D5BE0" w:rsidRPr="00697D72">
        <w:rPr>
          <w:rFonts w:ascii="Times New Roman" w:eastAsia="Times New Roman" w:hAnsi="Times New Roman" w:cs="Times New Roman"/>
          <w:color w:val="000000"/>
          <w:sz w:val="24"/>
          <w:szCs w:val="24"/>
          <w:lang w:eastAsia="ru-RU"/>
        </w:rPr>
        <w:t>ухмесячного среднего заработка.</w:t>
      </w:r>
    </w:p>
    <w:p w:rsidR="004D5BE0"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При этом решающим фактором здесь является волеизъявление работодателя, а не работника. </w:t>
      </w:r>
      <w:r w:rsidRPr="00697D72">
        <w:rPr>
          <w:rFonts w:ascii="Times New Roman" w:eastAsia="Times New Roman" w:hAnsi="Times New Roman" w:cs="Times New Roman"/>
          <w:b/>
          <w:bCs/>
          <w:color w:val="000000"/>
          <w:sz w:val="24"/>
          <w:szCs w:val="24"/>
          <w:lang w:eastAsia="ru-RU"/>
        </w:rPr>
        <w:t xml:space="preserve">Используя этот порядок, работодатель не предлагает </w:t>
      </w:r>
      <w:proofErr w:type="gramStart"/>
      <w:r w:rsidRPr="00697D72">
        <w:rPr>
          <w:rFonts w:ascii="Times New Roman" w:eastAsia="Times New Roman" w:hAnsi="Times New Roman" w:cs="Times New Roman"/>
          <w:b/>
          <w:bCs/>
          <w:color w:val="000000"/>
          <w:sz w:val="24"/>
          <w:szCs w:val="24"/>
          <w:lang w:eastAsia="ru-RU"/>
        </w:rPr>
        <w:t>увольняемому</w:t>
      </w:r>
      <w:proofErr w:type="gramEnd"/>
      <w:r w:rsidRPr="00697D72">
        <w:rPr>
          <w:rFonts w:ascii="Times New Roman" w:eastAsia="Times New Roman" w:hAnsi="Times New Roman" w:cs="Times New Roman"/>
          <w:b/>
          <w:bCs/>
          <w:color w:val="000000"/>
          <w:sz w:val="24"/>
          <w:szCs w:val="24"/>
          <w:lang w:eastAsia="ru-RU"/>
        </w:rPr>
        <w:t xml:space="preserve"> другую работу.</w:t>
      </w:r>
    </w:p>
    <w:p w:rsidR="004D5BE0"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Дополнительная компенсация выплачивается работнику в день увольнения, одновременно с выплатой выходного пособия.</w:t>
      </w:r>
    </w:p>
    <w:p w:rsidR="004D5BE0"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Работодатель, предупреждая работника о предстоящем высвобождении, указывает конкретную дату увольнения. Перенесение в дальнейшем, по инициативе работодателя, срока увольнения на более позднее время свидетельствует о продлении трудовых отношений, что повышает возможность трудоустройства работника. </w:t>
      </w:r>
    </w:p>
    <w:p w:rsidR="004D5BE0"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Правомерность таких действий работодателя обусловлена его инициативой в расторжении трудового договора. Если высвобождаемый работник </w:t>
      </w:r>
      <w:r w:rsidRPr="00697D72">
        <w:rPr>
          <w:rFonts w:ascii="Times New Roman" w:eastAsia="Times New Roman" w:hAnsi="Times New Roman" w:cs="Times New Roman"/>
          <w:b/>
          <w:bCs/>
          <w:color w:val="000000"/>
          <w:sz w:val="24"/>
          <w:szCs w:val="24"/>
          <w:lang w:eastAsia="ru-RU"/>
        </w:rPr>
        <w:t>к исходу срока предупреждения был болен</w:t>
      </w:r>
      <w:r w:rsidRPr="00697D72">
        <w:rPr>
          <w:rFonts w:ascii="Times New Roman" w:eastAsia="Times New Roman" w:hAnsi="Times New Roman" w:cs="Times New Roman"/>
          <w:color w:val="000000"/>
          <w:sz w:val="24"/>
          <w:szCs w:val="24"/>
          <w:lang w:eastAsia="ru-RU"/>
        </w:rPr>
        <w:t>, то работодатель расторгает с ним трудовой договор </w:t>
      </w:r>
      <w:r w:rsidRPr="00697D72">
        <w:rPr>
          <w:rFonts w:ascii="Times New Roman" w:eastAsia="Times New Roman" w:hAnsi="Times New Roman" w:cs="Times New Roman"/>
          <w:b/>
          <w:bCs/>
          <w:color w:val="000000"/>
          <w:sz w:val="24"/>
          <w:szCs w:val="24"/>
          <w:lang w:eastAsia="ru-RU"/>
        </w:rPr>
        <w:t>по окончании временной нетрудоспособности</w:t>
      </w:r>
      <w:r w:rsidRPr="00697D72">
        <w:rPr>
          <w:rFonts w:ascii="Times New Roman" w:eastAsia="Times New Roman" w:hAnsi="Times New Roman" w:cs="Times New Roman"/>
          <w:color w:val="000000"/>
          <w:sz w:val="24"/>
          <w:szCs w:val="24"/>
          <w:lang w:eastAsia="ru-RU"/>
        </w:rPr>
        <w:t xml:space="preserve">. </w:t>
      </w:r>
    </w:p>
    <w:p w:rsidR="004D5BE0"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lastRenderedPageBreak/>
        <w:t>Работники, которые оказались временно нетрудоспособными </w:t>
      </w:r>
      <w:r w:rsidRPr="00697D72">
        <w:rPr>
          <w:rFonts w:ascii="Times New Roman" w:eastAsia="Times New Roman" w:hAnsi="Times New Roman" w:cs="Times New Roman"/>
          <w:b/>
          <w:bCs/>
          <w:color w:val="000000"/>
          <w:sz w:val="24"/>
          <w:szCs w:val="24"/>
          <w:lang w:eastAsia="ru-RU"/>
        </w:rPr>
        <w:t>после предупреждения, но до истечения его срока</w:t>
      </w:r>
      <w:r w:rsidRPr="00697D72">
        <w:rPr>
          <w:rFonts w:ascii="Times New Roman" w:eastAsia="Times New Roman" w:hAnsi="Times New Roman" w:cs="Times New Roman"/>
          <w:color w:val="000000"/>
          <w:sz w:val="24"/>
          <w:szCs w:val="24"/>
          <w:lang w:eastAsia="ru-RU"/>
        </w:rPr>
        <w:t>, не вправе требовать продления срока на </w:t>
      </w:r>
      <w:r w:rsidRPr="00697D72">
        <w:rPr>
          <w:rFonts w:ascii="Times New Roman" w:eastAsia="Times New Roman" w:hAnsi="Times New Roman" w:cs="Times New Roman"/>
          <w:b/>
          <w:bCs/>
          <w:color w:val="000000"/>
          <w:sz w:val="24"/>
          <w:szCs w:val="24"/>
          <w:lang w:eastAsia="ru-RU"/>
        </w:rPr>
        <w:t>период временной нетрудоспособности</w:t>
      </w:r>
      <w:r w:rsidRPr="00697D72">
        <w:rPr>
          <w:rFonts w:ascii="Times New Roman" w:eastAsia="Times New Roman" w:hAnsi="Times New Roman" w:cs="Times New Roman"/>
          <w:color w:val="000000"/>
          <w:sz w:val="24"/>
          <w:szCs w:val="24"/>
          <w:lang w:eastAsia="ru-RU"/>
        </w:rPr>
        <w:t xml:space="preserve">. </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Расторжение трудового договора в связи с ликвидацией организации, сокращением численности, штата работников в период срока их предупреждения ТК не предусмотрено. Поэтому прекращение трудового договора по данному основанию с письменного согласия работника в период срока предупреждения рас</w:t>
      </w:r>
      <w:r w:rsidR="004D5BE0" w:rsidRPr="00697D72">
        <w:rPr>
          <w:rFonts w:ascii="Times New Roman" w:eastAsia="Times New Roman" w:hAnsi="Times New Roman" w:cs="Times New Roman"/>
          <w:color w:val="000000"/>
          <w:sz w:val="24"/>
          <w:szCs w:val="24"/>
          <w:lang w:eastAsia="ru-RU"/>
        </w:rPr>
        <w:t>сматривается как неправомерное.</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5.  Предложение работникам, подлежащим сокращению, другой работы в той же организации (комментарий смотреть ниже).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6. Выявление мотивированного мнения выборного органа первичной профсоюзной организации об увольнении каждого конкретного работника - члена профсоюза в соответствии с правилами, установленными ст. 373 ТК  (ч.2  ст. 82 ТК, комментарий смотреть ниже). </w:t>
      </w:r>
    </w:p>
    <w:p w:rsidR="004D5BE0"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7. После выполнения перечисленных выше обязанностей по истечении 2-месячного срока с момента уведомления тех работников, трудоустроить которых оказалось невозможным, издать приказ (распоряжение) об увольнении, ознакомить с ним работников под подпись, произвести полный расчет, внести соответствующие записи в трудовую книжку и выдать ее на руки уволенным работникам. При увольнении работнику должны быть выплачены денежная компенсация за все неиспользованные отпуска (ч.1 ст. 127 ТК РФ); выходное пособие в размере среднего месячного заработка (ч.1 ст. 178 ТК</w:t>
      </w:r>
      <w:proofErr w:type="gramStart"/>
      <w:r w:rsidRPr="00697D72">
        <w:rPr>
          <w:rFonts w:ascii="Times New Roman" w:eastAsia="Times New Roman" w:hAnsi="Times New Roman" w:cs="Times New Roman"/>
          <w:color w:val="000000"/>
          <w:sz w:val="24"/>
          <w:szCs w:val="24"/>
          <w:lang w:eastAsia="ru-RU"/>
        </w:rPr>
        <w:t xml:space="preserve"> )</w:t>
      </w:r>
      <w:proofErr w:type="gramEnd"/>
      <w:r w:rsidRPr="00697D72">
        <w:rPr>
          <w:rFonts w:ascii="Times New Roman" w:eastAsia="Times New Roman" w:hAnsi="Times New Roman" w:cs="Times New Roman"/>
          <w:color w:val="000000"/>
          <w:sz w:val="24"/>
          <w:szCs w:val="24"/>
          <w:lang w:eastAsia="ru-RU"/>
        </w:rPr>
        <w:t xml:space="preserve">.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Напомним, что согласно ч.3 ст. 81 ТК РФ увольнение работника по инициативе работодателя (за исключением случая ликвидации организации) не допускается в период его временной нетрудоспособности и в период пребывания в отпуске. </w:t>
      </w:r>
    </w:p>
    <w:p w:rsidR="004D5BE0"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8.  Мероприятия, призванные уменьшить численность увольняемых работников, обеспечить их занятость, предусматриваются в разделе коллективного договора организации и осуществляются работодателем.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В этот раздел могут включаться: мероприятия, которые сократят рабочее время без сокращения численности работников; льготы и компенсации увольняемым работникам (сверх установленных законодательством), предоставляемые работодателем; порядок организации профессиональной подготовки, переподготовки и повышения квалификации работников до наступления срока расторжения трудового договора; другие меры, способствующие социальной защищенности работников.</w:t>
      </w:r>
      <w:proofErr w:type="gramEnd"/>
      <w:r w:rsidRPr="00697D72">
        <w:rPr>
          <w:rFonts w:ascii="Times New Roman" w:eastAsia="Times New Roman" w:hAnsi="Times New Roman" w:cs="Times New Roman"/>
          <w:color w:val="000000"/>
          <w:sz w:val="24"/>
          <w:szCs w:val="24"/>
          <w:lang w:eastAsia="ru-RU"/>
        </w:rPr>
        <w:t xml:space="preserve"> При кратковременном снижении объемов производства могут предусматриваться мероприятия, позволяющие избежать сокращения численности работников, например временное приостановление найма новых работников на вакантные рабо</w:t>
      </w:r>
      <w:r w:rsidR="004D5BE0" w:rsidRPr="00697D72">
        <w:rPr>
          <w:rFonts w:ascii="Times New Roman" w:eastAsia="Times New Roman" w:hAnsi="Times New Roman" w:cs="Times New Roman"/>
          <w:color w:val="000000"/>
          <w:sz w:val="24"/>
          <w:szCs w:val="24"/>
          <w:lang w:eastAsia="ru-RU"/>
        </w:rPr>
        <w:t>чие места, и другие мероприятия.</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Если изменение организационных или технологических условий труда на предприятии допускает изменение существенных условий трудового договора работников, что может повлечь их массовое увольнение, </w:t>
      </w:r>
      <w:r w:rsidRPr="00697D72">
        <w:rPr>
          <w:rFonts w:ascii="Times New Roman" w:eastAsia="Times New Roman" w:hAnsi="Times New Roman" w:cs="Times New Roman"/>
          <w:b/>
          <w:bCs/>
          <w:color w:val="000000"/>
          <w:sz w:val="24"/>
          <w:szCs w:val="24"/>
          <w:lang w:eastAsia="ru-RU"/>
        </w:rPr>
        <w:t>работодатель вправе с учетом мнения представительного органа работников вводить режим неполного рабочего времени на срок до 6 месяцев</w:t>
      </w:r>
      <w:r w:rsidR="00371DAA" w:rsidRPr="00697D72">
        <w:rPr>
          <w:rFonts w:ascii="Times New Roman" w:eastAsia="Times New Roman" w:hAnsi="Times New Roman" w:cs="Times New Roman"/>
          <w:color w:val="000000"/>
          <w:sz w:val="24"/>
          <w:szCs w:val="24"/>
          <w:lang w:eastAsia="ru-RU"/>
        </w:rPr>
        <w:t> (</w:t>
      </w:r>
      <w:r w:rsidRPr="00697D72">
        <w:rPr>
          <w:rFonts w:ascii="Times New Roman" w:eastAsia="Times New Roman" w:hAnsi="Times New Roman" w:cs="Times New Roman"/>
          <w:color w:val="000000"/>
          <w:sz w:val="24"/>
          <w:szCs w:val="24"/>
          <w:lang w:eastAsia="ru-RU"/>
        </w:rPr>
        <w:t>ст. 73 ТК).</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lastRenderedPageBreak/>
        <w:t xml:space="preserve">В период срока предупреждения работник может выбрать новое место работы, обратившись в службу занятости, к другим работодателям. В целях содействия гражданам в поиске нового места работы в коллективные договоры включается, например, предоставление </w:t>
      </w:r>
      <w:proofErr w:type="gramStart"/>
      <w:r w:rsidRPr="00697D72">
        <w:rPr>
          <w:rFonts w:ascii="Times New Roman" w:eastAsia="Times New Roman" w:hAnsi="Times New Roman" w:cs="Times New Roman"/>
          <w:color w:val="000000"/>
          <w:sz w:val="24"/>
          <w:szCs w:val="24"/>
          <w:lang w:eastAsia="ru-RU"/>
        </w:rPr>
        <w:t>увольняемому</w:t>
      </w:r>
      <w:proofErr w:type="gramEnd"/>
      <w:r w:rsidRPr="00697D72">
        <w:rPr>
          <w:rFonts w:ascii="Times New Roman" w:eastAsia="Times New Roman" w:hAnsi="Times New Roman" w:cs="Times New Roman"/>
          <w:color w:val="000000"/>
          <w:sz w:val="24"/>
          <w:szCs w:val="24"/>
          <w:lang w:eastAsia="ru-RU"/>
        </w:rPr>
        <w:t xml:space="preserve"> (в период действия срока предупреждения) одного свободного дня в неделю</w:t>
      </w:r>
      <w:r w:rsidR="00D71B78" w:rsidRPr="00697D72">
        <w:rPr>
          <w:rFonts w:ascii="Times New Roman" w:eastAsia="Times New Roman" w:hAnsi="Times New Roman" w:cs="Times New Roman"/>
          <w:color w:val="000000"/>
          <w:sz w:val="24"/>
          <w:szCs w:val="24"/>
          <w:lang w:eastAsia="ru-RU"/>
        </w:rPr>
        <w:t xml:space="preserve"> с сохранением заработной платы.</w:t>
      </w: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Одновременное соблюдение перечисленных положений</w:t>
      </w:r>
      <w:r w:rsidRPr="00697D72">
        <w:rPr>
          <w:rFonts w:ascii="Times New Roman" w:eastAsia="Times New Roman" w:hAnsi="Times New Roman" w:cs="Times New Roman"/>
          <w:color w:val="000000"/>
          <w:sz w:val="24"/>
          <w:szCs w:val="24"/>
          <w:lang w:eastAsia="ru-RU"/>
        </w:rPr>
        <w:t> при увольнении работника по пункту 2 статьи 81 Трудового кодекса РФ является обязательным для работодателя. Нежелание работника в силу каких-либо причин воспользоваться указанными гарантиями, которое может быть выражено в той или иной форме, не имеет принципиального значения.</w:t>
      </w:r>
    </w:p>
    <w:p w:rsidR="009676AC" w:rsidRPr="00697D72" w:rsidRDefault="00763E53" w:rsidP="00B44F8F">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Таким образом, если работодатель </w:t>
      </w:r>
      <w:proofErr w:type="gramStart"/>
      <w:r w:rsidRPr="00697D72">
        <w:rPr>
          <w:rFonts w:ascii="Times New Roman" w:eastAsia="Times New Roman" w:hAnsi="Times New Roman" w:cs="Times New Roman"/>
          <w:color w:val="000000"/>
          <w:sz w:val="24"/>
          <w:szCs w:val="24"/>
          <w:lang w:eastAsia="ru-RU"/>
        </w:rPr>
        <w:t>осуществил процедуру увольнения работника по сокращению штата в полном соответствии с предусмотренными Трудовым кодексом РФ требованиями и само сокращение штата было</w:t>
      </w:r>
      <w:proofErr w:type="gramEnd"/>
      <w:r w:rsidRPr="00697D72">
        <w:rPr>
          <w:rFonts w:ascii="Times New Roman" w:eastAsia="Times New Roman" w:hAnsi="Times New Roman" w:cs="Times New Roman"/>
          <w:color w:val="000000"/>
          <w:sz w:val="24"/>
          <w:szCs w:val="24"/>
          <w:lang w:eastAsia="ru-RU"/>
        </w:rPr>
        <w:t xml:space="preserve"> осуществлено в действительности, законных оснований для обращения в суд и восстановления уволенного работника на прежней</w:t>
      </w:r>
      <w:r w:rsidR="00B44F8F" w:rsidRPr="00697D72">
        <w:rPr>
          <w:rFonts w:ascii="Times New Roman" w:eastAsia="Times New Roman" w:hAnsi="Times New Roman" w:cs="Times New Roman"/>
          <w:color w:val="000000"/>
          <w:sz w:val="24"/>
          <w:szCs w:val="24"/>
          <w:lang w:eastAsia="ru-RU"/>
        </w:rPr>
        <w:t xml:space="preserve"> работе, по нашему мнению, нет.</w:t>
      </w:r>
    </w:p>
    <w:p w:rsidR="009676AC" w:rsidRPr="00697D72" w:rsidRDefault="009676AC"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
    <w:p w:rsidR="00B8242B" w:rsidRPr="00026155" w:rsidRDefault="00C53999" w:rsidP="00026155">
      <w:pPr>
        <w:pStyle w:val="a6"/>
        <w:numPr>
          <w:ilvl w:val="0"/>
          <w:numId w:val="4"/>
        </w:num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026155">
        <w:rPr>
          <w:rFonts w:ascii="Times New Roman" w:eastAsia="Times New Roman" w:hAnsi="Times New Roman" w:cs="Times New Roman"/>
          <w:b/>
          <w:bCs/>
          <w:color w:val="000000"/>
          <w:sz w:val="24"/>
          <w:szCs w:val="24"/>
          <w:lang w:eastAsia="ru-RU"/>
        </w:rPr>
        <w:t>Документы, необходимые для проведения процедуры сокращения численности или штата работников</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Расторжение трудового договора в связи с сокращением численности или штата работников требует документального подтверждения. Работодатель должен иметь все необходимые документы для признания процедуры увольнения по данному основанию законной. При несоблюдении работодателем процедуры, предшествующей увольнению работника по п. 2 ч. 1 ст. 81 ТК РФ, суд признает расторжение трудового договора по этому основанию неправомерным.</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
          <w:bCs/>
          <w:color w:val="000000"/>
          <w:sz w:val="24"/>
          <w:szCs w:val="24"/>
          <w:lang w:eastAsia="ru-RU"/>
        </w:rPr>
        <w:t>1) Приказ о сокращении численности или штата.</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Данный документ составляется в произвольной форме. В нем указывается, какие </w:t>
      </w:r>
      <w:proofErr w:type="gramStart"/>
      <w:r w:rsidRPr="00697D72">
        <w:rPr>
          <w:rFonts w:ascii="Times New Roman" w:eastAsia="Times New Roman" w:hAnsi="Times New Roman" w:cs="Times New Roman"/>
          <w:bCs/>
          <w:color w:val="000000"/>
          <w:sz w:val="24"/>
          <w:szCs w:val="24"/>
          <w:lang w:eastAsia="ru-RU"/>
        </w:rPr>
        <w:t>должности</w:t>
      </w:r>
      <w:proofErr w:type="gramEnd"/>
      <w:r w:rsidRPr="00697D72">
        <w:rPr>
          <w:rFonts w:ascii="Times New Roman" w:eastAsia="Times New Roman" w:hAnsi="Times New Roman" w:cs="Times New Roman"/>
          <w:bCs/>
          <w:color w:val="000000"/>
          <w:sz w:val="24"/>
          <w:szCs w:val="24"/>
          <w:lang w:eastAsia="ru-RU"/>
        </w:rPr>
        <w:t xml:space="preserve"> и какое количество единиц подлежат сокращению. Кроме того, отражается дата введения этих изменений (с учетом двухмесячного срока предупреждения).</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
          <w:bCs/>
          <w:color w:val="000000"/>
          <w:sz w:val="24"/>
          <w:szCs w:val="24"/>
          <w:lang w:eastAsia="ru-RU"/>
        </w:rPr>
        <w:t>2) Приказ об утверждении нового штатного расписания.</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данном документе указывается, с какой даты начинает действовать новое штатное расписание. В приказе также может отражаться численность работников и утвержденный фонд оплаты труда в соответствии с новым штатным расписанием.</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
          <w:bCs/>
          <w:color w:val="000000"/>
          <w:sz w:val="24"/>
          <w:szCs w:val="24"/>
          <w:lang w:eastAsia="ru-RU"/>
        </w:rPr>
        <w:t>3) Новое штатное расписание</w:t>
      </w:r>
      <w:r w:rsidRPr="00697D72">
        <w:rPr>
          <w:rFonts w:ascii="Times New Roman" w:eastAsia="Times New Roman" w:hAnsi="Times New Roman" w:cs="Times New Roman"/>
          <w:bCs/>
          <w:color w:val="000000"/>
          <w:sz w:val="24"/>
          <w:szCs w:val="24"/>
          <w:lang w:eastAsia="ru-RU"/>
        </w:rPr>
        <w:t>.</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Штатное расписание составляется по унифицированной форме. В нем нужно отразить конкретные должности работников, количество штатных единиц и должностные оклады или тарифные ставки.</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Подробнее об этом см. "Путеводитель по кадровым вопросам. Штатное расписание".</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
          <w:bCs/>
          <w:color w:val="000000"/>
          <w:sz w:val="24"/>
          <w:szCs w:val="24"/>
          <w:lang w:eastAsia="ru-RU"/>
        </w:rPr>
        <w:t>4) Личное дело каждого кандидата на увольнение.</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lastRenderedPageBreak/>
        <w:t>Трудовым законодательством не предусмотрено ведение личных дел в отношении всех категорий работников, но при сокращении штата или численности наличие такого пакета документов будет весомым доказательством соблюдения процедуры увольнения при риске возникновения судебных споров.</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дело можно подшить документы о наличии преимущественного права работника, о его квалификации, протокол комиссии о результатах проверки квалификации работника.</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
          <w:bCs/>
          <w:color w:val="000000"/>
          <w:sz w:val="24"/>
          <w:szCs w:val="24"/>
          <w:lang w:eastAsia="ru-RU"/>
        </w:rPr>
        <w:t>5) Протокол (решение) комиссии по результатам анализа преимущественного права оставления на работе.</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Данный документ подтверждает правомерность решения оставить на работе конкретного работника в связи с наличием у него преимущественного права.</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Комиссия создается на основании приказа работодателя.</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
          <w:bCs/>
          <w:color w:val="000000"/>
          <w:sz w:val="24"/>
          <w:szCs w:val="24"/>
          <w:lang w:eastAsia="ru-RU"/>
        </w:rPr>
        <w:t>6) Уведомление работника о сокращении численности или штата</w:t>
      </w:r>
      <w:r w:rsidRPr="00697D72">
        <w:rPr>
          <w:rFonts w:ascii="Times New Roman" w:eastAsia="Times New Roman" w:hAnsi="Times New Roman" w:cs="Times New Roman"/>
          <w:bCs/>
          <w:color w:val="000000"/>
          <w:sz w:val="24"/>
          <w:szCs w:val="24"/>
          <w:lang w:eastAsia="ru-RU"/>
        </w:rPr>
        <w:t>.</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соответствии с ч. 2 ст. 180 ТК РФ о предстоящем увольнении в связи с ликвидацией организации, сокращением численности или штата работников организации работодатель должен предупредить работников персонально и под роспись не менее чем за два месяца до увольнения. На уведомлении работник должен расписаться в подтверждение того, что он его получил. Если работник отказывается ознакомиться с уведомлением, то данный документ нужно зачитать ему вслух в присутствии свидетелей и составить акт о том, что уведомление было предъявлено работнику, зачитано вслух, но ознакомиться под роспись он отказался.</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proofErr w:type="gramStart"/>
      <w:r w:rsidRPr="00697D72">
        <w:rPr>
          <w:rFonts w:ascii="Times New Roman" w:eastAsia="Times New Roman" w:hAnsi="Times New Roman" w:cs="Times New Roman"/>
          <w:bCs/>
          <w:color w:val="000000"/>
          <w:sz w:val="24"/>
          <w:szCs w:val="24"/>
          <w:lang w:eastAsia="ru-RU"/>
        </w:rP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семь календарных дней (ч. 2 ст. 296 ТК РФ), а работников, заключивших трудовой договор на срок до двух месяцев, - не менее чем за три календарных дня (ст. 292 ТК РФ).</w:t>
      </w:r>
      <w:proofErr w:type="gramEnd"/>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
          <w:bCs/>
          <w:color w:val="000000"/>
          <w:sz w:val="24"/>
          <w:szCs w:val="24"/>
          <w:lang w:eastAsia="ru-RU"/>
        </w:rPr>
        <w:t>7) Уведомление органов службы занятости.</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Работодатель обязан уведомить орган службы занятости в письменной форме о предстоящем увольнении работников в связи с сокращением штата или численности (п. 2 ст. 25 Закона РФ от 19.04.1991 N 1032-1).</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Сделать это нужно в следующие сроки:</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если предстоят массовые увольнения, то не менее чем за три месяца до их начала;</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если предстоящие увольнения не будут носить характер массовых, то не менее чем за два месяца до прекращения трудовых отношений.</w:t>
      </w:r>
    </w:p>
    <w:p w:rsidR="00C53999" w:rsidRPr="00697D72" w:rsidRDefault="00C53999" w:rsidP="00871871">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Образцы форм уведомления установлены Положением об организации работы по содействию занятости в условиях массового высвобождения (Постановление Правительства РФ от 05.02.1993 N 99).</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lastRenderedPageBreak/>
        <w:t>Следует учитывать, что региональными центрами занятости могут быть предусмотрены особые формы подачи сведений о высвобождаемых работниках (ст. 7.1-1 Закона РФ от 19.04.1991 N 1032-1).</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Поэтому перед подачей сведений рекомендуем уточнить в региональном центре занятости о форме их предоставления.</w:t>
      </w:r>
    </w:p>
    <w:p w:rsidR="00C53999"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 Индивидуальный предприниматель должен сообщить в органы службы занятости о сокращении численности или штата работников не </w:t>
      </w:r>
      <w:proofErr w:type="gramStart"/>
      <w:r w:rsidRPr="00697D72">
        <w:rPr>
          <w:rFonts w:ascii="Times New Roman" w:eastAsia="Times New Roman" w:hAnsi="Times New Roman" w:cs="Times New Roman"/>
          <w:bCs/>
          <w:color w:val="000000"/>
          <w:sz w:val="24"/>
          <w:szCs w:val="24"/>
          <w:lang w:eastAsia="ru-RU"/>
        </w:rPr>
        <w:t>позднее</w:t>
      </w:r>
      <w:proofErr w:type="gramEnd"/>
      <w:r w:rsidRPr="00697D72">
        <w:rPr>
          <w:rFonts w:ascii="Times New Roman" w:eastAsia="Times New Roman" w:hAnsi="Times New Roman" w:cs="Times New Roman"/>
          <w:bCs/>
          <w:color w:val="000000"/>
          <w:sz w:val="24"/>
          <w:szCs w:val="24"/>
          <w:lang w:eastAsia="ru-RU"/>
        </w:rPr>
        <w:t xml:space="preserve"> чем за две недели до начала проведения соответствующих мероприятий (п. 2 ст. 25 Закона РФ от 19.04.1991 N 1032-1 "О занятости насе</w:t>
      </w:r>
      <w:r w:rsidR="00697D72">
        <w:rPr>
          <w:rFonts w:ascii="Times New Roman" w:eastAsia="Times New Roman" w:hAnsi="Times New Roman" w:cs="Times New Roman"/>
          <w:bCs/>
          <w:color w:val="000000"/>
          <w:sz w:val="24"/>
          <w:szCs w:val="24"/>
          <w:lang w:eastAsia="ru-RU"/>
        </w:rPr>
        <w:t>ления в Российской Федерации").</w:t>
      </w:r>
    </w:p>
    <w:p w:rsidR="00B8242B" w:rsidRPr="00697D72" w:rsidRDefault="00C53999" w:rsidP="00B8242B">
      <w:pPr>
        <w:shd w:val="clear" w:color="auto" w:fill="FFFFFF"/>
        <w:spacing w:before="75" w:after="75" w:line="336" w:lineRule="atLeast"/>
        <w:ind w:firstLine="851"/>
        <w:jc w:val="both"/>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8) Согласие работника о досрочном расторжении трудового договора.</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соответствии с ч. 3 ст. 180 ТК РФ работодатель вправе расторгнуть с работником трудовой договор до окончания срока, указанного в ч. 2 данной статьи, выплатив ему дополнительную компенсацию в размере среднего заработка, исчисленного пропорционально времени, оставшемуся до истечения срока предупреждения об увольнении. Для такого досрочного расторжения трудового договора работодателю необходимо получить письменное согласие работника.</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При досрочном расторжении трудового договора работник получает не только дополнительную компенсацию, исчисленную пропорционально времени, оставшемуся до истечения срока предупреждения, но и остальные выплаты, предусмотренные ст. 178 ТК РФ.</w:t>
      </w:r>
    </w:p>
    <w:p w:rsidR="00B8242B" w:rsidRPr="00697D72" w:rsidRDefault="00C53999" w:rsidP="00B8242B">
      <w:pPr>
        <w:shd w:val="clear" w:color="auto" w:fill="FFFFFF"/>
        <w:spacing w:before="75" w:after="75" w:line="336" w:lineRule="atLeast"/>
        <w:ind w:firstLine="851"/>
        <w:jc w:val="both"/>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9) Уведомление о предложении работнику другой работы (вакантной должности).</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proofErr w:type="gramStart"/>
      <w:r w:rsidRPr="00697D72">
        <w:rPr>
          <w:rFonts w:ascii="Times New Roman" w:eastAsia="Times New Roman" w:hAnsi="Times New Roman" w:cs="Times New Roman"/>
          <w:bCs/>
          <w:color w:val="000000"/>
          <w:sz w:val="24"/>
          <w:szCs w:val="24"/>
          <w:lang w:eastAsia="ru-RU"/>
        </w:rPr>
        <w:t xml:space="preserve">В соответствии с ч. 3 ст. 81 ТК РФ трудовой договор с работником расторгается только в том случае,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roofErr w:type="gramEnd"/>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При этом работодатель обязан предлагать работнику все отвечающие указанным требованиям вакансии, имеющиеся у него в данной местности. Вакансии в других местностях предлагаются в том случае, если это предусмотрено коллективным или трудовым договором, соглашениями.</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Подробнее о правоприменительной практике при расторжении трудового договора в связи с сокращением численности или штата в тех случаях, когда работодатель не предложил работнику имеющиеся вакантные должности.</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Предложение работнику вакансий можно включить в текст уведомления о предстоящем расторжении договора или оформить отдельным документом. </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С предложенными вакансиями работник должен быть ознакомлен под подпись. Период, в течение которого работник может согласиться на предложенную вакансию или </w:t>
      </w:r>
      <w:r w:rsidRPr="00697D72">
        <w:rPr>
          <w:rFonts w:ascii="Times New Roman" w:eastAsia="Times New Roman" w:hAnsi="Times New Roman" w:cs="Times New Roman"/>
          <w:bCs/>
          <w:color w:val="000000"/>
          <w:sz w:val="24"/>
          <w:szCs w:val="24"/>
          <w:lang w:eastAsia="ru-RU"/>
        </w:rPr>
        <w:lastRenderedPageBreak/>
        <w:t>отказаться от нее, законодательно не установлен. Поэтому работник вправе обдумывать предложение до истечения срока предупреждения об увольнении.</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Если работник отказывается от ознакомления под роспись, необходимо составить соответствующий акт, доказывающий, что работодатель выполнил данную обязанность (см. Определение Московского городского суда от 28.09.2010 по делу N 33-30331).</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соответствии с ч. 1 ст. 180 ТК РФ 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Это означает, что предлагать такую работу он должен в течение всего периода проведения мероприятий, в том числе и в день увольнения (Определения Верховного Суда РФ от 21.09.2012 N 50-КГ12-3, от 10.06.2011 N 20-Г11-6).</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Если работник согласен на перевод, работодателю нужно заключить с ним дополнительное соглашение к трудовому договору и издать соответствующий приказ (форма N Т-5).</w:t>
      </w:r>
    </w:p>
    <w:p w:rsidR="00B8242B" w:rsidRPr="00697D72" w:rsidRDefault="00C53999" w:rsidP="00B8242B">
      <w:pPr>
        <w:shd w:val="clear" w:color="auto" w:fill="FFFFFF"/>
        <w:spacing w:before="75" w:after="75" w:line="336" w:lineRule="atLeast"/>
        <w:ind w:firstLine="851"/>
        <w:jc w:val="both"/>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10) Уведомление выборного органа первичной профсоюзной организации о принятом решении сократить численность или штат работников.</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В соответствии с ч. 1 ст. 82 ТК РФ работодатель обязан в письменной форме сообщить указанному органу о предстоящем сокращении численности или штата работников </w:t>
      </w:r>
      <w:r w:rsidRPr="00697D72">
        <w:rPr>
          <w:rFonts w:ascii="Times New Roman" w:eastAsia="Times New Roman" w:hAnsi="Times New Roman" w:cs="Times New Roman"/>
          <w:bCs/>
          <w:sz w:val="24"/>
          <w:szCs w:val="24"/>
          <w:lang w:eastAsia="ru-RU"/>
        </w:rPr>
        <w:t>не позднее</w:t>
      </w:r>
      <w:r w:rsidR="004E65DB" w:rsidRPr="00697D72">
        <w:rPr>
          <w:rFonts w:ascii="Times New Roman" w:eastAsia="Times New Roman" w:hAnsi="Times New Roman" w:cs="Times New Roman"/>
          <w:bCs/>
          <w:sz w:val="24"/>
          <w:szCs w:val="24"/>
          <w:lang w:eastAsia="ru-RU"/>
        </w:rPr>
        <w:t>,</w:t>
      </w:r>
      <w:r w:rsidRPr="00697D72">
        <w:rPr>
          <w:rFonts w:ascii="Times New Roman" w:eastAsia="Times New Roman" w:hAnsi="Times New Roman" w:cs="Times New Roman"/>
          <w:bCs/>
          <w:sz w:val="24"/>
          <w:szCs w:val="24"/>
          <w:lang w:eastAsia="ru-RU"/>
        </w:rPr>
        <w:t xml:space="preserve"> чем </w:t>
      </w:r>
      <w:r w:rsidRPr="00697D72">
        <w:rPr>
          <w:rFonts w:ascii="Times New Roman" w:eastAsia="Times New Roman" w:hAnsi="Times New Roman" w:cs="Times New Roman"/>
          <w:bCs/>
          <w:color w:val="000000"/>
          <w:sz w:val="24"/>
          <w:szCs w:val="24"/>
          <w:lang w:eastAsia="ru-RU"/>
        </w:rPr>
        <w:t>за два месяца до начала проведения соответствующих мероприятий (при массовом увольнении - за три месяца).</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Трудовой кодекс РФ не определяет, что является началом соответствующих мероприятий. Ранее считалось, что предупреждение профсоюзной организации должно быть произведено не </w:t>
      </w:r>
      <w:proofErr w:type="gramStart"/>
      <w:r w:rsidRPr="00697D72">
        <w:rPr>
          <w:rFonts w:ascii="Times New Roman" w:eastAsia="Times New Roman" w:hAnsi="Times New Roman" w:cs="Times New Roman"/>
          <w:bCs/>
          <w:color w:val="000000"/>
          <w:sz w:val="24"/>
          <w:szCs w:val="24"/>
          <w:lang w:eastAsia="ru-RU"/>
        </w:rPr>
        <w:t>позднее</w:t>
      </w:r>
      <w:proofErr w:type="gramEnd"/>
      <w:r w:rsidRPr="00697D72">
        <w:rPr>
          <w:rFonts w:ascii="Times New Roman" w:eastAsia="Times New Roman" w:hAnsi="Times New Roman" w:cs="Times New Roman"/>
          <w:bCs/>
          <w:color w:val="000000"/>
          <w:sz w:val="24"/>
          <w:szCs w:val="24"/>
          <w:lang w:eastAsia="ru-RU"/>
        </w:rPr>
        <w:t xml:space="preserve"> чем за четыре месяца до даты расторжения договоров. Однако Конституционный Суд РФ в Определении от 15.01.2008 N 201-О-П указал, что выборный орган первичной профсоюзной организации можно предупредить одновременно с работниками, тем самым сократив срок предупреждения профсоюза о предстоящем расторжении трудовых договоров с работниками до двух месяцев.</w:t>
      </w:r>
    </w:p>
    <w:p w:rsidR="00B8242B" w:rsidRPr="00697D72" w:rsidRDefault="00C53999" w:rsidP="00B8242B">
      <w:pPr>
        <w:shd w:val="clear" w:color="auto" w:fill="FFFFFF"/>
        <w:spacing w:before="75" w:after="75" w:line="336" w:lineRule="atLeast"/>
        <w:ind w:firstLine="851"/>
        <w:jc w:val="both"/>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11) Документ, содержащий мотивированное мнение выборного органа первичной профсоюзной организации.</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Такой документ составляется в произвольной форме (в виде протокола заседания комиссии по рассмотрению обращения работодателя).</w:t>
      </w:r>
    </w:p>
    <w:p w:rsidR="00B8242B"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Подробнее об учете мнения выборного органа первичной профсоюзной организации при расторжении трудового договора с работниками - членами профсоюза.</w:t>
      </w:r>
    </w:p>
    <w:p w:rsidR="00B8242B" w:rsidRPr="00697D72" w:rsidRDefault="00C53999" w:rsidP="00B8242B">
      <w:pPr>
        <w:shd w:val="clear" w:color="auto" w:fill="FFFFFF"/>
        <w:spacing w:before="75" w:after="75" w:line="336" w:lineRule="atLeast"/>
        <w:ind w:firstLine="851"/>
        <w:jc w:val="both"/>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12) Протокол разногласий.</w:t>
      </w:r>
    </w:p>
    <w:p w:rsidR="00C53999" w:rsidRPr="00697D72" w:rsidRDefault="00C53999" w:rsidP="00697D72">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Данный документ составляется в случае проведения дополнительных консультаций с профсоюзом (ч. 3 ст. 373 ТК </w:t>
      </w:r>
      <w:r w:rsidR="00697D72">
        <w:rPr>
          <w:rFonts w:ascii="Times New Roman" w:eastAsia="Times New Roman" w:hAnsi="Times New Roman" w:cs="Times New Roman"/>
          <w:bCs/>
          <w:color w:val="000000"/>
          <w:sz w:val="24"/>
          <w:szCs w:val="24"/>
          <w:lang w:eastAsia="ru-RU"/>
        </w:rPr>
        <w:t>РФ).</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
          <w:bCs/>
          <w:color w:val="000000"/>
          <w:sz w:val="24"/>
          <w:szCs w:val="24"/>
          <w:lang w:eastAsia="ru-RU"/>
        </w:rPr>
        <w:t>13) Акт об отсутствии мотивированного мнения со стороны выборного органа первичной профсоюзной организации.</w:t>
      </w:r>
    </w:p>
    <w:p w:rsidR="00C53999" w:rsidRPr="00697D72"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Данный документ составляется работодателем в случае неполучения мотивированного мнения в семидневный срок (ч. 2 ст. 373 ТК РФ). Законодательством не </w:t>
      </w:r>
      <w:r w:rsidRPr="00697D72">
        <w:rPr>
          <w:rFonts w:ascii="Times New Roman" w:eastAsia="Times New Roman" w:hAnsi="Times New Roman" w:cs="Times New Roman"/>
          <w:bCs/>
          <w:color w:val="000000"/>
          <w:sz w:val="24"/>
          <w:szCs w:val="24"/>
          <w:lang w:eastAsia="ru-RU"/>
        </w:rPr>
        <w:lastRenderedPageBreak/>
        <w:t>предусмотрено обязательное составление такого акта, однако его наличие будет являться дополнительным доказательством отсутствия мотивированного мнения профсоюза.</w:t>
      </w:r>
    </w:p>
    <w:p w:rsidR="00C53999" w:rsidRPr="00026155" w:rsidRDefault="00C53999" w:rsidP="00C53999">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p>
    <w:p w:rsidR="001978F9" w:rsidRPr="00026155" w:rsidRDefault="00763E53" w:rsidP="00026155">
      <w:pPr>
        <w:pStyle w:val="a6"/>
        <w:numPr>
          <w:ilvl w:val="0"/>
          <w:numId w:val="5"/>
        </w:num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26155">
        <w:rPr>
          <w:rFonts w:ascii="Times New Roman" w:eastAsia="Times New Roman" w:hAnsi="Times New Roman" w:cs="Times New Roman"/>
          <w:b/>
          <w:bCs/>
          <w:color w:val="000000"/>
          <w:sz w:val="24"/>
          <w:szCs w:val="24"/>
          <w:lang w:eastAsia="ru-RU"/>
        </w:rPr>
        <w:t>Порядок определения преимущественного права на оставление на работе</w:t>
      </w:r>
    </w:p>
    <w:p w:rsidR="00CE2F71"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При сокращении численности или штата на </w:t>
      </w:r>
      <w:proofErr w:type="gramStart"/>
      <w:r w:rsidRPr="00697D72">
        <w:rPr>
          <w:rFonts w:ascii="Times New Roman" w:eastAsia="Times New Roman" w:hAnsi="Times New Roman" w:cs="Times New Roman"/>
          <w:color w:val="000000"/>
          <w:sz w:val="24"/>
          <w:szCs w:val="24"/>
          <w:lang w:eastAsia="ru-RU"/>
        </w:rPr>
        <w:t>работе</w:t>
      </w:r>
      <w:proofErr w:type="gramEnd"/>
      <w:r w:rsidRPr="00697D72">
        <w:rPr>
          <w:rFonts w:ascii="Times New Roman" w:eastAsia="Times New Roman" w:hAnsi="Times New Roman" w:cs="Times New Roman"/>
          <w:color w:val="000000"/>
          <w:sz w:val="24"/>
          <w:szCs w:val="24"/>
          <w:lang w:eastAsia="ru-RU"/>
        </w:rPr>
        <w:t xml:space="preserve"> прежде всего подлежат оставлению работники с более высокой производительн</w:t>
      </w:r>
      <w:r w:rsidR="00CE2F71" w:rsidRPr="00697D72">
        <w:rPr>
          <w:rFonts w:ascii="Times New Roman" w:eastAsia="Times New Roman" w:hAnsi="Times New Roman" w:cs="Times New Roman"/>
          <w:color w:val="000000"/>
          <w:sz w:val="24"/>
          <w:szCs w:val="24"/>
          <w:lang w:eastAsia="ru-RU"/>
        </w:rPr>
        <w:t xml:space="preserve">остью труда и квалификацией </w:t>
      </w:r>
      <w:r w:rsidRPr="00697D72">
        <w:rPr>
          <w:rFonts w:ascii="Times New Roman" w:eastAsia="Times New Roman" w:hAnsi="Times New Roman" w:cs="Times New Roman"/>
          <w:color w:val="000000"/>
          <w:sz w:val="24"/>
          <w:szCs w:val="24"/>
          <w:lang w:eastAsia="ru-RU"/>
        </w:rPr>
        <w:t xml:space="preserve"> </w:t>
      </w:r>
      <w:r w:rsidR="00CE2F71" w:rsidRPr="00697D72">
        <w:rPr>
          <w:rFonts w:ascii="Times New Roman" w:eastAsia="Times New Roman" w:hAnsi="Times New Roman" w:cs="Times New Roman"/>
          <w:color w:val="000000"/>
          <w:sz w:val="24"/>
          <w:szCs w:val="24"/>
          <w:lang w:eastAsia="ru-RU"/>
        </w:rPr>
        <w:t>(</w:t>
      </w:r>
      <w:r w:rsidRPr="00697D72">
        <w:rPr>
          <w:rFonts w:ascii="Times New Roman" w:eastAsia="Times New Roman" w:hAnsi="Times New Roman" w:cs="Times New Roman"/>
          <w:color w:val="000000"/>
          <w:sz w:val="24"/>
          <w:szCs w:val="24"/>
          <w:lang w:eastAsia="ru-RU"/>
        </w:rPr>
        <w:t xml:space="preserve">ст. 179 ТК). </w:t>
      </w:r>
    </w:p>
    <w:p w:rsidR="00CE2F71"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Оценку каждому работнику дает работодатель, он же решает вопрос, кому из работников отдать предпочтение, учитывая его производительность труда и квалификацию. </w:t>
      </w:r>
    </w:p>
    <w:p w:rsidR="00CE2F71"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Исходя из формулировки ч. 1 ст. 179 ТК, необходимо прийти к выводу о том, что работодатель вправе осуществлять перестановку работников с учетом интересов производства, переводя более квалифицированных работников, должности которых упраздняются, на оставшиеся должности, увольняя с них менее квалифицированных работников. </w:t>
      </w:r>
    </w:p>
    <w:p w:rsidR="00CE2F71"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Однако такая перестановка возможна </w:t>
      </w:r>
      <w:r w:rsidRPr="00697D72">
        <w:rPr>
          <w:rFonts w:ascii="Times New Roman" w:eastAsia="Times New Roman" w:hAnsi="Times New Roman" w:cs="Times New Roman"/>
          <w:b/>
          <w:bCs/>
          <w:color w:val="000000"/>
          <w:sz w:val="24"/>
          <w:szCs w:val="24"/>
          <w:lang w:eastAsia="ru-RU"/>
        </w:rPr>
        <w:t>только в пределах однородных (аналогичных) должностей.</w:t>
      </w:r>
      <w:r w:rsidRPr="00697D72">
        <w:rPr>
          <w:rFonts w:ascii="Times New Roman" w:eastAsia="Times New Roman" w:hAnsi="Times New Roman" w:cs="Times New Roman"/>
          <w:color w:val="000000"/>
          <w:sz w:val="24"/>
          <w:szCs w:val="24"/>
          <w:lang w:eastAsia="ru-RU"/>
        </w:rPr>
        <w:t> В противном случае перестановка работников осуществляться не должна.</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b/>
          <w:bCs/>
          <w:color w:val="000000"/>
          <w:sz w:val="24"/>
          <w:szCs w:val="24"/>
          <w:lang w:eastAsia="ru-RU"/>
        </w:rPr>
        <w:t>При равной производительности труда и квалификации</w:t>
      </w:r>
      <w:r w:rsidRPr="00697D72">
        <w:rPr>
          <w:rFonts w:ascii="Times New Roman" w:eastAsia="Times New Roman" w:hAnsi="Times New Roman" w:cs="Times New Roman"/>
          <w:color w:val="000000"/>
          <w:sz w:val="24"/>
          <w:szCs w:val="24"/>
          <w:lang w:eastAsia="ru-RU"/>
        </w:rPr>
        <w:t>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697D72">
        <w:rPr>
          <w:rFonts w:ascii="Times New Roman" w:eastAsia="Times New Roman" w:hAnsi="Times New Roman" w:cs="Times New Roman"/>
          <w:color w:val="000000"/>
          <w:sz w:val="24"/>
          <w:szCs w:val="24"/>
          <w:lang w:eastAsia="ru-RU"/>
        </w:rPr>
        <w:t xml:space="preserve"> работникам, получившим в данной организации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Законодательство не содержат критериев более высокой производительности труда и квалификации, о которых говорится в ст. 179 ТК. Они выработаны практикой, в том числе, судебной. В качестве доказательства более высокой производительности труда, как правило, учитывают такие показатели, как выполнение на должном уровне значительно большего объема работы или в более короткий срок, по сравнению с другими работниками, занимающими аналогичную должность, отсутствие ошибок при выполнении работы, получение работником премий за высокие показатели в работе и других поощрений.</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О более высокой квалификации свидетельствует наличие у работника  профессионального образования, получение второго образования, наличие ученой степени, ученого звания и т. д., а также - опыт и знание специфики работы, повышение работником квалификации, наличие у него дополнительных </w:t>
      </w:r>
      <w:r w:rsidRPr="00697D72">
        <w:rPr>
          <w:rFonts w:ascii="Times New Roman" w:eastAsia="Times New Roman" w:hAnsi="Times New Roman" w:cs="Times New Roman"/>
          <w:color w:val="000000"/>
          <w:sz w:val="24"/>
          <w:szCs w:val="24"/>
          <w:lang w:eastAsia="ru-RU"/>
        </w:rPr>
        <w:lastRenderedPageBreak/>
        <w:t>квалификационных характеристик (владение одним или несколькими иностранными языками, умение работать на компьютере).  Для подтверждения соответствующих деловых качеств работника (коммуникабельность, чувство ответственности, умение быстро ориентироваться в нестандартных ситуациях и пр.)</w:t>
      </w:r>
      <w:proofErr w:type="gramStart"/>
      <w:r w:rsidRPr="00697D72">
        <w:rPr>
          <w:rFonts w:ascii="Times New Roman" w:eastAsia="Times New Roman" w:hAnsi="Times New Roman" w:cs="Times New Roman"/>
          <w:color w:val="000000"/>
          <w:sz w:val="24"/>
          <w:szCs w:val="24"/>
          <w:lang w:eastAsia="ru-RU"/>
        </w:rPr>
        <w:t>.</w:t>
      </w:r>
      <w:proofErr w:type="gramEnd"/>
      <w:r w:rsidRPr="00697D72">
        <w:rPr>
          <w:rFonts w:ascii="Times New Roman" w:eastAsia="Times New Roman" w:hAnsi="Times New Roman" w:cs="Times New Roman"/>
          <w:color w:val="000000"/>
          <w:sz w:val="24"/>
          <w:szCs w:val="24"/>
          <w:lang w:eastAsia="ru-RU"/>
        </w:rPr>
        <w:t xml:space="preserve"> </w:t>
      </w:r>
      <w:proofErr w:type="gramStart"/>
      <w:r w:rsidRPr="00697D72">
        <w:rPr>
          <w:rFonts w:ascii="Times New Roman" w:eastAsia="Times New Roman" w:hAnsi="Times New Roman" w:cs="Times New Roman"/>
          <w:color w:val="000000"/>
          <w:sz w:val="24"/>
          <w:szCs w:val="24"/>
          <w:lang w:eastAsia="ru-RU"/>
        </w:rPr>
        <w:t>м</w:t>
      </w:r>
      <w:proofErr w:type="gramEnd"/>
      <w:r w:rsidRPr="00697D72">
        <w:rPr>
          <w:rFonts w:ascii="Times New Roman" w:eastAsia="Times New Roman" w:hAnsi="Times New Roman" w:cs="Times New Roman"/>
          <w:color w:val="000000"/>
          <w:sz w:val="24"/>
          <w:szCs w:val="24"/>
          <w:lang w:eastAsia="ru-RU"/>
        </w:rPr>
        <w:t>огут быть использованы различные документы (докладные записки непосредственного начальника, характеристики, результаты проведенной ранее аттестации и т.п.).</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Из Закона о трудовых пенсиях к лицам, находящимся на иждивении работника, относятся нетрудоспособные члены семьи, которыми признаются:</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а) дети, братья, сестры и внуки, не достигшие возраста 18 лет, а также дети, братья, сестры и внуки, обучающиеся по очной форме в образовательных учреждениях всех типов и видов независимо от их организационно-правовой формы, за исключением образовательных учреждений дополнительного образования, до окончания ими такого обучения, но не дольше чем до достижения ими возраста 23 лет, или дети, братья, сестры и</w:t>
      </w:r>
      <w:proofErr w:type="gramEnd"/>
      <w:r w:rsidRPr="00697D72">
        <w:rPr>
          <w:rFonts w:ascii="Times New Roman" w:eastAsia="Times New Roman" w:hAnsi="Times New Roman" w:cs="Times New Roman"/>
          <w:color w:val="000000"/>
          <w:sz w:val="24"/>
          <w:szCs w:val="24"/>
          <w:lang w:eastAsia="ru-RU"/>
        </w:rPr>
        <w:t xml:space="preserve"> внуки старше этого возраста, если они до достижения возраста 18 лет стали инвалидами, имеющими ограничение способности к трудовой деятельности. </w:t>
      </w:r>
      <w:proofErr w:type="gramStart"/>
      <w:r w:rsidRPr="00697D72">
        <w:rPr>
          <w:rFonts w:ascii="Times New Roman" w:eastAsia="Times New Roman" w:hAnsi="Times New Roman" w:cs="Times New Roman"/>
          <w:color w:val="000000"/>
          <w:sz w:val="24"/>
          <w:szCs w:val="24"/>
          <w:lang w:eastAsia="ru-RU"/>
        </w:rPr>
        <w:t>При этом братья, сестры и внуки признаются нетрудоспособными членами семьи при условии, если они не имеют трудоспособных родителей;</w:t>
      </w:r>
      <w:proofErr w:type="gramEnd"/>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б) один из родителей или супруг либо дедушка, бабушка, независимо от возраста и трудоспособности, а также брат, сестра либо ребенок, достигшие возраста 18 лет, если они заняты уходом за детьми, братьями, сестрами или внуками, не достигшими 14 лет, и не работают;</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в) родители и супруг, если они достигли 60 или 55 лет (соответственно мужчины и женщины) либо являются инвалидами, имеющими ограничение способности к трудовой деятельности;</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г) дедушка и бабушка, если они достигли возраста 60 и 55 лет (соответственно мужчины и женщины) либо являются инвалидами, имеющими ограничение способности к трудовой деятельности, при отсутствии лиц, которые в соответствии с законодательством Российской Федерации обязаны их содержать (ст. 9 Закона о трудовых пенсиях).</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д) преимущество в оставлении на работе предоставляется также: авторам изобретений; супругам военнослужащих в государственных организациях, воинских частях; гражданам, уволенным с военной службы, и членам их семей на работе, куда они поступили впервые после увольнения с военной службы, а также одиноким матерям военнослужащих, проходящих военную службу по призыву; </w:t>
      </w:r>
      <w:proofErr w:type="gramStart"/>
      <w:r w:rsidRPr="00697D72">
        <w:rPr>
          <w:rFonts w:ascii="Times New Roman" w:eastAsia="Times New Roman" w:hAnsi="Times New Roman" w:cs="Times New Roman"/>
          <w:color w:val="000000"/>
          <w:sz w:val="24"/>
          <w:szCs w:val="24"/>
          <w:lang w:eastAsia="ru-RU"/>
        </w:rPr>
        <w:t>лицам, получившим или перенесшим лучевую болезнь и другие заболевания, связанные с лучевой нагрузкой, вызванные последствиями чернобыльской катастрофы, лицам, получившим инвалидность вследствие чернобыльской катастрофы, участникам ликвидации последствий чернобыльской катастрофы в зоне отчуждения в 1986 - 1990 гг., а также лицам, эвакуированным из зоны отчуждения и переселенным из зоны отселения, другим приравненным к ним лицам;</w:t>
      </w:r>
      <w:proofErr w:type="gramEnd"/>
      <w:r w:rsidRPr="00697D72">
        <w:rPr>
          <w:rFonts w:ascii="Times New Roman" w:eastAsia="Times New Roman" w:hAnsi="Times New Roman" w:cs="Times New Roman"/>
          <w:color w:val="000000"/>
          <w:sz w:val="24"/>
          <w:szCs w:val="24"/>
          <w:lang w:eastAsia="ru-RU"/>
        </w:rPr>
        <w:t xml:space="preserve"> лицам, подвергшимся радиационному воздействию вследствие ядерных испытаний на Семипалатинском полигоне, получившим суммарную (накопленную) эффективную дозу облучения, превышающую 25 с3в (бэр).</w:t>
      </w:r>
    </w:p>
    <w:p w:rsidR="00763E53" w:rsidRPr="00697D72" w:rsidRDefault="00763E53" w:rsidP="001978F9">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lastRenderedPageBreak/>
        <w:t xml:space="preserve">4. Правовые гарантии, закрепленные в ст. 179 ТК, дополняются гарантиями на локальном уровне, которые включаются в коллективные договоры, соглашения (отраслевые тарифные, региональные, профессиональные тарифные и др.). Так, например, может устанавливаться, что преимущественное право оставления на работе предоставляется работникам, которым до выхода на пенсию по старости осталось не более 3 лет или лицам </w:t>
      </w:r>
      <w:proofErr w:type="spellStart"/>
      <w:r w:rsidRPr="00697D72">
        <w:rPr>
          <w:rFonts w:ascii="Times New Roman" w:eastAsia="Times New Roman" w:hAnsi="Times New Roman" w:cs="Times New Roman"/>
          <w:color w:val="000000"/>
          <w:sz w:val="24"/>
          <w:szCs w:val="24"/>
          <w:lang w:eastAsia="ru-RU"/>
        </w:rPr>
        <w:t>предпенсионного</w:t>
      </w:r>
      <w:proofErr w:type="spellEnd"/>
      <w:r w:rsidRPr="00697D72">
        <w:rPr>
          <w:rFonts w:ascii="Times New Roman" w:eastAsia="Times New Roman" w:hAnsi="Times New Roman" w:cs="Times New Roman"/>
          <w:color w:val="000000"/>
          <w:sz w:val="24"/>
          <w:szCs w:val="24"/>
          <w:lang w:eastAsia="ru-RU"/>
        </w:rPr>
        <w:t xml:space="preserve"> возраста (женщинам - 53 года, мужчинам - 58 лет).</w:t>
      </w:r>
    </w:p>
    <w:p w:rsidR="00CE2F7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При решении вопроса о преимущественном праве на оставление на работе необходимо учитывать также, что ст. 179 ТК говорит о преимущественном праве на оставление име</w:t>
      </w:r>
      <w:r w:rsidR="00CE2F71" w:rsidRPr="00697D72">
        <w:rPr>
          <w:rFonts w:ascii="Times New Roman" w:eastAsia="Times New Roman" w:hAnsi="Times New Roman" w:cs="Times New Roman"/>
          <w:color w:val="000000"/>
          <w:sz w:val="24"/>
          <w:szCs w:val="24"/>
          <w:lang w:eastAsia="ru-RU"/>
        </w:rPr>
        <w:t>нно на прежней (той же) работе.</w:t>
      </w:r>
    </w:p>
    <w:p w:rsidR="00CE2F7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Это означает, что если несколько работников, подлежащих сокращению, претендуют на вакантную должность, то правило о преимущественном праве на оставление на работе к ним не применяется. </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В таком случае работодатель вправе сам определить, кому из работников, подлежащих увольнению, предложить вакантную должность. Иное свидетельствовало бы о неправомерном ограничении права работодателя самостоятельно, под свою ответственность принимать необходимые кадровые решения по подбору, расстановке и увольнению работников, о котором говорится в п. 10 Постановления Пл</w:t>
      </w:r>
      <w:r w:rsidR="00B8242B" w:rsidRPr="00697D72">
        <w:rPr>
          <w:rFonts w:ascii="Times New Roman" w:eastAsia="Times New Roman" w:hAnsi="Times New Roman" w:cs="Times New Roman"/>
          <w:color w:val="000000"/>
          <w:sz w:val="24"/>
          <w:szCs w:val="24"/>
          <w:lang w:eastAsia="ru-RU"/>
        </w:rPr>
        <w:t>енума ВС РФ от 17 марта 2004 г.</w:t>
      </w:r>
    </w:p>
    <w:p w:rsidR="001978F9"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026155" w:rsidRDefault="00763E53" w:rsidP="001978F9">
      <w:pPr>
        <w:pStyle w:val="a6"/>
        <w:numPr>
          <w:ilvl w:val="0"/>
          <w:numId w:val="5"/>
        </w:num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26155">
        <w:rPr>
          <w:rFonts w:ascii="Times New Roman" w:eastAsia="Times New Roman" w:hAnsi="Times New Roman" w:cs="Times New Roman"/>
          <w:b/>
          <w:bCs/>
          <w:color w:val="000000"/>
          <w:sz w:val="24"/>
          <w:szCs w:val="24"/>
          <w:lang w:eastAsia="ru-RU"/>
        </w:rPr>
        <w:t>Порядок предложения работникам, подлежащим сокращению,</w:t>
      </w:r>
    </w:p>
    <w:p w:rsidR="00763E53" w:rsidRPr="00026155" w:rsidRDefault="00763E53" w:rsidP="00026155">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26155">
        <w:rPr>
          <w:rFonts w:ascii="Times New Roman" w:eastAsia="Times New Roman" w:hAnsi="Times New Roman" w:cs="Times New Roman"/>
          <w:b/>
          <w:bCs/>
          <w:color w:val="000000"/>
          <w:sz w:val="24"/>
          <w:szCs w:val="24"/>
          <w:lang w:eastAsia="ru-RU"/>
        </w:rPr>
        <w:t>другой работы в той же организации</w:t>
      </w:r>
    </w:p>
    <w:p w:rsidR="00CE6F52"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Так как увольнение допускается лишь в том случае, если перевести работника с его согласия на другую работу не представляется возможным, работодатель обязан предложить работникам, подлежащим сокращению, другую работу (вакантную должность) в той же организации,  соответствующую его квалификации.  При отсутствии такой работы – иную имеющуюся  в организации вакантную должность, как соответствующую (равноценную) той, которую он занимал до сокращения, так и ниже оплачиваемую (нижестоящую), которую он может выполнять с учетом его  образования, квалификации, опыта работы и состояния здоровья. </w:t>
      </w:r>
    </w:p>
    <w:p w:rsidR="00CE6F52"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 Работнику должны предлагаться все вакансии, даже после вручения ему уведомления, вплоть до издания приказа  об увольнении. Предлагать работу следует в письменной форме, указывая все вакансии. При этом необходимо сообщать работнику все </w:t>
      </w:r>
      <w:r w:rsidR="00CE6F52" w:rsidRPr="00697D72">
        <w:rPr>
          <w:rFonts w:ascii="Times New Roman" w:eastAsia="Times New Roman" w:hAnsi="Times New Roman" w:cs="Times New Roman"/>
          <w:color w:val="000000"/>
          <w:sz w:val="24"/>
          <w:szCs w:val="24"/>
          <w:lang w:eastAsia="ru-RU"/>
        </w:rPr>
        <w:t>сведения о предложенной работе.</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Отсутствие возможности перевода на другую работу означает либо отказ от перевода самого работника, либо отсутствие в организации подходящей работы. Отказ от перевода на другую работу следует оформлять в письменной форме и заверять подписью увольняемого работника.</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В трудовом договоре увольняемого работника или в коллективном договоре организации  может быть предусмотрена обязанность работодателя при сокращении численности или штата работников  обеспечить переобучение  работников за счет средств </w:t>
      </w:r>
      <w:r w:rsidRPr="00697D72">
        <w:rPr>
          <w:rFonts w:ascii="Times New Roman" w:eastAsia="Times New Roman" w:hAnsi="Times New Roman" w:cs="Times New Roman"/>
          <w:color w:val="000000"/>
          <w:sz w:val="24"/>
          <w:szCs w:val="24"/>
          <w:lang w:eastAsia="ru-RU"/>
        </w:rPr>
        <w:lastRenderedPageBreak/>
        <w:t>работодателя. В этом случае возникает обязанность работодателя  предлагать увольняемому работнику должность (работу), для занятия которой необходимо пройти специальное обучение.</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Работник не вправе претендовать на должность, которая не вакантна или на вышестоящую должность, требующую иной квалификаци</w:t>
      </w:r>
      <w:r w:rsidR="00670AFF" w:rsidRPr="00697D72">
        <w:rPr>
          <w:rFonts w:ascii="Times New Roman" w:eastAsia="Times New Roman" w:hAnsi="Times New Roman" w:cs="Times New Roman"/>
          <w:color w:val="000000"/>
          <w:sz w:val="24"/>
          <w:szCs w:val="24"/>
          <w:lang w:eastAsia="ru-RU"/>
        </w:rPr>
        <w:t xml:space="preserve">и, знаний, опыта работы </w:t>
      </w:r>
      <w:r w:rsidR="00670AFF" w:rsidRPr="00697D72">
        <w:rPr>
          <w:rFonts w:ascii="Times New Roman" w:eastAsia="Times New Roman" w:hAnsi="Times New Roman" w:cs="Times New Roman"/>
          <w:sz w:val="24"/>
          <w:szCs w:val="24"/>
          <w:lang w:eastAsia="ru-RU"/>
        </w:rPr>
        <w:t>и т</w:t>
      </w:r>
      <w:r w:rsidR="004E65DB" w:rsidRPr="00697D72">
        <w:rPr>
          <w:rFonts w:ascii="Times New Roman" w:eastAsia="Times New Roman" w:hAnsi="Times New Roman" w:cs="Times New Roman"/>
          <w:sz w:val="24"/>
          <w:szCs w:val="24"/>
          <w:lang w:eastAsia="ru-RU"/>
        </w:rPr>
        <w:t>.</w:t>
      </w:r>
      <w:r w:rsidR="00670AFF" w:rsidRPr="00697D72">
        <w:rPr>
          <w:rFonts w:ascii="Times New Roman" w:eastAsia="Times New Roman" w:hAnsi="Times New Roman" w:cs="Times New Roman"/>
          <w:sz w:val="24"/>
          <w:szCs w:val="24"/>
          <w:lang w:eastAsia="ru-RU"/>
        </w:rPr>
        <w:t>д.</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026155" w:rsidRDefault="00763E53" w:rsidP="00026155">
      <w:pPr>
        <w:pStyle w:val="a6"/>
        <w:numPr>
          <w:ilvl w:val="0"/>
          <w:numId w:val="5"/>
        </w:numPr>
        <w:shd w:val="clear" w:color="auto" w:fill="FFFFFF"/>
        <w:spacing w:before="75" w:after="75" w:line="336" w:lineRule="atLeast"/>
        <w:jc w:val="center"/>
        <w:rPr>
          <w:rFonts w:ascii="Times New Roman" w:eastAsia="Times New Roman" w:hAnsi="Times New Roman" w:cs="Times New Roman"/>
          <w:b/>
          <w:color w:val="000000"/>
          <w:sz w:val="24"/>
          <w:szCs w:val="24"/>
          <w:lang w:eastAsia="ru-RU"/>
        </w:rPr>
      </w:pPr>
      <w:r w:rsidRPr="00026155">
        <w:rPr>
          <w:rFonts w:ascii="Times New Roman" w:eastAsia="Times New Roman" w:hAnsi="Times New Roman" w:cs="Times New Roman"/>
          <w:b/>
          <w:color w:val="000000"/>
          <w:sz w:val="24"/>
          <w:szCs w:val="24"/>
          <w:lang w:eastAsia="ru-RU"/>
        </w:rPr>
        <w:t>Порядок учета мотивированного мнения выборного профсоюзного органа при расторжении трудового договора по инициативе работодателя.</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FF0000"/>
          <w:sz w:val="24"/>
          <w:szCs w:val="24"/>
          <w:lang w:eastAsia="ru-RU"/>
        </w:rPr>
      </w:pPr>
      <w:r w:rsidRPr="00697D72">
        <w:rPr>
          <w:rFonts w:ascii="Times New Roman" w:eastAsia="Times New Roman" w:hAnsi="Times New Roman" w:cs="Times New Roman"/>
          <w:color w:val="000000"/>
          <w:sz w:val="24"/>
          <w:szCs w:val="24"/>
          <w:lang w:eastAsia="ru-RU"/>
        </w:rPr>
        <w:t xml:space="preserve">На основании статьи 82 ТК  выборный орган первичной профсоюзной организации (профком) обязан принимать участие в рассмотрении вопросов, связанных с расторжением трудового договора по инициативе работодателя с работником, являющимся членом профсоюза. Порядок учета мотивированного мнения  регламентируется </w:t>
      </w:r>
      <w:r w:rsidRPr="00697D72">
        <w:rPr>
          <w:rFonts w:ascii="Times New Roman" w:eastAsia="Times New Roman" w:hAnsi="Times New Roman" w:cs="Times New Roman"/>
          <w:sz w:val="24"/>
          <w:szCs w:val="24"/>
          <w:lang w:eastAsia="ru-RU"/>
        </w:rPr>
        <w:t>ст. 373 ТК.</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Под мотивированным мнением следует понимать мнение профкома, основанное на соответствующих нормах действующего трудового законодательства и деловых (профессиональных) качествах конкретного работника. Не может быть признано мотивированным мнение профсоюза, если в основе его лежат такие доводы, как "считаем увольнение нецелесообразным" или "несвоевременным" и тип.</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Своевременно представленное мотивированное мнение профкома работодатель обязан учитывать при решении вопроса об увольнении работника по основаниям, указанным в пунктах 2, 3  ст. 81 ТК. </w:t>
      </w:r>
    </w:p>
    <w:p w:rsidR="00670AFF"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Вначале работодатель обязан направить в профком  организации обращение для получения мотивированного мнения, проект приказа, а также копии документов, являющихся основанием для принятия работодателем решения о расторжении трудового договора с работником.</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(Образец обращения №1 прилагается).</w:t>
      </w:r>
    </w:p>
    <w:p w:rsidR="00670AFF"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Профком  </w:t>
      </w:r>
      <w:r w:rsidRPr="00697D72">
        <w:rPr>
          <w:rFonts w:ascii="Times New Roman" w:eastAsia="Times New Roman" w:hAnsi="Times New Roman" w:cs="Times New Roman"/>
          <w:b/>
          <w:bCs/>
          <w:color w:val="000000"/>
          <w:sz w:val="24"/>
          <w:szCs w:val="24"/>
          <w:lang w:eastAsia="ru-RU"/>
        </w:rPr>
        <w:t>в течение 7 рабочих дней </w:t>
      </w:r>
      <w:r w:rsidRPr="00697D72">
        <w:rPr>
          <w:rFonts w:ascii="Times New Roman" w:eastAsia="Times New Roman" w:hAnsi="Times New Roman" w:cs="Times New Roman"/>
          <w:color w:val="000000"/>
          <w:sz w:val="24"/>
          <w:szCs w:val="24"/>
          <w:lang w:eastAsia="ru-RU"/>
        </w:rPr>
        <w:t xml:space="preserve">со дня получения проекта приказа и копии документов рассматривает этот вопрос и направляет работодателю свое мотивированное мнение в письменной форме. (Образец № 2 прилагается).  </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Это мотивированное мнение должно быть дано правомочным составом профкома, т.е. в заседании профкома должно участвовать более половины его членов, количество которых исчисляется исходя из общего числа всех избранных, независимо от отсутствия некоторых из них в данное время ввиду болезни, нахождения в отпуске и т.д. (за исключением случаев, когда члены профкома уволились или выбыли  по другим причинам).</w:t>
      </w:r>
      <w:proofErr w:type="gramEnd"/>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Мнение, не представленное в 7-дневный срок, или немотивированное мнение работодателем не учитываются.</w:t>
      </w:r>
    </w:p>
    <w:p w:rsidR="00670AFF"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В случае если профком выразил несогласие с предполагаемым решением работодателя, он в течение 3 рабочих дней проводит с работодателем или его представителем дополнительные консультации, результаты которых оформляются </w:t>
      </w:r>
      <w:r w:rsidRPr="00697D72">
        <w:rPr>
          <w:rFonts w:ascii="Times New Roman" w:eastAsia="Times New Roman" w:hAnsi="Times New Roman" w:cs="Times New Roman"/>
          <w:color w:val="000000"/>
          <w:sz w:val="24"/>
          <w:szCs w:val="24"/>
          <w:lang w:eastAsia="ru-RU"/>
        </w:rPr>
        <w:lastRenderedPageBreak/>
        <w:t>протоколом и могут отражать согласованную позицию работодателя и пр</w:t>
      </w:r>
      <w:r w:rsidR="00670AFF" w:rsidRPr="00697D72">
        <w:rPr>
          <w:rFonts w:ascii="Times New Roman" w:eastAsia="Times New Roman" w:hAnsi="Times New Roman" w:cs="Times New Roman"/>
          <w:color w:val="000000"/>
          <w:sz w:val="24"/>
          <w:szCs w:val="24"/>
          <w:lang w:eastAsia="ru-RU"/>
        </w:rPr>
        <w:t>офкома относительно увольнения.</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Например, в ходе консультаций работодателю удалось убедить профсоюз в обоснованности решения о расторжении трудового договора с работником или профсоюзу удалось доказать работодателю, что увольнение будет признано незаконным, поскольку работодатель не в полной мере учел требования трудового законодательства.</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 xml:space="preserve">При </w:t>
      </w:r>
      <w:proofErr w:type="spellStart"/>
      <w:r w:rsidRPr="00697D72">
        <w:rPr>
          <w:rFonts w:ascii="Times New Roman" w:eastAsia="Times New Roman" w:hAnsi="Times New Roman" w:cs="Times New Roman"/>
          <w:color w:val="000000"/>
          <w:sz w:val="24"/>
          <w:szCs w:val="24"/>
          <w:lang w:eastAsia="ru-RU"/>
        </w:rPr>
        <w:t>недостижении</w:t>
      </w:r>
      <w:proofErr w:type="spellEnd"/>
      <w:r w:rsidRPr="00697D72">
        <w:rPr>
          <w:rFonts w:ascii="Times New Roman" w:eastAsia="Times New Roman" w:hAnsi="Times New Roman" w:cs="Times New Roman"/>
          <w:color w:val="000000"/>
          <w:sz w:val="24"/>
          <w:szCs w:val="24"/>
          <w:lang w:eastAsia="ru-RU"/>
        </w:rPr>
        <w:t xml:space="preserve"> общего согласия по результатам консультаций работодатель по истечении 10 рабочих дней со дня направления в профком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которая </w:t>
      </w:r>
      <w:r w:rsidRPr="00697D72">
        <w:rPr>
          <w:rFonts w:ascii="Times New Roman" w:eastAsia="Times New Roman" w:hAnsi="Times New Roman" w:cs="Times New Roman"/>
          <w:b/>
          <w:bCs/>
          <w:color w:val="000000"/>
          <w:sz w:val="24"/>
          <w:szCs w:val="24"/>
          <w:lang w:eastAsia="ru-RU"/>
        </w:rPr>
        <w:t>в течение 10 дней </w:t>
      </w:r>
      <w:r w:rsidRPr="00697D72">
        <w:rPr>
          <w:rFonts w:ascii="Times New Roman" w:eastAsia="Times New Roman" w:hAnsi="Times New Roman" w:cs="Times New Roman"/>
          <w:color w:val="000000"/>
          <w:sz w:val="24"/>
          <w:szCs w:val="24"/>
          <w:lang w:eastAsia="ru-RU"/>
        </w:rPr>
        <w:t>со дня получения жалобы (заявления) рассматривает вопрос об увольнении и в случае признания его незаконным выдает работодателю обязательное</w:t>
      </w:r>
      <w:proofErr w:type="gramEnd"/>
      <w:r w:rsidRPr="00697D72">
        <w:rPr>
          <w:rFonts w:ascii="Times New Roman" w:eastAsia="Times New Roman" w:hAnsi="Times New Roman" w:cs="Times New Roman"/>
          <w:color w:val="000000"/>
          <w:sz w:val="24"/>
          <w:szCs w:val="24"/>
          <w:lang w:eastAsia="ru-RU"/>
        </w:rPr>
        <w:t xml:space="preserve"> для исполнения предписание о восстановлении работника на работе с оплатой вынужденного прогула.</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roofErr w:type="gramStart"/>
      <w:r w:rsidRPr="00697D72">
        <w:rPr>
          <w:rFonts w:ascii="Times New Roman" w:eastAsia="Times New Roman" w:hAnsi="Times New Roman" w:cs="Times New Roman"/>
          <w:color w:val="000000"/>
          <w:sz w:val="24"/>
          <w:szCs w:val="24"/>
          <w:lang w:eastAsia="ru-RU"/>
        </w:rPr>
        <w:t>Вместе с тем, исходя из ч. 2 ст. 373 ТК, увольнение по пунктам 2, 3 ст. 81 ТК может быть произведено без учета мнения профкома организации, если он не представит такое мнение в течение 7 рабочих дней со дня получения от работодателя проекта приказа и копий документов, а также в случае, если профком  представит свое мнение в установленный срок, но</w:t>
      </w:r>
      <w:proofErr w:type="gramEnd"/>
      <w:r w:rsidRPr="00697D72">
        <w:rPr>
          <w:rFonts w:ascii="Times New Roman" w:eastAsia="Times New Roman" w:hAnsi="Times New Roman" w:cs="Times New Roman"/>
          <w:color w:val="000000"/>
          <w:sz w:val="24"/>
          <w:szCs w:val="24"/>
          <w:lang w:eastAsia="ru-RU"/>
        </w:rPr>
        <w:t xml:space="preserve"> не мотивирует его, т.е. не обоснует свою позицию по вопросу увольнения данного работника (см. ниже разъяснения  Пленума Верховного Суда  РФ от 17 марта 2004 г.).</w:t>
      </w:r>
    </w:p>
    <w:p w:rsidR="00670AFF"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Соблюдение вышеуказанной процедуры не лишает работника или представляющий его интересы  профком права обжаловать увольнение непосредственно в суд, а работодателя - обжаловать в суд предписание государственной инспекции труда. Работодатель вправе расторгнуть трудовой договор </w:t>
      </w:r>
      <w:r w:rsidRPr="00697D72">
        <w:rPr>
          <w:rFonts w:ascii="Times New Roman" w:eastAsia="Times New Roman" w:hAnsi="Times New Roman" w:cs="Times New Roman"/>
          <w:b/>
          <w:bCs/>
          <w:color w:val="000000"/>
          <w:sz w:val="24"/>
          <w:szCs w:val="24"/>
          <w:lang w:eastAsia="ru-RU"/>
        </w:rPr>
        <w:t>не позднее одного месяца со дня получения мотивированного мнения  профкома</w:t>
      </w:r>
      <w:r w:rsidR="00670AFF" w:rsidRPr="00697D72">
        <w:rPr>
          <w:rFonts w:ascii="Times New Roman" w:eastAsia="Times New Roman" w:hAnsi="Times New Roman" w:cs="Times New Roman"/>
          <w:color w:val="000000"/>
          <w:sz w:val="24"/>
          <w:szCs w:val="24"/>
          <w:lang w:eastAsia="ru-RU"/>
        </w:rPr>
        <w:t>.</w:t>
      </w:r>
    </w:p>
    <w:p w:rsidR="00670AFF"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Законом не предусмотрена возможность перерыва или приостановления месячного срока. Поэтому временная нетрудоспособность работника, нахождение его в ежегодном отпуске и другие обстоятельства не влияют на течение данного срока.</w:t>
      </w:r>
    </w:p>
    <w:p w:rsidR="00763E53" w:rsidRPr="00697D72" w:rsidRDefault="00763E53" w:rsidP="00E14E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При превышении месячного срока со дня получения мотивированного мнения профкома увольнение признается незаконным.</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r w:rsidRPr="00697D72">
        <w:rPr>
          <w:rFonts w:ascii="Times New Roman" w:eastAsia="Times New Roman" w:hAnsi="Times New Roman" w:cs="Times New Roman"/>
          <w:b/>
          <w:bCs/>
          <w:color w:val="000000"/>
          <w:sz w:val="24"/>
          <w:szCs w:val="24"/>
          <w:lang w:eastAsia="ru-RU"/>
        </w:rPr>
        <w:t>Для некоторых категорий работников установлена повышенная правовая защита при решении вопроса о расторжении с ними трудового договора.</w:t>
      </w:r>
      <w:r w:rsidRPr="00697D72">
        <w:rPr>
          <w:rFonts w:ascii="Times New Roman" w:eastAsia="Times New Roman" w:hAnsi="Times New Roman" w:cs="Times New Roman"/>
          <w:color w:val="000000"/>
          <w:sz w:val="24"/>
          <w:szCs w:val="24"/>
          <w:lang w:eastAsia="ru-RU"/>
        </w:rPr>
        <w:t> К таким работникам относятся выборные профсоюзные работники, но не все, а только руководители (их заместители) выборных профсоюзных коллегиальных органов организации, ее структурных подразделений (не ниже цеховых и приравненных к ним). Их увольнение по основаниям, предусмотренным в ст. 374 ТК, допускается помимо соблюдения общего порядка увольнения только с предварительного согласия </w:t>
      </w:r>
      <w:r w:rsidRPr="00697D72">
        <w:rPr>
          <w:rFonts w:ascii="Times New Roman" w:eastAsia="Times New Roman" w:hAnsi="Times New Roman" w:cs="Times New Roman"/>
          <w:b/>
          <w:bCs/>
          <w:color w:val="000000"/>
          <w:sz w:val="24"/>
          <w:szCs w:val="24"/>
          <w:lang w:eastAsia="ru-RU"/>
        </w:rPr>
        <w:t>соответствующего вышестоящего выборного профсоюзного органа</w:t>
      </w:r>
      <w:r w:rsidRPr="00697D72">
        <w:rPr>
          <w:rFonts w:ascii="Times New Roman" w:eastAsia="Times New Roman" w:hAnsi="Times New Roman" w:cs="Times New Roman"/>
          <w:color w:val="000000"/>
          <w:sz w:val="24"/>
          <w:szCs w:val="24"/>
          <w:lang w:eastAsia="ru-RU"/>
        </w:rPr>
        <w:t>. Такой же порядок увольнения предусмотрен </w:t>
      </w:r>
      <w:r w:rsidRPr="00697D72">
        <w:rPr>
          <w:rFonts w:ascii="Times New Roman" w:eastAsia="Times New Roman" w:hAnsi="Times New Roman" w:cs="Times New Roman"/>
          <w:b/>
          <w:bCs/>
          <w:color w:val="000000"/>
          <w:sz w:val="24"/>
          <w:szCs w:val="24"/>
          <w:lang w:eastAsia="ru-RU"/>
        </w:rPr>
        <w:t>для руководителей либо заместителей руководителей</w:t>
      </w:r>
      <w:r w:rsidRPr="00697D72">
        <w:rPr>
          <w:rFonts w:ascii="Times New Roman" w:eastAsia="Times New Roman" w:hAnsi="Times New Roman" w:cs="Times New Roman"/>
          <w:color w:val="000000"/>
          <w:sz w:val="24"/>
          <w:szCs w:val="24"/>
          <w:lang w:eastAsia="ru-RU"/>
        </w:rPr>
        <w:t> выборного профсоюзного органа данной организации </w:t>
      </w:r>
      <w:r w:rsidRPr="00697D72">
        <w:rPr>
          <w:rFonts w:ascii="Times New Roman" w:eastAsia="Times New Roman" w:hAnsi="Times New Roman" w:cs="Times New Roman"/>
          <w:b/>
          <w:bCs/>
          <w:color w:val="000000"/>
          <w:sz w:val="24"/>
          <w:szCs w:val="24"/>
          <w:lang w:eastAsia="ru-RU"/>
        </w:rPr>
        <w:t>в течение 2 лет после окончания срока их полномочий.</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lastRenderedPageBreak/>
        <w:t xml:space="preserve">В отличие от расторжения трудового договора не позднее 1 месяца со дня получения мотивированного мнения выборного профсоюзного органа ТК не установил срок, в течение которого работодатель вправе расторгнуть трудовой договор с работником, </w:t>
      </w:r>
      <w:proofErr w:type="gramStart"/>
      <w:r w:rsidRPr="00697D72">
        <w:rPr>
          <w:rFonts w:ascii="Times New Roman" w:eastAsia="Times New Roman" w:hAnsi="Times New Roman" w:cs="Times New Roman"/>
          <w:color w:val="000000"/>
          <w:sz w:val="24"/>
          <w:szCs w:val="24"/>
          <w:lang w:eastAsia="ru-RU"/>
        </w:rPr>
        <w:t>согласие</w:t>
      </w:r>
      <w:proofErr w:type="gramEnd"/>
      <w:r w:rsidRPr="00697D72">
        <w:rPr>
          <w:rFonts w:ascii="Times New Roman" w:eastAsia="Times New Roman" w:hAnsi="Times New Roman" w:cs="Times New Roman"/>
          <w:color w:val="000000"/>
          <w:sz w:val="24"/>
          <w:szCs w:val="24"/>
          <w:lang w:eastAsia="ru-RU"/>
        </w:rPr>
        <w:t xml:space="preserve"> на увольнение которого дано вышестоящим выборным профсоюзным органом. Этот пробел устранил Пленум Верховного Суда  РФ в Постановлении от 17.03.2004, указав, что в данном случае следует применять месячный срок со дня получения согласия вышестоящего выборного профсоюзного органа. По истечении месячного срока увольнение не может быть произведено. </w:t>
      </w:r>
      <w:proofErr w:type="gramStart"/>
      <w:r w:rsidRPr="00697D72">
        <w:rPr>
          <w:rFonts w:ascii="Times New Roman" w:eastAsia="Times New Roman" w:hAnsi="Times New Roman" w:cs="Times New Roman"/>
          <w:color w:val="000000"/>
          <w:sz w:val="24"/>
          <w:szCs w:val="24"/>
          <w:lang w:eastAsia="ru-RU"/>
        </w:rPr>
        <w:t>Решая вопрос о законности увольнения в тех случаях, когда оно произведено с согласия вышестоящего выборного профсоюзного органа, необходимо иметь в виду, что работодатель, в частности, должен представить доказательства того, что профсоюзный орган дал согласие по тем основаниям, которые были указаны работодателем при обращении в профсоюзный орган, а затем в приказе об увольнении.</w:t>
      </w:r>
      <w:proofErr w:type="gramEnd"/>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 xml:space="preserve">В случае несоблюдения работодателем требований закона о предварительном (до издания приказа) получении согласия соответствующего вышестоящего выборного профсоюзного органа на расторжение трудового договора либо об обращении в соответствующий выборный профсоюзный орган за получением мотивированного мнения профсоюзного органа о возможном расторжении трудового договора с работником, когда это является обязательным, увольнение работника является </w:t>
      </w:r>
      <w:r w:rsidRPr="00697D72">
        <w:rPr>
          <w:rFonts w:ascii="Times New Roman" w:eastAsia="Times New Roman" w:hAnsi="Times New Roman" w:cs="Times New Roman"/>
          <w:sz w:val="24"/>
          <w:szCs w:val="24"/>
          <w:lang w:eastAsia="ru-RU"/>
        </w:rPr>
        <w:t>незаконным</w:t>
      </w:r>
      <w:r w:rsidR="004E65DB" w:rsidRPr="00697D72">
        <w:rPr>
          <w:rFonts w:ascii="Times New Roman" w:eastAsia="Times New Roman" w:hAnsi="Times New Roman" w:cs="Times New Roman"/>
          <w:sz w:val="24"/>
          <w:szCs w:val="24"/>
          <w:lang w:eastAsia="ru-RU"/>
        </w:rPr>
        <w:t>,</w:t>
      </w:r>
      <w:r w:rsidRPr="00697D72">
        <w:rPr>
          <w:rFonts w:ascii="Times New Roman" w:eastAsia="Times New Roman" w:hAnsi="Times New Roman" w:cs="Times New Roman"/>
          <w:sz w:val="24"/>
          <w:szCs w:val="24"/>
          <w:lang w:eastAsia="ru-RU"/>
        </w:rPr>
        <w:t xml:space="preserve"> и он подлежит </w:t>
      </w:r>
      <w:r w:rsidRPr="00697D72">
        <w:rPr>
          <w:rFonts w:ascii="Times New Roman" w:eastAsia="Times New Roman" w:hAnsi="Times New Roman" w:cs="Times New Roman"/>
          <w:color w:val="000000"/>
          <w:sz w:val="24"/>
          <w:szCs w:val="24"/>
          <w:lang w:eastAsia="ru-RU"/>
        </w:rPr>
        <w:t>восстановлению на работе.</w:t>
      </w:r>
      <w:proofErr w:type="gramEnd"/>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Недопустимо сокрытие работником временной нетрудоспособности на время его увольнения с работы либо того обстоятельства, что он является членом профсоюза или руководителем (его заместителем) выборного профсоюзного коллегиального органа организации, ее структурных подразделений (не ниже цеховых и приравненных к ним), не освобожденным от основной работы.</w:t>
      </w:r>
    </w:p>
    <w:p w:rsidR="00763E53" w:rsidRDefault="00763E53" w:rsidP="00026155">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При установлении судом факта злоупотребления работником правом суд может отказать в удовлетворении его иска о восстановлении на работе (изменив при этом по просьбе работника, уволенного в период временной нетрудоспособности, дату увольнения), поскольку в указанном случае работодатель не должен отвечать за неблагоприятные последствия, наступившие вследствие недобросовестных действий со стороны работника.</w:t>
      </w:r>
    </w:p>
    <w:p w:rsidR="00026155" w:rsidRPr="00697D72" w:rsidRDefault="00026155" w:rsidP="00026155">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
    <w:p w:rsidR="00763E53" w:rsidRPr="00026155" w:rsidRDefault="00763E53" w:rsidP="001978F9">
      <w:pPr>
        <w:pStyle w:val="a6"/>
        <w:numPr>
          <w:ilvl w:val="0"/>
          <w:numId w:val="5"/>
        </w:numPr>
        <w:shd w:val="clear" w:color="auto" w:fill="FFFFFF"/>
        <w:spacing w:before="75" w:after="75" w:line="336" w:lineRule="atLeast"/>
        <w:jc w:val="center"/>
        <w:rPr>
          <w:rFonts w:ascii="Times New Roman" w:eastAsia="Times New Roman" w:hAnsi="Times New Roman" w:cs="Times New Roman"/>
          <w:color w:val="000000"/>
          <w:sz w:val="24"/>
          <w:szCs w:val="24"/>
          <w:lang w:eastAsia="ru-RU"/>
        </w:rPr>
      </w:pPr>
      <w:r w:rsidRPr="00026155">
        <w:rPr>
          <w:rFonts w:ascii="Times New Roman" w:eastAsia="Times New Roman" w:hAnsi="Times New Roman" w:cs="Times New Roman"/>
          <w:b/>
          <w:bCs/>
          <w:color w:val="000000"/>
          <w:sz w:val="24"/>
          <w:szCs w:val="24"/>
          <w:lang w:eastAsia="ru-RU"/>
        </w:rPr>
        <w:t xml:space="preserve">О необходимости учета мнения профсоюзного органа </w:t>
      </w:r>
      <w:proofErr w:type="gramStart"/>
      <w:r w:rsidRPr="00026155">
        <w:rPr>
          <w:rFonts w:ascii="Times New Roman" w:eastAsia="Times New Roman" w:hAnsi="Times New Roman" w:cs="Times New Roman"/>
          <w:b/>
          <w:bCs/>
          <w:color w:val="000000"/>
          <w:sz w:val="24"/>
          <w:szCs w:val="24"/>
          <w:lang w:eastAsia="ru-RU"/>
        </w:rPr>
        <w:t>при</w:t>
      </w:r>
      <w:proofErr w:type="gramEnd"/>
    </w:p>
    <w:p w:rsidR="00763E53" w:rsidRPr="00026155" w:rsidRDefault="00763E53" w:rsidP="00026155">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026155">
        <w:rPr>
          <w:rFonts w:ascii="Times New Roman" w:eastAsia="Times New Roman" w:hAnsi="Times New Roman" w:cs="Times New Roman"/>
          <w:b/>
          <w:bCs/>
          <w:color w:val="000000"/>
          <w:sz w:val="24"/>
          <w:szCs w:val="24"/>
          <w:lang w:eastAsia="ru-RU"/>
        </w:rPr>
        <w:t xml:space="preserve">досрочном </w:t>
      </w:r>
      <w:proofErr w:type="gramStart"/>
      <w:r w:rsidRPr="00026155">
        <w:rPr>
          <w:rFonts w:ascii="Times New Roman" w:eastAsia="Times New Roman" w:hAnsi="Times New Roman" w:cs="Times New Roman"/>
          <w:b/>
          <w:bCs/>
          <w:color w:val="000000"/>
          <w:sz w:val="24"/>
          <w:szCs w:val="24"/>
          <w:lang w:eastAsia="ru-RU"/>
        </w:rPr>
        <w:t>прекращении</w:t>
      </w:r>
      <w:proofErr w:type="gramEnd"/>
      <w:r w:rsidRPr="00026155">
        <w:rPr>
          <w:rFonts w:ascii="Times New Roman" w:eastAsia="Times New Roman" w:hAnsi="Times New Roman" w:cs="Times New Roman"/>
          <w:b/>
          <w:bCs/>
          <w:color w:val="000000"/>
          <w:sz w:val="24"/>
          <w:szCs w:val="24"/>
          <w:lang w:eastAsia="ru-RU"/>
        </w:rPr>
        <w:t xml:space="preserve"> трудового договора</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Иногда  возникают ситуации, когда работник находит работу до истечения срока предупреждения  об увольнении. Должен ли работодатель в данном случае учитывать мотивированное мнение  профкома и вправе ли работник расторгнуть трудово</w:t>
      </w:r>
      <w:r w:rsidR="00B802D1" w:rsidRPr="00697D72">
        <w:rPr>
          <w:rFonts w:ascii="Times New Roman" w:eastAsia="Times New Roman" w:hAnsi="Times New Roman" w:cs="Times New Roman"/>
          <w:color w:val="000000"/>
          <w:sz w:val="24"/>
          <w:szCs w:val="24"/>
          <w:lang w:eastAsia="ru-RU"/>
        </w:rPr>
        <w:t>й договор?</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Ситуация 1. </w:t>
      </w:r>
      <w:r w:rsidR="001978F9" w:rsidRPr="00697D72">
        <w:rPr>
          <w:rFonts w:ascii="Times New Roman" w:eastAsia="Times New Roman" w:hAnsi="Times New Roman" w:cs="Times New Roman"/>
          <w:b/>
          <w:bCs/>
          <w:color w:val="000000"/>
          <w:sz w:val="24"/>
          <w:szCs w:val="24"/>
          <w:lang w:eastAsia="ru-RU"/>
        </w:rPr>
        <w:t xml:space="preserve"> </w:t>
      </w:r>
      <w:r w:rsidRPr="00697D72">
        <w:rPr>
          <w:rFonts w:ascii="Times New Roman" w:eastAsia="Times New Roman" w:hAnsi="Times New Roman" w:cs="Times New Roman"/>
          <w:color w:val="000000"/>
          <w:sz w:val="24"/>
          <w:szCs w:val="24"/>
          <w:lang w:eastAsia="ru-RU"/>
        </w:rPr>
        <w:t xml:space="preserve">Работник предупрежден о сокращении численности, сведения направлены в профком. По истечении 3 недель со дня предупреждения работник находит работу и просит администрацию уволить его по п. 2 ст. 81 до истечения 2 месяцев со дня </w:t>
      </w:r>
      <w:r w:rsidRPr="00697D72">
        <w:rPr>
          <w:rFonts w:ascii="Times New Roman" w:eastAsia="Times New Roman" w:hAnsi="Times New Roman" w:cs="Times New Roman"/>
          <w:color w:val="000000"/>
          <w:sz w:val="24"/>
          <w:szCs w:val="24"/>
          <w:lang w:eastAsia="ru-RU"/>
        </w:rPr>
        <w:lastRenderedPageBreak/>
        <w:t xml:space="preserve">предупреждения, причем просит уволить в течение 2 суток, иначе возникнут трудности в трудоустройстве на новом месте. Нужно ли при этом </w:t>
      </w:r>
      <w:r w:rsidR="00B802D1" w:rsidRPr="00697D72">
        <w:rPr>
          <w:rFonts w:ascii="Times New Roman" w:eastAsia="Times New Roman" w:hAnsi="Times New Roman" w:cs="Times New Roman"/>
          <w:color w:val="000000"/>
          <w:sz w:val="24"/>
          <w:szCs w:val="24"/>
          <w:lang w:eastAsia="ru-RU"/>
        </w:rPr>
        <w:t>обращаться за мнением профкома? </w:t>
      </w:r>
    </w:p>
    <w:p w:rsidR="00B802D1" w:rsidRPr="00697D72" w:rsidRDefault="001978F9"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 xml:space="preserve">Ситуация </w:t>
      </w:r>
      <w:r w:rsidR="00763E53" w:rsidRPr="00697D72">
        <w:rPr>
          <w:rFonts w:ascii="Times New Roman" w:eastAsia="Times New Roman" w:hAnsi="Times New Roman" w:cs="Times New Roman"/>
          <w:b/>
          <w:bCs/>
          <w:color w:val="000000"/>
          <w:sz w:val="24"/>
          <w:szCs w:val="24"/>
          <w:lang w:eastAsia="ru-RU"/>
        </w:rPr>
        <w:t>2.</w:t>
      </w:r>
      <w:r w:rsidR="00763E53" w:rsidRPr="00697D72">
        <w:rPr>
          <w:rFonts w:ascii="Times New Roman" w:eastAsia="Times New Roman" w:hAnsi="Times New Roman" w:cs="Times New Roman"/>
          <w:color w:val="000000"/>
          <w:sz w:val="24"/>
          <w:szCs w:val="24"/>
          <w:lang w:eastAsia="ru-RU"/>
        </w:rPr>
        <w:t> </w:t>
      </w:r>
      <w:r w:rsidRPr="00697D72">
        <w:rPr>
          <w:rFonts w:ascii="Times New Roman" w:eastAsia="Times New Roman" w:hAnsi="Times New Roman" w:cs="Times New Roman"/>
          <w:color w:val="000000"/>
          <w:sz w:val="24"/>
          <w:szCs w:val="24"/>
          <w:lang w:eastAsia="ru-RU"/>
        </w:rPr>
        <w:t xml:space="preserve"> </w:t>
      </w:r>
      <w:r w:rsidR="00763E53" w:rsidRPr="00697D72">
        <w:rPr>
          <w:rFonts w:ascii="Times New Roman" w:eastAsia="Times New Roman" w:hAnsi="Times New Roman" w:cs="Times New Roman"/>
          <w:color w:val="000000"/>
          <w:sz w:val="24"/>
          <w:szCs w:val="24"/>
          <w:lang w:eastAsia="ru-RU"/>
        </w:rPr>
        <w:t>Ч.3  ст. 180 ТК  предоставляет работодателю возможность расторгнуть трудовой договор с работником на основании его письменного заявления, не предупреждая работника о предстоящем увольнении за 2 месяца с одновременной выплатой компенсации в размере 2-месячной средней заработной платы. Трудовой договор расторгается по п. 2 ст. 81 ТК, и работник тоже получает выходное  пособие (статья 178 ТК РФ). Нужно ли в этом случае при увольнении работника - члена профсоюза, запрашивать мнение профкома? Процедура получения мнения профкома затягивается на несколько дней, а работник хочет уволиться сразу. Работодатель не в</w:t>
      </w:r>
      <w:r w:rsidR="00B802D1" w:rsidRPr="00697D72">
        <w:rPr>
          <w:rFonts w:ascii="Times New Roman" w:eastAsia="Times New Roman" w:hAnsi="Times New Roman" w:cs="Times New Roman"/>
          <w:color w:val="000000"/>
          <w:sz w:val="24"/>
          <w:szCs w:val="24"/>
          <w:lang w:eastAsia="ru-RU"/>
        </w:rPr>
        <w:t>озражает против его увольнения.</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Расторжение трудового договора в случае сокращения численности или штата работников организации (пункт 2 статьи 81 ТК РФ) может осуществляться только по инициативе работодателя; </w:t>
      </w:r>
      <w:r w:rsidRPr="00697D72">
        <w:rPr>
          <w:rFonts w:ascii="Times New Roman" w:eastAsia="Times New Roman" w:hAnsi="Times New Roman" w:cs="Times New Roman"/>
          <w:b/>
          <w:bCs/>
          <w:color w:val="000000"/>
          <w:sz w:val="24"/>
          <w:szCs w:val="24"/>
          <w:lang w:eastAsia="ru-RU"/>
        </w:rPr>
        <w:t>работник не вправе требовать увольнения по данному основанию,</w:t>
      </w:r>
      <w:r w:rsidRPr="00697D72">
        <w:rPr>
          <w:rFonts w:ascii="Times New Roman" w:eastAsia="Times New Roman" w:hAnsi="Times New Roman" w:cs="Times New Roman"/>
          <w:color w:val="000000"/>
          <w:sz w:val="24"/>
          <w:szCs w:val="24"/>
          <w:lang w:eastAsia="ru-RU"/>
        </w:rPr>
        <w:t xml:space="preserve"> поскольку для расторжения трудового договора по инициативе работника Кодексом предусмотрены самостоятельные </w:t>
      </w:r>
      <w:r w:rsidR="00B802D1" w:rsidRPr="00697D72">
        <w:rPr>
          <w:rFonts w:ascii="Times New Roman" w:eastAsia="Times New Roman" w:hAnsi="Times New Roman" w:cs="Times New Roman"/>
          <w:color w:val="000000"/>
          <w:sz w:val="24"/>
          <w:szCs w:val="24"/>
          <w:lang w:eastAsia="ru-RU"/>
        </w:rPr>
        <w:t>основание и порядок увольнения.</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Поэтому работодателю надлежит предпринимать все предусмотренные ст. 373 ТК  действия по получению мотивированного мнения профкома в случае увольнения работника по п.2 ст. 81 ТК независимо от конкретных обстоятельств, связанных с этим увольнением. </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Работодатель не вправе изменить работнику  формулировку увольнения</w:t>
      </w:r>
      <w:r w:rsidRPr="00697D72">
        <w:rPr>
          <w:rFonts w:ascii="Times New Roman" w:eastAsia="Times New Roman" w:hAnsi="Times New Roman" w:cs="Times New Roman"/>
          <w:color w:val="000000"/>
          <w:sz w:val="24"/>
          <w:szCs w:val="24"/>
          <w:lang w:eastAsia="ru-RU"/>
        </w:rPr>
        <w:t xml:space="preserve">, предусмотренную п.2 ст.81 ТК на п.3 ст.77 ТК (увольнение по собственному желанию). </w:t>
      </w:r>
      <w:proofErr w:type="gramStart"/>
      <w:r w:rsidRPr="00697D72">
        <w:rPr>
          <w:rFonts w:ascii="Times New Roman" w:eastAsia="Times New Roman" w:hAnsi="Times New Roman" w:cs="Times New Roman"/>
          <w:color w:val="000000"/>
          <w:sz w:val="24"/>
          <w:szCs w:val="24"/>
          <w:lang w:eastAsia="ru-RU"/>
        </w:rPr>
        <w:t>Таким образом, работнику, заинтересованному в увольнении по основанию, предусмотренному п. 2 ст. 81 ТК, в сжатые сроки, если на то имеется согласие работодателя, с учетом всего сказанного, можно порекомендовать обратиться с соответствующими заявлениями: к работодателю с просьбой о своем увольнении до истечения 2-х месяцев со дня предупреждения с обоснованием причины подобной просьбы, а также в выборный профсоюзный орган с просьбой</w:t>
      </w:r>
      <w:proofErr w:type="gramEnd"/>
      <w:r w:rsidRPr="00697D72">
        <w:rPr>
          <w:rFonts w:ascii="Times New Roman" w:eastAsia="Times New Roman" w:hAnsi="Times New Roman" w:cs="Times New Roman"/>
          <w:color w:val="000000"/>
          <w:sz w:val="24"/>
          <w:szCs w:val="24"/>
          <w:lang w:eastAsia="ru-RU"/>
        </w:rPr>
        <w:t xml:space="preserve"> незамедлительно выразить свое положительное мнение по данному вопросу. Работник, оставивший работу без соответствующей договоренности с работодателем до истечения двухмесячного срок</w:t>
      </w:r>
      <w:r w:rsidR="00B802D1" w:rsidRPr="00697D72">
        <w:rPr>
          <w:rFonts w:ascii="Times New Roman" w:eastAsia="Times New Roman" w:hAnsi="Times New Roman" w:cs="Times New Roman"/>
          <w:color w:val="000000"/>
          <w:sz w:val="24"/>
          <w:szCs w:val="24"/>
          <w:lang w:eastAsia="ru-RU"/>
        </w:rPr>
        <w:t>а, может быть уволен за прогул.</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Мнение выборного органа первичной профсоюзной организации не требуется при увольнении по инициативе работодателя работников, не являющих членами профсоюза.</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026155" w:rsidRDefault="00763E53" w:rsidP="00026155">
      <w:pPr>
        <w:pStyle w:val="a6"/>
        <w:numPr>
          <w:ilvl w:val="0"/>
          <w:numId w:val="5"/>
        </w:numPr>
        <w:shd w:val="clear" w:color="auto" w:fill="FFFFFF"/>
        <w:spacing w:after="0" w:line="336" w:lineRule="atLeast"/>
        <w:jc w:val="center"/>
        <w:rPr>
          <w:rFonts w:ascii="Times New Roman" w:eastAsia="Times New Roman" w:hAnsi="Times New Roman" w:cs="Times New Roman"/>
          <w:color w:val="000000"/>
          <w:sz w:val="28"/>
          <w:szCs w:val="28"/>
          <w:lang w:eastAsia="ru-RU"/>
        </w:rPr>
      </w:pPr>
      <w:r w:rsidRPr="00026155">
        <w:rPr>
          <w:rFonts w:ascii="Times New Roman" w:eastAsia="Times New Roman" w:hAnsi="Times New Roman" w:cs="Times New Roman"/>
          <w:b/>
          <w:bCs/>
          <w:color w:val="000000"/>
          <w:sz w:val="24"/>
          <w:szCs w:val="24"/>
          <w:lang w:eastAsia="ru-RU"/>
        </w:rPr>
        <w:t>Гарантии работникам, связанные с расторжением трудового договора</w:t>
      </w:r>
      <w:r w:rsidR="0046333D" w:rsidRPr="00026155">
        <w:rPr>
          <w:rFonts w:ascii="Times New Roman" w:eastAsia="Times New Roman" w:hAnsi="Times New Roman" w:cs="Times New Roman"/>
          <w:b/>
          <w:bCs/>
          <w:color w:val="000000"/>
          <w:sz w:val="24"/>
          <w:szCs w:val="24"/>
          <w:lang w:eastAsia="ru-RU"/>
        </w:rPr>
        <w:t xml:space="preserve"> </w:t>
      </w:r>
      <w:r w:rsidRPr="00026155">
        <w:rPr>
          <w:rFonts w:ascii="Times New Roman" w:eastAsia="Times New Roman" w:hAnsi="Times New Roman" w:cs="Times New Roman"/>
          <w:b/>
          <w:bCs/>
          <w:color w:val="000000"/>
          <w:sz w:val="24"/>
          <w:szCs w:val="24"/>
          <w:lang w:eastAsia="ru-RU"/>
        </w:rPr>
        <w:t>по инициативе работодателя</w:t>
      </w:r>
      <w:r w:rsidRPr="00697D72">
        <w:rPr>
          <w:rFonts w:ascii="Times New Roman" w:eastAsia="Times New Roman" w:hAnsi="Times New Roman" w:cs="Times New Roman"/>
          <w:b/>
          <w:bCs/>
          <w:color w:val="000000"/>
          <w:sz w:val="28"/>
          <w:szCs w:val="28"/>
          <w:lang w:eastAsia="ru-RU"/>
        </w:rPr>
        <w:t>.</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При расторжении трудового договора работникам предоставляется ряд гарантий и компенсаций, указанным в ст.178 ТК. Работникам выплачивается выходное пособие в размере среднего месячного заработка, за ними сохраняется средняя месячная зарплата на период трудоустройства, но не свыше двух месяцев со дня увольнения (с зачетом выходного пособия). </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lastRenderedPageBreak/>
        <w:t xml:space="preserve">В исключительных случаях предусмотрено сохранение за уволенными работниками среднего заработка и в течение третьего месяца со дня увольнения  по решению органа службы занятости населения при условии, если  работник в двухнедельный срок после увольнения обратился в этот </w:t>
      </w:r>
      <w:r w:rsidR="00B802D1" w:rsidRPr="00697D72">
        <w:rPr>
          <w:rFonts w:ascii="Times New Roman" w:eastAsia="Times New Roman" w:hAnsi="Times New Roman" w:cs="Times New Roman"/>
          <w:color w:val="000000"/>
          <w:sz w:val="24"/>
          <w:szCs w:val="24"/>
          <w:lang w:eastAsia="ru-RU"/>
        </w:rPr>
        <w:t>орган и не был им трудоустроен.</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При рассмотрении дела о восстановлении на работе лица, трудовой договор с которым расторгнут по инициативе работодателя, обязанность доказать наличие законного основания увольнения и соблюдение установленного порядка увольнения возлагается на работодателя. При этом необходимо иметь в виду, что:</w:t>
      </w:r>
    </w:p>
    <w:p w:rsidR="00763E53" w:rsidRPr="00697D72" w:rsidRDefault="00763E53" w:rsidP="00C770C5">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а) не допускается увольнение работника (за исключением случая ликвидации организации)  в период его временной нетрудоспособности и в период пребывания в отпуске (ч.3  ст. 81 ТК); беременных женщин (за исключением случая ликвидации организации), а также женщин, имеющих детей в возрасте до трех лет, одиноких матерей, воспитывающих ребенка в возрасте до 14 лет (ребенка-инвалида – до 18 лет), других лиц, воспитывающих указанных детей без матери, за исключением увольнения по п. 1, </w:t>
      </w:r>
      <w:proofErr w:type="spellStart"/>
      <w:r w:rsidRPr="00697D72">
        <w:rPr>
          <w:rFonts w:ascii="Times New Roman" w:eastAsia="Times New Roman" w:hAnsi="Times New Roman" w:cs="Times New Roman"/>
          <w:color w:val="000000"/>
          <w:sz w:val="24"/>
          <w:szCs w:val="24"/>
          <w:lang w:eastAsia="ru-RU"/>
        </w:rPr>
        <w:t>п.п</w:t>
      </w:r>
      <w:proofErr w:type="spellEnd"/>
      <w:r w:rsidRPr="00697D72">
        <w:rPr>
          <w:rFonts w:ascii="Times New Roman" w:eastAsia="Times New Roman" w:hAnsi="Times New Roman" w:cs="Times New Roman"/>
          <w:color w:val="000000"/>
          <w:sz w:val="24"/>
          <w:szCs w:val="24"/>
          <w:lang w:eastAsia="ru-RU"/>
        </w:rPr>
        <w:t>. 5 - 8, 10 и 11 ст. 81 ТК РФ (ст. 261 ТК</w:t>
      </w:r>
      <w:proofErr w:type="gramStart"/>
      <w:r w:rsidRPr="00697D72">
        <w:rPr>
          <w:rFonts w:ascii="Times New Roman" w:eastAsia="Times New Roman" w:hAnsi="Times New Roman" w:cs="Times New Roman"/>
          <w:color w:val="000000"/>
          <w:sz w:val="24"/>
          <w:szCs w:val="24"/>
          <w:lang w:eastAsia="ru-RU"/>
        </w:rPr>
        <w:t xml:space="preserve"> )</w:t>
      </w:r>
      <w:proofErr w:type="gramEnd"/>
      <w:r w:rsidRPr="00697D72">
        <w:rPr>
          <w:rFonts w:ascii="Times New Roman" w:eastAsia="Times New Roman" w:hAnsi="Times New Roman" w:cs="Times New Roman"/>
          <w:color w:val="000000"/>
          <w:sz w:val="24"/>
          <w:szCs w:val="24"/>
          <w:lang w:eastAsia="ru-RU"/>
        </w:rPr>
        <w:t xml:space="preserve"> или п. 2 ст.336 ТК;</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б) расторжение трудового договора с работниками в возрасте до восемнадцати лет (за исключением случая ликвидации организации) помимо соблюдения общего порядка увольнения допускается только с согласия соответствующей государственной инспекции труда и комиссии по делам несовершеннолетних и защите их прав (статья 269 ТК РФ); </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в) увольнение работников, являющихся членами профсоюза, по пунктам 2,3  статьи 81 Кодекса производится с соблюдением процедуры учета мотивированного мнения выборного профсоюзного органа (комментарий смотреть выше).</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г) представители работников, участвующие в коллективных переговорах, в период их ведения не могут быть уволены по инициативе работодателя без предварительного согласия органа, уполномочившего их на представительство, кроме случаев расторжения трудового договора за совершение проступка, за который в соответствии с Кодексом, иными федеральными законами предусмотрено увольнен</w:t>
      </w:r>
      <w:r w:rsidR="00B802D1" w:rsidRPr="00697D72">
        <w:rPr>
          <w:rFonts w:ascii="Times New Roman" w:eastAsia="Times New Roman" w:hAnsi="Times New Roman" w:cs="Times New Roman"/>
          <w:color w:val="000000"/>
          <w:sz w:val="24"/>
          <w:szCs w:val="24"/>
          <w:lang w:eastAsia="ru-RU"/>
        </w:rPr>
        <w:t>ие с работы (ч.3 ст. 39 ТК РФ); </w:t>
      </w:r>
      <w:proofErr w:type="gramEnd"/>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д) участвующие в разрешении коллективного трудового спора представители работников, их объединений в период разрешения коллективного трудового спора не могут быть уволены по инициативе работодателя без предварительного согласия уполномочившего их на представительс</w:t>
      </w:r>
      <w:r w:rsidR="00B802D1" w:rsidRPr="00697D72">
        <w:rPr>
          <w:rFonts w:ascii="Times New Roman" w:eastAsia="Times New Roman" w:hAnsi="Times New Roman" w:cs="Times New Roman"/>
          <w:color w:val="000000"/>
          <w:sz w:val="24"/>
          <w:szCs w:val="24"/>
          <w:lang w:eastAsia="ru-RU"/>
        </w:rPr>
        <w:t>тво органа (ч.2 ст. 405 ТК РФ);</w:t>
      </w:r>
    </w:p>
    <w:p w:rsidR="00B802D1"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е)  безработным гражданам, не достигшим возраста 60 лет для мужчин и 55 лет для женщин и имеющим страховой стаж продолжительностью не менее 25 и 20 лет для мужчин и женщин соответственно, а также необходимый стаж на соответствующих видах работ, дающий им право на досрочное назначение трудовой пенсии по старости, предусмотренной ст. ст. 27 и 28 Закона о трудовых пенсиях, уволенным</w:t>
      </w:r>
      <w:proofErr w:type="gramEnd"/>
      <w:r w:rsidRPr="00697D72">
        <w:rPr>
          <w:rFonts w:ascii="Times New Roman" w:eastAsia="Times New Roman" w:hAnsi="Times New Roman" w:cs="Times New Roman"/>
          <w:color w:val="000000"/>
          <w:sz w:val="24"/>
          <w:szCs w:val="24"/>
          <w:lang w:eastAsia="ru-RU"/>
        </w:rPr>
        <w:t xml:space="preserve"> </w:t>
      </w:r>
      <w:proofErr w:type="gramStart"/>
      <w:r w:rsidRPr="00697D72">
        <w:rPr>
          <w:rFonts w:ascii="Times New Roman" w:eastAsia="Times New Roman" w:hAnsi="Times New Roman" w:cs="Times New Roman"/>
          <w:color w:val="000000"/>
          <w:sz w:val="24"/>
          <w:szCs w:val="24"/>
          <w:lang w:eastAsia="ru-RU"/>
        </w:rPr>
        <w:t xml:space="preserve">в связи с ликвидацией организации либо сокращением численности или штата работников организации, по предложению органов службы занятости при отсутствии возможности для их трудоустройства, с их согласия, может назначаться пенсия на период до наступления возраста, дающего право на трудовую пенсию по старости, в </w:t>
      </w:r>
      <w:proofErr w:type="spellStart"/>
      <w:r w:rsidRPr="00697D72">
        <w:rPr>
          <w:rFonts w:ascii="Times New Roman" w:eastAsia="Times New Roman" w:hAnsi="Times New Roman" w:cs="Times New Roman"/>
          <w:color w:val="000000"/>
          <w:sz w:val="24"/>
          <w:szCs w:val="24"/>
          <w:lang w:eastAsia="ru-RU"/>
        </w:rPr>
        <w:t>т.ч</w:t>
      </w:r>
      <w:proofErr w:type="spellEnd"/>
      <w:r w:rsidRPr="00697D72">
        <w:rPr>
          <w:rFonts w:ascii="Times New Roman" w:eastAsia="Times New Roman" w:hAnsi="Times New Roman" w:cs="Times New Roman"/>
          <w:color w:val="000000"/>
          <w:sz w:val="24"/>
          <w:szCs w:val="24"/>
          <w:lang w:eastAsia="ru-RU"/>
        </w:rPr>
        <w:t xml:space="preserve">. досрочно </w:t>
      </w:r>
      <w:r w:rsidRPr="00697D72">
        <w:rPr>
          <w:rFonts w:ascii="Times New Roman" w:eastAsia="Times New Roman" w:hAnsi="Times New Roman" w:cs="Times New Roman"/>
          <w:color w:val="000000"/>
          <w:sz w:val="24"/>
          <w:szCs w:val="24"/>
          <w:lang w:eastAsia="ru-RU"/>
        </w:rPr>
        <w:lastRenderedPageBreak/>
        <w:t>назначаемую трудовую пенсию по старости, но не ранее чем за 2 года до наступления соответствующего</w:t>
      </w:r>
      <w:proofErr w:type="gramEnd"/>
      <w:r w:rsidRPr="00697D72">
        <w:rPr>
          <w:rFonts w:ascii="Times New Roman" w:eastAsia="Times New Roman" w:hAnsi="Times New Roman" w:cs="Times New Roman"/>
          <w:color w:val="000000"/>
          <w:sz w:val="24"/>
          <w:szCs w:val="24"/>
          <w:lang w:eastAsia="ru-RU"/>
        </w:rPr>
        <w:t xml:space="preserve"> возраста. При поступлении на работу или возобновлении иной деятельности выплата пенсии, установленной безработным гражданам, прекращается. После прекращения указанной работы и (или) деятельности выплата этой пенсии восстанавливается (ст. 32 Закона о занятости, Постановлением Минтруда </w:t>
      </w:r>
      <w:r w:rsidR="00B802D1" w:rsidRPr="00697D72">
        <w:rPr>
          <w:rFonts w:ascii="Times New Roman" w:eastAsia="Times New Roman" w:hAnsi="Times New Roman" w:cs="Times New Roman"/>
          <w:color w:val="000000"/>
          <w:sz w:val="24"/>
          <w:szCs w:val="24"/>
          <w:lang w:eastAsia="ru-RU"/>
        </w:rPr>
        <w:t>России от 14 июня 2001 г. N 48)</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ж) обеспечению трудоустройства увольняемых работников способствует опережающее профессиональное обучение. Оно организуется в соответствии с мероприятиями, направленными на обеспечение занятости работников, увольняемых при массовом высвобождении, которые (мероприятия) предусматриваются в коллективном договоре организации и осуществляются работодателем. При необходимости органы по вопросам занятости могут полностью или частично компенсировать работодателям затраты на опережающее профессиональное обучение. </w:t>
      </w:r>
      <w:proofErr w:type="gramStart"/>
      <w:r w:rsidRPr="00697D72">
        <w:rPr>
          <w:rFonts w:ascii="Times New Roman" w:eastAsia="Times New Roman" w:hAnsi="Times New Roman" w:cs="Times New Roman"/>
          <w:color w:val="000000"/>
          <w:sz w:val="24"/>
          <w:szCs w:val="24"/>
          <w:lang w:eastAsia="ru-RU"/>
        </w:rPr>
        <w:t>К гражданам, увольняемым из организаций и нуждающимся в таком обучении, относятся лица: которым невозможно подобрать подходящую работу по имеющимся у них профессиям, специальностям, уровню квалификации как в данной, так и в других организациях; которым необходимо изменить профессию, специальность, род занятий в связи с отсутствием работы, отвечающей их профессиональным навыкам; которые утратили способность к выполнению работы по прежней профессии, специальности.</w:t>
      </w:r>
      <w:proofErr w:type="gramEnd"/>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Компенсация (возмещение) работодателям затрат на опережающее профессиональное обучение граждан осуществляется по окончании обучения и трудоустройства граждан. Средства для указанной компенсации органы по вопросам занятости перечисляют непосредственно работодателям в установленном порядке.</w:t>
      </w:r>
    </w:p>
    <w:p w:rsidR="00763E53" w:rsidRPr="00697D72" w:rsidRDefault="00763E53"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Не подлежат полной или частичной (неполной) компенсации (возмещению) затраты на обучение лиц, прекративших обучение до полного завершения курса обучения без уважительных причин, а также лиц, не трудоустроенных работодателями по окончании обучения в сроки, предусмотренные договором между работодателем и органом по вопросам занятости.</w:t>
      </w:r>
    </w:p>
    <w:p w:rsidR="00694E90" w:rsidRPr="00697D72" w:rsidRDefault="00694E90"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
    <w:p w:rsidR="00694E90" w:rsidRPr="00026155" w:rsidRDefault="00700C22" w:rsidP="00026155">
      <w:pPr>
        <w:pStyle w:val="a6"/>
        <w:numPr>
          <w:ilvl w:val="0"/>
          <w:numId w:val="5"/>
        </w:num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026155">
        <w:rPr>
          <w:rFonts w:ascii="Times New Roman" w:eastAsia="Times New Roman" w:hAnsi="Times New Roman" w:cs="Times New Roman"/>
          <w:b/>
          <w:bCs/>
          <w:color w:val="000000"/>
          <w:sz w:val="24"/>
          <w:szCs w:val="24"/>
          <w:lang w:eastAsia="ru-RU"/>
        </w:rPr>
        <w:t>Сроки проведения мероприятий по сокращению численности или штата работников</w:t>
      </w:r>
    </w:p>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Соблюдение сроков проведения мероприятий по сокращению численности или штата - одна из гарантий законности процедуры сокращения.</w:t>
      </w:r>
    </w:p>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color w:val="000000"/>
          <w:sz w:val="24"/>
          <w:szCs w:val="24"/>
          <w:lang w:eastAsia="ru-RU"/>
        </w:rPr>
        <w:t xml:space="preserve">Несоблюдение </w:t>
      </w:r>
      <w:r w:rsidRPr="00697D72">
        <w:rPr>
          <w:rFonts w:ascii="Times New Roman" w:eastAsia="Times New Roman" w:hAnsi="Times New Roman" w:cs="Times New Roman"/>
          <w:sz w:val="24"/>
          <w:szCs w:val="24"/>
          <w:lang w:eastAsia="ru-RU"/>
        </w:rPr>
        <w:t>работодателем указанных сроков является нарушением установленного порядка увольнения работника и служит основанием для восстановления его на работе (</w:t>
      </w:r>
      <w:hyperlink r:id="rId11" w:history="1">
        <w:r w:rsidRPr="00697D72">
          <w:rPr>
            <w:rStyle w:val="a5"/>
            <w:rFonts w:ascii="Times New Roman" w:eastAsia="Times New Roman" w:hAnsi="Times New Roman" w:cs="Times New Roman"/>
            <w:color w:val="auto"/>
            <w:sz w:val="24"/>
            <w:szCs w:val="24"/>
            <w:u w:val="none"/>
            <w:lang w:eastAsia="ru-RU"/>
          </w:rPr>
          <w:t>п. 60</w:t>
        </w:r>
      </w:hyperlink>
      <w:r w:rsidRPr="00697D72">
        <w:rPr>
          <w:rFonts w:ascii="Times New Roman" w:eastAsia="Times New Roman" w:hAnsi="Times New Roman" w:cs="Times New Roman"/>
          <w:sz w:val="24"/>
          <w:szCs w:val="24"/>
          <w:lang w:eastAsia="ru-RU"/>
        </w:rPr>
        <w:t xml:space="preserve"> Постановления Пленума Верховного Суда РФ от 17.03.2004 N 2).</w:t>
      </w:r>
    </w:p>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Чтобы не пришлось восстанавливать работника и выплачивать ему средний заработок за все время вынужденного прогула (</w:t>
      </w:r>
      <w:hyperlink r:id="rId12" w:history="1">
        <w:r w:rsidRPr="00697D72">
          <w:rPr>
            <w:rStyle w:val="a5"/>
            <w:rFonts w:ascii="Times New Roman" w:eastAsia="Times New Roman" w:hAnsi="Times New Roman" w:cs="Times New Roman"/>
            <w:color w:val="auto"/>
            <w:sz w:val="24"/>
            <w:szCs w:val="24"/>
            <w:u w:val="none"/>
            <w:lang w:eastAsia="ru-RU"/>
          </w:rPr>
          <w:t>ч. 2 ст. 394</w:t>
        </w:r>
      </w:hyperlink>
      <w:r w:rsidRPr="00697D72">
        <w:rPr>
          <w:rFonts w:ascii="Times New Roman" w:eastAsia="Times New Roman" w:hAnsi="Times New Roman" w:cs="Times New Roman"/>
          <w:sz w:val="24"/>
          <w:szCs w:val="24"/>
          <w:lang w:eastAsia="ru-RU"/>
        </w:rPr>
        <w:t xml:space="preserve"> ТК РФ), необходимо правильно спланировать процедуру сокращения. Для этого нужно учесть все составляющие данную процедуру мероприятия и сроки их проведения.</w:t>
      </w:r>
    </w:p>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lastRenderedPageBreak/>
        <w:t>Например, если в организации, где действует первичная профсоюзная организация, планируется массовое сокращение работников, работодатель обязан:</w:t>
      </w:r>
    </w:p>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xml:space="preserve">- уведомить о предстоящем сокращении профсоюзную организацию в сроки, предусмотренные </w:t>
      </w:r>
      <w:hyperlink r:id="rId13" w:history="1">
        <w:r w:rsidRPr="00697D72">
          <w:rPr>
            <w:rStyle w:val="a5"/>
            <w:rFonts w:ascii="Times New Roman" w:eastAsia="Times New Roman" w:hAnsi="Times New Roman" w:cs="Times New Roman"/>
            <w:color w:val="auto"/>
            <w:sz w:val="24"/>
            <w:szCs w:val="24"/>
            <w:u w:val="none"/>
            <w:lang w:eastAsia="ru-RU"/>
          </w:rPr>
          <w:t>ч. 1 ст. 82</w:t>
        </w:r>
      </w:hyperlink>
      <w:r w:rsidRPr="00697D72">
        <w:rPr>
          <w:rFonts w:ascii="Times New Roman" w:eastAsia="Times New Roman" w:hAnsi="Times New Roman" w:cs="Times New Roman"/>
          <w:sz w:val="24"/>
          <w:szCs w:val="24"/>
          <w:lang w:eastAsia="ru-RU"/>
        </w:rPr>
        <w:t xml:space="preserve"> ТК РФ;</w:t>
      </w:r>
    </w:p>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xml:space="preserve">- запросить мотивированное мнение о расторжении трудовых договоров с работниками - членами профсоюза в срок, установленный </w:t>
      </w:r>
      <w:hyperlink r:id="rId14" w:history="1">
        <w:r w:rsidRPr="00697D72">
          <w:rPr>
            <w:rStyle w:val="a5"/>
            <w:rFonts w:ascii="Times New Roman" w:eastAsia="Times New Roman" w:hAnsi="Times New Roman" w:cs="Times New Roman"/>
            <w:color w:val="auto"/>
            <w:sz w:val="24"/>
            <w:szCs w:val="24"/>
            <w:u w:val="none"/>
            <w:lang w:eastAsia="ru-RU"/>
          </w:rPr>
          <w:t>ст. 373</w:t>
        </w:r>
      </w:hyperlink>
      <w:r w:rsidRPr="00697D72">
        <w:rPr>
          <w:rFonts w:ascii="Times New Roman" w:eastAsia="Times New Roman" w:hAnsi="Times New Roman" w:cs="Times New Roman"/>
          <w:sz w:val="24"/>
          <w:szCs w:val="24"/>
          <w:lang w:eastAsia="ru-RU"/>
        </w:rPr>
        <w:t xml:space="preserve"> ТК РФ.</w:t>
      </w:r>
    </w:p>
    <w:p w:rsidR="008472A8" w:rsidRPr="00697D72" w:rsidRDefault="00700C22" w:rsidP="00D154EB">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Рассмотрим, какие мероприятия и в какой срок необходимо провести работодателю, если на 31.07.2013 запланировано массовое сокращение штата.</w:t>
      </w:r>
    </w:p>
    <w:tbl>
      <w:tblPr>
        <w:tblW w:w="9645" w:type="dxa"/>
        <w:tblInd w:w="62" w:type="dxa"/>
        <w:tblLayout w:type="fixed"/>
        <w:tblCellMar>
          <w:top w:w="75" w:type="dxa"/>
          <w:left w:w="0" w:type="dxa"/>
          <w:bottom w:w="75" w:type="dxa"/>
          <w:right w:w="0" w:type="dxa"/>
        </w:tblCellMar>
        <w:tblLook w:val="0000" w:firstRow="0" w:lastRow="0" w:firstColumn="0" w:lastColumn="0" w:noHBand="0" w:noVBand="0"/>
      </w:tblPr>
      <w:tblGrid>
        <w:gridCol w:w="3122"/>
        <w:gridCol w:w="2880"/>
        <w:gridCol w:w="1620"/>
        <w:gridCol w:w="2023"/>
      </w:tblGrid>
      <w:tr w:rsidR="00700C22" w:rsidRPr="00697D72" w:rsidTr="00D154EB">
        <w:tc>
          <w:tcPr>
            <w:tcW w:w="31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Мероприятие</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Срок проведения мероприятия</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Крайняя дата (период)</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Норма</w:t>
            </w:r>
          </w:p>
        </w:tc>
      </w:tr>
      <w:tr w:rsidR="00700C22" w:rsidRPr="00697D72" w:rsidTr="00D154EB">
        <w:tc>
          <w:tcPr>
            <w:tcW w:w="3122" w:type="dxa"/>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Уведомление выборного органа первичной профсоюзной организации о сокращении штата работников</w:t>
            </w:r>
          </w:p>
        </w:tc>
        <w:tc>
          <w:tcPr>
            <w:tcW w:w="288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Не позднее</w:t>
            </w:r>
            <w:r w:rsidR="004E65DB" w:rsidRPr="00697D72">
              <w:rPr>
                <w:rFonts w:ascii="Times New Roman" w:eastAsia="Times New Roman" w:hAnsi="Times New Roman" w:cs="Times New Roman"/>
                <w:sz w:val="24"/>
                <w:szCs w:val="24"/>
                <w:lang w:eastAsia="ru-RU"/>
              </w:rPr>
              <w:t>,</w:t>
            </w:r>
            <w:r w:rsidRPr="00697D72">
              <w:rPr>
                <w:rFonts w:ascii="Times New Roman" w:eastAsia="Times New Roman" w:hAnsi="Times New Roman" w:cs="Times New Roman"/>
                <w:sz w:val="24"/>
                <w:szCs w:val="24"/>
                <w:lang w:eastAsia="ru-RU"/>
              </w:rPr>
              <w:t xml:space="preserve"> чем за 3 месяца до начала расторжения трудовых договоров</w:t>
            </w:r>
          </w:p>
        </w:tc>
        <w:tc>
          <w:tcPr>
            <w:tcW w:w="1620" w:type="dxa"/>
            <w:vMerge w:val="restart"/>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8472A8">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30.04.2013</w:t>
            </w:r>
          </w:p>
        </w:tc>
        <w:tc>
          <w:tcPr>
            <w:tcW w:w="2023" w:type="dxa"/>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6C56C6"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hyperlink r:id="rId15" w:history="1">
              <w:r w:rsidR="00700C22" w:rsidRPr="00697D72">
                <w:rPr>
                  <w:rStyle w:val="a5"/>
                  <w:rFonts w:ascii="Times New Roman" w:eastAsia="Times New Roman" w:hAnsi="Times New Roman" w:cs="Times New Roman"/>
                  <w:color w:val="auto"/>
                  <w:sz w:val="24"/>
                  <w:szCs w:val="24"/>
                  <w:u w:val="none"/>
                  <w:lang w:eastAsia="ru-RU"/>
                </w:rPr>
                <w:t>Часть 1 ст. 82</w:t>
              </w:r>
            </w:hyperlink>
            <w:r w:rsidR="00700C22" w:rsidRPr="00697D72">
              <w:rPr>
                <w:rFonts w:ascii="Times New Roman" w:eastAsia="Times New Roman" w:hAnsi="Times New Roman" w:cs="Times New Roman"/>
                <w:sz w:val="24"/>
                <w:szCs w:val="24"/>
                <w:lang w:eastAsia="ru-RU"/>
              </w:rPr>
              <w:t xml:space="preserve"> ТК РФ</w:t>
            </w:r>
          </w:p>
        </w:tc>
      </w:tr>
      <w:tr w:rsidR="00700C22" w:rsidRPr="00697D72" w:rsidTr="00D154EB">
        <w:tc>
          <w:tcPr>
            <w:tcW w:w="31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Уведомление органа службы занятости о сокращении штата работников</w:t>
            </w:r>
          </w:p>
        </w:tc>
        <w:tc>
          <w:tcPr>
            <w:tcW w:w="288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p>
        </w:tc>
        <w:tc>
          <w:tcPr>
            <w:tcW w:w="1620" w:type="dxa"/>
            <w:vMerge/>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6C56C6"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hyperlink r:id="rId16" w:history="1">
              <w:r w:rsidR="00700C22" w:rsidRPr="00697D72">
                <w:rPr>
                  <w:rStyle w:val="a5"/>
                  <w:rFonts w:ascii="Times New Roman" w:eastAsia="Times New Roman" w:hAnsi="Times New Roman" w:cs="Times New Roman"/>
                  <w:color w:val="auto"/>
                  <w:sz w:val="24"/>
                  <w:szCs w:val="24"/>
                  <w:u w:val="none"/>
                  <w:lang w:eastAsia="ru-RU"/>
                </w:rPr>
                <w:t>Пункт 2 ст. 25</w:t>
              </w:r>
            </w:hyperlink>
            <w:r w:rsidR="00700C22" w:rsidRPr="00697D72">
              <w:rPr>
                <w:rFonts w:ascii="Times New Roman" w:eastAsia="Times New Roman" w:hAnsi="Times New Roman" w:cs="Times New Roman"/>
                <w:sz w:val="24"/>
                <w:szCs w:val="24"/>
                <w:lang w:eastAsia="ru-RU"/>
              </w:rPr>
              <w:t xml:space="preserve"> Закона РФ N 1032-1 от 19.04.1991</w:t>
            </w:r>
          </w:p>
        </w:tc>
      </w:tr>
      <w:tr w:rsidR="00700C22" w:rsidRPr="00697D72" w:rsidTr="00D154EB">
        <w:tc>
          <w:tcPr>
            <w:tcW w:w="3122" w:type="dxa"/>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Уведомление работника о предстоящем сокращении</w:t>
            </w:r>
          </w:p>
        </w:tc>
        <w:tc>
          <w:tcPr>
            <w:tcW w:w="2880" w:type="dxa"/>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Не менее чем за 2 месяца до увольнения</w:t>
            </w:r>
          </w:p>
        </w:tc>
        <w:tc>
          <w:tcPr>
            <w:tcW w:w="1620" w:type="dxa"/>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8472A8">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31.05.2013</w:t>
            </w:r>
          </w:p>
        </w:tc>
        <w:tc>
          <w:tcPr>
            <w:tcW w:w="2023" w:type="dxa"/>
            <w:tcBorders>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6C56C6"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hyperlink r:id="rId17" w:history="1">
              <w:r w:rsidR="00700C22" w:rsidRPr="00697D72">
                <w:rPr>
                  <w:rStyle w:val="a5"/>
                  <w:rFonts w:ascii="Times New Roman" w:eastAsia="Times New Roman" w:hAnsi="Times New Roman" w:cs="Times New Roman"/>
                  <w:color w:val="auto"/>
                  <w:sz w:val="24"/>
                  <w:szCs w:val="24"/>
                  <w:u w:val="none"/>
                  <w:lang w:eastAsia="ru-RU"/>
                </w:rPr>
                <w:t>Часть 2 ст. 180</w:t>
              </w:r>
            </w:hyperlink>
            <w:r w:rsidR="00700C22" w:rsidRPr="00697D72">
              <w:rPr>
                <w:rFonts w:ascii="Times New Roman" w:eastAsia="Times New Roman" w:hAnsi="Times New Roman" w:cs="Times New Roman"/>
                <w:sz w:val="24"/>
                <w:szCs w:val="24"/>
                <w:lang w:eastAsia="ru-RU"/>
              </w:rPr>
              <w:t xml:space="preserve"> ТК РФ</w:t>
            </w:r>
          </w:p>
        </w:tc>
      </w:tr>
      <w:tr w:rsidR="00700C22" w:rsidRPr="00697D72" w:rsidTr="00D154EB">
        <w:tc>
          <w:tcPr>
            <w:tcW w:w="31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Предложение имеющихся вакансий</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xml:space="preserve">В течение всего периода проведения мероприятий по сокращению штата </w:t>
            </w:r>
            <w:hyperlink r:id="rId18" w:history="1">
              <w:r w:rsidRPr="00697D72">
                <w:rPr>
                  <w:rStyle w:val="a5"/>
                  <w:rFonts w:ascii="Times New Roman" w:eastAsia="Times New Roman" w:hAnsi="Times New Roman" w:cs="Times New Roman"/>
                  <w:color w:val="auto"/>
                  <w:sz w:val="24"/>
                  <w:szCs w:val="24"/>
                  <w:u w:val="none"/>
                  <w:lang w:eastAsia="ru-RU"/>
                </w:rPr>
                <w:t>&lt;*&gt;</w:t>
              </w:r>
            </w:hyperlink>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8472A8">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31.05.2013 - 31.07.2013</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6C56C6"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hyperlink r:id="rId19" w:history="1">
              <w:r w:rsidR="00700C22" w:rsidRPr="00697D72">
                <w:rPr>
                  <w:rStyle w:val="a5"/>
                  <w:rFonts w:ascii="Times New Roman" w:eastAsia="Times New Roman" w:hAnsi="Times New Roman" w:cs="Times New Roman"/>
                  <w:color w:val="auto"/>
                  <w:sz w:val="24"/>
                  <w:szCs w:val="24"/>
                  <w:u w:val="none"/>
                  <w:lang w:eastAsia="ru-RU"/>
                </w:rPr>
                <w:t>Часть 3 ст. 81</w:t>
              </w:r>
            </w:hyperlink>
            <w:r w:rsidR="00700C22" w:rsidRPr="00697D72">
              <w:rPr>
                <w:rFonts w:ascii="Times New Roman" w:eastAsia="Times New Roman" w:hAnsi="Times New Roman" w:cs="Times New Roman"/>
                <w:sz w:val="24"/>
                <w:szCs w:val="24"/>
                <w:lang w:eastAsia="ru-RU"/>
              </w:rPr>
              <w:t xml:space="preserve">, </w:t>
            </w:r>
            <w:hyperlink r:id="rId20" w:history="1">
              <w:r w:rsidR="00700C22" w:rsidRPr="00697D72">
                <w:rPr>
                  <w:rStyle w:val="a5"/>
                  <w:rFonts w:ascii="Times New Roman" w:eastAsia="Times New Roman" w:hAnsi="Times New Roman" w:cs="Times New Roman"/>
                  <w:color w:val="auto"/>
                  <w:sz w:val="24"/>
                  <w:szCs w:val="24"/>
                  <w:u w:val="none"/>
                  <w:lang w:eastAsia="ru-RU"/>
                </w:rPr>
                <w:t>ч. 1 ст. 180</w:t>
              </w:r>
            </w:hyperlink>
            <w:r w:rsidR="00700C22" w:rsidRPr="00697D72">
              <w:rPr>
                <w:rFonts w:ascii="Times New Roman" w:eastAsia="Times New Roman" w:hAnsi="Times New Roman" w:cs="Times New Roman"/>
                <w:sz w:val="24"/>
                <w:szCs w:val="24"/>
                <w:lang w:eastAsia="ru-RU"/>
              </w:rPr>
              <w:t xml:space="preserve"> ТК РФ</w:t>
            </w:r>
          </w:p>
        </w:tc>
      </w:tr>
      <w:tr w:rsidR="00700C22" w:rsidRPr="00697D72" w:rsidTr="00D154EB">
        <w:tc>
          <w:tcPr>
            <w:tcW w:w="31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xml:space="preserve">Направление в выборный орган первичной профсоюзной организации проекта приказа (проектов приказов) об увольнении работников - членов профсоюза и копий документов, являющихся </w:t>
            </w:r>
            <w:r w:rsidRPr="00697D72">
              <w:rPr>
                <w:rFonts w:ascii="Times New Roman" w:eastAsia="Times New Roman" w:hAnsi="Times New Roman" w:cs="Times New Roman"/>
                <w:sz w:val="24"/>
                <w:szCs w:val="24"/>
                <w:lang w:eastAsia="ru-RU"/>
              </w:rPr>
              <w:lastRenderedPageBreak/>
              <w:t>основанием для принятия такого решения</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lastRenderedPageBreak/>
              <w:t xml:space="preserve">Не ранее чем за 1 месяц и 1 день (в нашем случае - 30 календарных дней), но не </w:t>
            </w:r>
            <w:proofErr w:type="gramStart"/>
            <w:r w:rsidRPr="00697D72">
              <w:rPr>
                <w:rFonts w:ascii="Times New Roman" w:eastAsia="Times New Roman" w:hAnsi="Times New Roman" w:cs="Times New Roman"/>
                <w:sz w:val="24"/>
                <w:szCs w:val="24"/>
                <w:lang w:eastAsia="ru-RU"/>
              </w:rPr>
              <w:t>позднее</w:t>
            </w:r>
            <w:proofErr w:type="gramEnd"/>
            <w:r w:rsidRPr="00697D72">
              <w:rPr>
                <w:rFonts w:ascii="Times New Roman" w:eastAsia="Times New Roman" w:hAnsi="Times New Roman" w:cs="Times New Roman"/>
                <w:sz w:val="24"/>
                <w:szCs w:val="24"/>
                <w:lang w:eastAsia="ru-RU"/>
              </w:rPr>
              <w:t xml:space="preserve"> чем за 10 рабочих дней до расторжения трудовых договоров </w:t>
            </w:r>
            <w:hyperlink r:id="rId21" w:history="1">
              <w:r w:rsidRPr="00697D72">
                <w:rPr>
                  <w:rStyle w:val="a5"/>
                  <w:rFonts w:ascii="Times New Roman" w:eastAsia="Times New Roman" w:hAnsi="Times New Roman" w:cs="Times New Roman"/>
                  <w:color w:val="auto"/>
                  <w:sz w:val="24"/>
                  <w:szCs w:val="24"/>
                  <w:u w:val="none"/>
                  <w:lang w:eastAsia="ru-RU"/>
                </w:rPr>
                <w:t>&lt;**&gt;</w:t>
              </w:r>
            </w:hyperlink>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8472A8">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01.07.2013 - 17.07.2013</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6C56C6"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hyperlink r:id="rId22" w:history="1">
              <w:r w:rsidR="00700C22" w:rsidRPr="00697D72">
                <w:rPr>
                  <w:rStyle w:val="a5"/>
                  <w:rFonts w:ascii="Times New Roman" w:eastAsia="Times New Roman" w:hAnsi="Times New Roman" w:cs="Times New Roman"/>
                  <w:color w:val="auto"/>
                  <w:sz w:val="24"/>
                  <w:szCs w:val="24"/>
                  <w:u w:val="none"/>
                  <w:lang w:eastAsia="ru-RU"/>
                </w:rPr>
                <w:t>Часть 1 ст. 373</w:t>
              </w:r>
            </w:hyperlink>
            <w:r w:rsidR="00700C22" w:rsidRPr="00697D72">
              <w:rPr>
                <w:rFonts w:ascii="Times New Roman" w:eastAsia="Times New Roman" w:hAnsi="Times New Roman" w:cs="Times New Roman"/>
                <w:sz w:val="24"/>
                <w:szCs w:val="24"/>
                <w:lang w:eastAsia="ru-RU"/>
              </w:rPr>
              <w:t xml:space="preserve"> ТК РФ</w:t>
            </w:r>
          </w:p>
        </w:tc>
      </w:tr>
      <w:tr w:rsidR="00700C22" w:rsidRPr="00697D72" w:rsidTr="00D154EB">
        <w:tc>
          <w:tcPr>
            <w:tcW w:w="31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lastRenderedPageBreak/>
              <w:t>Получение мотивированного мнения выборного органа первичной профсоюзной организации по поводу увольнения работников - членов профсоюза</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В течение 7 рабочих дней с момента получения профсоюзом проекта приказа (проектов приказов) и копий документов</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8472A8">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25.07.2013</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6C56C6"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hyperlink r:id="rId23" w:history="1">
              <w:r w:rsidR="00700C22" w:rsidRPr="00697D72">
                <w:rPr>
                  <w:rStyle w:val="a5"/>
                  <w:rFonts w:ascii="Times New Roman" w:eastAsia="Times New Roman" w:hAnsi="Times New Roman" w:cs="Times New Roman"/>
                  <w:color w:val="auto"/>
                  <w:sz w:val="24"/>
                  <w:szCs w:val="24"/>
                  <w:u w:val="none"/>
                  <w:lang w:eastAsia="ru-RU"/>
                </w:rPr>
                <w:t>Часть 2 ст. 373</w:t>
              </w:r>
            </w:hyperlink>
            <w:r w:rsidR="00700C22" w:rsidRPr="00697D72">
              <w:rPr>
                <w:rFonts w:ascii="Times New Roman" w:eastAsia="Times New Roman" w:hAnsi="Times New Roman" w:cs="Times New Roman"/>
                <w:sz w:val="24"/>
                <w:szCs w:val="24"/>
                <w:lang w:eastAsia="ru-RU"/>
              </w:rPr>
              <w:t xml:space="preserve"> ТК РФ</w:t>
            </w:r>
          </w:p>
        </w:tc>
      </w:tr>
      <w:tr w:rsidR="00700C22" w:rsidRPr="00697D72" w:rsidTr="00D154EB">
        <w:tc>
          <w:tcPr>
            <w:tcW w:w="31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Проведение дополнительных консультаций с выборным органом первичной профсоюзной организации в случае получения отрицательного мотивированного мнения профсоюза. Составление протокола согласования</w:t>
            </w:r>
          </w:p>
        </w:tc>
        <w:tc>
          <w:tcPr>
            <w:tcW w:w="28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В течение 3 рабочих дней с момента получения мотивированного мнения профсоюза</w:t>
            </w:r>
          </w:p>
        </w:tc>
        <w:tc>
          <w:tcPr>
            <w:tcW w:w="16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700C22" w:rsidP="008472A8">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30.07.2013</w:t>
            </w:r>
          </w:p>
        </w:tc>
        <w:tc>
          <w:tcPr>
            <w:tcW w:w="20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00C22" w:rsidRPr="00697D72" w:rsidRDefault="006C56C6" w:rsidP="00700C22">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hyperlink r:id="rId24" w:history="1">
              <w:r w:rsidR="00700C22" w:rsidRPr="00697D72">
                <w:rPr>
                  <w:rStyle w:val="a5"/>
                  <w:rFonts w:ascii="Times New Roman" w:eastAsia="Times New Roman" w:hAnsi="Times New Roman" w:cs="Times New Roman"/>
                  <w:color w:val="auto"/>
                  <w:sz w:val="24"/>
                  <w:szCs w:val="24"/>
                  <w:u w:val="none"/>
                  <w:lang w:eastAsia="ru-RU"/>
                </w:rPr>
                <w:t>Часть 3 ст. 373</w:t>
              </w:r>
            </w:hyperlink>
            <w:r w:rsidR="00700C22" w:rsidRPr="00697D72">
              <w:rPr>
                <w:rFonts w:ascii="Times New Roman" w:eastAsia="Times New Roman" w:hAnsi="Times New Roman" w:cs="Times New Roman"/>
                <w:sz w:val="24"/>
                <w:szCs w:val="24"/>
                <w:lang w:eastAsia="ru-RU"/>
              </w:rPr>
              <w:t xml:space="preserve"> ТК РФ</w:t>
            </w:r>
          </w:p>
        </w:tc>
      </w:tr>
    </w:tbl>
    <w:p w:rsidR="008472A8" w:rsidRPr="00697D72" w:rsidRDefault="008472A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8472A8" w:rsidRPr="00697D72" w:rsidRDefault="008472A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8472A8" w:rsidRPr="00697D72" w:rsidRDefault="008472A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8472A8" w:rsidRDefault="008472A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Pr="00697D72"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8472A8" w:rsidRPr="00697D72" w:rsidRDefault="008472A8" w:rsidP="00E14EB6">
      <w:pPr>
        <w:shd w:val="clear" w:color="auto" w:fill="FFFFFF"/>
        <w:spacing w:before="75" w:after="75" w:line="336" w:lineRule="atLeast"/>
        <w:jc w:val="both"/>
        <w:rPr>
          <w:rFonts w:ascii="Times New Roman" w:eastAsia="Times New Roman" w:hAnsi="Times New Roman" w:cs="Times New Roman"/>
          <w:color w:val="000000"/>
          <w:sz w:val="24"/>
          <w:szCs w:val="24"/>
          <w:lang w:val="en-US" w:eastAsia="ru-RU"/>
        </w:rPr>
      </w:pPr>
    </w:p>
    <w:p w:rsidR="008B7C24" w:rsidRPr="00697D72" w:rsidRDefault="008B7C24" w:rsidP="00655D7F">
      <w:pPr>
        <w:numPr>
          <w:ilvl w:val="0"/>
          <w:numId w:val="2"/>
        </w:numPr>
        <w:shd w:val="clear" w:color="auto" w:fill="FFFFFF"/>
        <w:spacing w:before="75" w:after="75" w:line="336" w:lineRule="atLeast"/>
        <w:jc w:val="center"/>
        <w:rPr>
          <w:rFonts w:ascii="Times New Roman" w:eastAsia="Times New Roman" w:hAnsi="Times New Roman" w:cs="Times New Roman"/>
          <w:color w:val="000000"/>
          <w:sz w:val="28"/>
          <w:szCs w:val="28"/>
          <w:lang w:eastAsia="ru-RU"/>
        </w:rPr>
      </w:pPr>
      <w:r w:rsidRPr="00697D72">
        <w:rPr>
          <w:rFonts w:ascii="Times New Roman" w:eastAsia="Times New Roman" w:hAnsi="Times New Roman" w:cs="Times New Roman"/>
          <w:b/>
          <w:bCs/>
          <w:color w:val="000000"/>
          <w:sz w:val="28"/>
          <w:szCs w:val="28"/>
          <w:lang w:eastAsia="ru-RU"/>
        </w:rPr>
        <w:lastRenderedPageBreak/>
        <w:t>Увольнение работников в случае ликвидации организации</w:t>
      </w:r>
    </w:p>
    <w:p w:rsidR="008B7C24" w:rsidRPr="00697D72" w:rsidRDefault="008B7C24"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B802D1"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Пункт 1 ст. 81 ТК предусматривает увольнение в случае ликвидации организации либо прекращения деятельности работодателем – физическим лицом.</w:t>
      </w:r>
    </w:p>
    <w:p w:rsidR="00B802D1"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Решение о ликвидации юридического лица могут принять как сами его учредители (участники) или орган юридического лица, уполномоченный на это учредительными документами, так и суд. При этом не имеет значения, кто и на каком основании ликвидирует юридическое лицо.</w:t>
      </w:r>
    </w:p>
    <w:p w:rsidR="008B7C24"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работы, влекущие сокращение количества рабочих мест или ухудшение условий труда, могут осуществляться только после предварительного уведомления (не менее чем за 3 месяца) соответствующих профсоюзов и проведения с ними переговоров о соблюдении прав и интересов членов профсоюза (ст. 12 Закона о профсоюзах).</w:t>
      </w:r>
      <w:proofErr w:type="gramEnd"/>
    </w:p>
    <w:p w:rsidR="00B802D1"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proofErr w:type="gramStart"/>
      <w:r w:rsidRPr="00697D72">
        <w:rPr>
          <w:rFonts w:ascii="Times New Roman" w:eastAsia="Times New Roman" w:hAnsi="Times New Roman" w:cs="Times New Roman"/>
          <w:color w:val="000000"/>
          <w:sz w:val="24"/>
          <w:szCs w:val="24"/>
          <w:lang w:eastAsia="ru-RU"/>
        </w:rPr>
        <w:t>Такое решение является основанием для увольнения работников по п.1 ст. 81 ТК, при этом  увольнению подлежат </w:t>
      </w:r>
      <w:r w:rsidRPr="00697D72">
        <w:rPr>
          <w:rFonts w:ascii="Times New Roman" w:eastAsia="Times New Roman" w:hAnsi="Times New Roman" w:cs="Times New Roman"/>
          <w:b/>
          <w:bCs/>
          <w:color w:val="000000"/>
          <w:sz w:val="24"/>
          <w:szCs w:val="24"/>
          <w:lang w:eastAsia="ru-RU"/>
        </w:rPr>
        <w:t>все работники организации, </w:t>
      </w:r>
      <w:r w:rsidRPr="00697D72">
        <w:rPr>
          <w:rFonts w:ascii="Times New Roman" w:eastAsia="Times New Roman" w:hAnsi="Times New Roman" w:cs="Times New Roman"/>
          <w:color w:val="000000"/>
          <w:sz w:val="24"/>
          <w:szCs w:val="24"/>
          <w:lang w:eastAsia="ru-RU"/>
        </w:rPr>
        <w:t>в том числе беременные женщины, женщины, имеющие детей в возрасте до трех лет, одинокие матери, воспитывающие ребенка в возрасте до 14 лет (ребенка-инвалида до 18 лет), другие лица, воспитывающие указанных детей без матери (см. ч.1 и ч. 3 ст</w:t>
      </w:r>
      <w:proofErr w:type="gramEnd"/>
      <w:r w:rsidRPr="00697D72">
        <w:rPr>
          <w:rFonts w:ascii="Times New Roman" w:eastAsia="Times New Roman" w:hAnsi="Times New Roman" w:cs="Times New Roman"/>
          <w:color w:val="000000"/>
          <w:sz w:val="24"/>
          <w:szCs w:val="24"/>
          <w:lang w:eastAsia="ru-RU"/>
        </w:rPr>
        <w:t xml:space="preserve">. </w:t>
      </w:r>
      <w:proofErr w:type="gramStart"/>
      <w:r w:rsidRPr="00697D72">
        <w:rPr>
          <w:rFonts w:ascii="Times New Roman" w:eastAsia="Times New Roman" w:hAnsi="Times New Roman" w:cs="Times New Roman"/>
          <w:color w:val="000000"/>
          <w:sz w:val="24"/>
          <w:szCs w:val="24"/>
          <w:lang w:eastAsia="ru-RU"/>
        </w:rPr>
        <w:t>261 ТК), работники в возрасте до 18 лет (см. ст. 269 ТК).</w:t>
      </w:r>
      <w:proofErr w:type="gramEnd"/>
    </w:p>
    <w:p w:rsidR="00B802D1"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Работники должны быть предупреждены о предстоящем увольнении персонально и под роспись не менее чем за два месяца до увольнения  и, как правило, уволены до начала работы ликвидационной комиссии.  </w:t>
      </w:r>
    </w:p>
    <w:p w:rsidR="00B802D1"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Работник, уволенный без законного основания или с нарушением установленного порядка увольнения, подлежит восстановлению на прежней работе. При невозможности восстановления его на прежней работе вследствие ликвидации организации суд признает увольнение незаконным, обязывает ликвидационную комиссию или орган, принявший решение о ликвидации организации, выплатить ему средний заработок за все время вынужденного прогула. Одновременно суд признает работника уволенным по пункту 1 статьи 81 ТК РФ в связи с ликвидацией организации.</w:t>
      </w:r>
    </w:p>
    <w:p w:rsidR="00B802D1"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С письменного согласия работник</w:t>
      </w:r>
      <w:r w:rsidRPr="00697D72">
        <w:rPr>
          <w:rFonts w:ascii="Times New Roman" w:eastAsia="Times New Roman" w:hAnsi="Times New Roman" w:cs="Times New Roman"/>
          <w:color w:val="000000"/>
          <w:sz w:val="24"/>
          <w:szCs w:val="24"/>
          <w:lang w:eastAsia="ru-RU"/>
        </w:rPr>
        <w:t xml:space="preserve">а  работодатель может расторгнуть  трудовой договор </w:t>
      </w:r>
      <w:proofErr w:type="gramStart"/>
      <w:r w:rsidRPr="00697D72">
        <w:rPr>
          <w:rFonts w:ascii="Times New Roman" w:eastAsia="Times New Roman" w:hAnsi="Times New Roman" w:cs="Times New Roman"/>
          <w:color w:val="000000"/>
          <w:sz w:val="24"/>
          <w:szCs w:val="24"/>
          <w:lang w:eastAsia="ru-RU"/>
        </w:rPr>
        <w:t>с ним без предупреждения об увольнении за два месяца с одновременной выплатой</w:t>
      </w:r>
      <w:proofErr w:type="gramEnd"/>
      <w:r w:rsidRPr="00697D72">
        <w:rPr>
          <w:rFonts w:ascii="Times New Roman" w:eastAsia="Times New Roman" w:hAnsi="Times New Roman" w:cs="Times New Roman"/>
          <w:color w:val="000000"/>
          <w:sz w:val="24"/>
          <w:szCs w:val="24"/>
          <w:lang w:eastAsia="ru-RU"/>
        </w:rPr>
        <w:t xml:space="preserve"> дополнительной компенсации в размере двухмесячного среднего заработка.</w:t>
      </w:r>
    </w:p>
    <w:p w:rsidR="00B802D1"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Работникам, увольняемым в связи с ликвидацией организации, предоставляются гарантии и компенсации, предусмотренные ст. ст. 178, 180 ТК:  выплачивается выходное пособие в размере среднего месячного заработка, а также сохраняется средний месячный заработок на период трудоустройства, но не свыше двух месяцев со дня увольнения (с зачетом выходного пособия).</w:t>
      </w:r>
    </w:p>
    <w:p w:rsidR="008B7C24" w:rsidRPr="00697D72" w:rsidRDefault="008B7C24" w:rsidP="00E14E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lastRenderedPageBreak/>
        <w:t>Ликвидация юридического лица считается завершенной, а юридическое лицо - прекратившим существование после внесения об этом записи в единый государственный реестр юридических лиц (ст. 63 ГК).</w:t>
      </w:r>
    </w:p>
    <w:p w:rsidR="008472A8" w:rsidRPr="00697D72" w:rsidRDefault="008472A8"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Pr="00026155" w:rsidRDefault="003C7CC0" w:rsidP="00026155">
      <w:p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026155">
        <w:rPr>
          <w:rFonts w:ascii="Times New Roman" w:eastAsia="Times New Roman" w:hAnsi="Times New Roman" w:cs="Times New Roman"/>
          <w:b/>
          <w:bCs/>
          <w:color w:val="000000"/>
          <w:sz w:val="24"/>
          <w:szCs w:val="24"/>
          <w:lang w:eastAsia="ru-RU"/>
        </w:rPr>
        <w:t>1. Порядок расторжения трудовых договоров с работниками при прекращении деятельно</w:t>
      </w:r>
      <w:r w:rsidR="00026155">
        <w:rPr>
          <w:rFonts w:ascii="Times New Roman" w:eastAsia="Times New Roman" w:hAnsi="Times New Roman" w:cs="Times New Roman"/>
          <w:b/>
          <w:bCs/>
          <w:color w:val="000000"/>
          <w:sz w:val="24"/>
          <w:szCs w:val="24"/>
          <w:lang w:eastAsia="ru-RU"/>
        </w:rPr>
        <w:t>сти филиалов и представительств</w:t>
      </w:r>
    </w:p>
    <w:p w:rsidR="003C7CC0" w:rsidRPr="00697D72" w:rsidRDefault="003C7CC0" w:rsidP="00F62B58">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color w:val="000000"/>
          <w:sz w:val="24"/>
          <w:szCs w:val="24"/>
          <w:lang w:eastAsia="ru-RU"/>
        </w:rPr>
        <w:t xml:space="preserve">В </w:t>
      </w:r>
      <w:r w:rsidRPr="00697D72">
        <w:rPr>
          <w:rFonts w:ascii="Times New Roman" w:eastAsia="Times New Roman" w:hAnsi="Times New Roman" w:cs="Times New Roman"/>
          <w:bCs/>
          <w:sz w:val="24"/>
          <w:szCs w:val="24"/>
          <w:lang w:eastAsia="ru-RU"/>
        </w:rPr>
        <w:t xml:space="preserve">силу </w:t>
      </w:r>
      <w:hyperlink r:id="rId25" w:history="1">
        <w:r w:rsidRPr="00697D72">
          <w:rPr>
            <w:rStyle w:val="a5"/>
            <w:rFonts w:ascii="Times New Roman" w:eastAsia="Times New Roman" w:hAnsi="Times New Roman" w:cs="Times New Roman"/>
            <w:bCs/>
            <w:color w:val="auto"/>
            <w:sz w:val="24"/>
            <w:szCs w:val="24"/>
            <w:u w:val="none"/>
            <w:lang w:eastAsia="ru-RU"/>
          </w:rPr>
          <w:t>ч. 4 ст. 81</w:t>
        </w:r>
      </w:hyperlink>
      <w:r w:rsidRPr="00697D72">
        <w:rPr>
          <w:rFonts w:ascii="Times New Roman" w:eastAsia="Times New Roman" w:hAnsi="Times New Roman" w:cs="Times New Roman"/>
          <w:bCs/>
          <w:sz w:val="24"/>
          <w:szCs w:val="24"/>
          <w:lang w:eastAsia="ru-RU"/>
        </w:rPr>
        <w:t xml:space="preserve"> ТК РФ при прекращении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такого подразделения производится по правилам, предусмотренным для случаев ликвидации организации.</w:t>
      </w:r>
    </w:p>
    <w:p w:rsidR="003C7CC0" w:rsidRPr="00697D72" w:rsidRDefault="003C7CC0" w:rsidP="00F62B58">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Представительства и филиалы не являются юридическими лицами. Они наделяются имуществом создавшего их юридического лица и действуют на основании утвержденных им положений.</w:t>
      </w:r>
    </w:p>
    <w:p w:rsidR="00F62B58" w:rsidRPr="00697D72" w:rsidRDefault="003C7CC0" w:rsidP="00F62B58">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Руководители представительств и филиалов назначаются юридическим лицом и действуют на основании его доверенности.</w:t>
      </w:r>
    </w:p>
    <w:p w:rsidR="00F62B58" w:rsidRPr="00697D72" w:rsidRDefault="003C7CC0" w:rsidP="00F62B58">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Представительства и филиалы должны быть указаны в учредительных документах создавшего их юридического лица.</w:t>
      </w:r>
    </w:p>
    <w:p w:rsidR="003C7CC0" w:rsidRPr="00697D72" w:rsidRDefault="003C7CC0" w:rsidP="00F62B58">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Указанная норма является исключением из общего правила о том, что увольнение по </w:t>
      </w:r>
      <w:hyperlink r:id="rId26" w:history="1">
        <w:r w:rsidRPr="00697D72">
          <w:rPr>
            <w:rStyle w:val="a5"/>
            <w:rFonts w:ascii="Times New Roman" w:eastAsia="Times New Roman" w:hAnsi="Times New Roman" w:cs="Times New Roman"/>
            <w:bCs/>
            <w:color w:val="auto"/>
            <w:sz w:val="24"/>
            <w:szCs w:val="24"/>
            <w:u w:val="none"/>
            <w:lang w:eastAsia="ru-RU"/>
          </w:rPr>
          <w:t>п. 1 ч. 1 ст. 81</w:t>
        </w:r>
      </w:hyperlink>
      <w:r w:rsidRPr="00697D72">
        <w:rPr>
          <w:rFonts w:ascii="Times New Roman" w:eastAsia="Times New Roman" w:hAnsi="Times New Roman" w:cs="Times New Roman"/>
          <w:bCs/>
          <w:sz w:val="24"/>
          <w:szCs w:val="24"/>
          <w:lang w:eastAsia="ru-RU"/>
        </w:rPr>
        <w:t xml:space="preserve"> ТК РФ может быть произведено только при ликвидации организации, т.е. юридического лица в целом. В данном же случае речь идет лишь об обособленных подразделениях юридического лица, которые не обладают самостоятельной </w:t>
      </w:r>
      <w:proofErr w:type="spellStart"/>
      <w:r w:rsidRPr="00697D72">
        <w:rPr>
          <w:rFonts w:ascii="Times New Roman" w:eastAsia="Times New Roman" w:hAnsi="Times New Roman" w:cs="Times New Roman"/>
          <w:bCs/>
          <w:sz w:val="24"/>
          <w:szCs w:val="24"/>
          <w:lang w:eastAsia="ru-RU"/>
        </w:rPr>
        <w:t>работодательской</w:t>
      </w:r>
      <w:proofErr w:type="spellEnd"/>
      <w:r w:rsidRPr="00697D72">
        <w:rPr>
          <w:rFonts w:ascii="Times New Roman" w:eastAsia="Times New Roman" w:hAnsi="Times New Roman" w:cs="Times New Roman"/>
          <w:bCs/>
          <w:sz w:val="24"/>
          <w:szCs w:val="24"/>
          <w:lang w:eastAsia="ru-RU"/>
        </w:rPr>
        <w:t xml:space="preserve"> </w:t>
      </w:r>
      <w:proofErr w:type="spellStart"/>
      <w:r w:rsidRPr="00697D72">
        <w:rPr>
          <w:rFonts w:ascii="Times New Roman" w:eastAsia="Times New Roman" w:hAnsi="Times New Roman" w:cs="Times New Roman"/>
          <w:bCs/>
          <w:sz w:val="24"/>
          <w:szCs w:val="24"/>
          <w:lang w:eastAsia="ru-RU"/>
        </w:rPr>
        <w:t>правосубъектностью</w:t>
      </w:r>
      <w:proofErr w:type="spellEnd"/>
      <w:r w:rsidRPr="00697D72">
        <w:rPr>
          <w:rFonts w:ascii="Times New Roman" w:eastAsia="Times New Roman" w:hAnsi="Times New Roman" w:cs="Times New Roman"/>
          <w:bCs/>
          <w:sz w:val="24"/>
          <w:szCs w:val="24"/>
          <w:lang w:eastAsia="ru-RU"/>
        </w:rPr>
        <w:t xml:space="preserve"> по отношению к работникам, право найма и увольнения имеют лишь в пределах, установленных в доверенности, выданной в соответствии со </w:t>
      </w:r>
      <w:hyperlink r:id="rId27" w:history="1">
        <w:r w:rsidRPr="00697D72">
          <w:rPr>
            <w:rStyle w:val="a5"/>
            <w:rFonts w:ascii="Times New Roman" w:eastAsia="Times New Roman" w:hAnsi="Times New Roman" w:cs="Times New Roman"/>
            <w:bCs/>
            <w:color w:val="auto"/>
            <w:sz w:val="24"/>
            <w:szCs w:val="24"/>
            <w:u w:val="none"/>
            <w:lang w:eastAsia="ru-RU"/>
          </w:rPr>
          <w:t>ст. 55</w:t>
        </w:r>
      </w:hyperlink>
      <w:r w:rsidRPr="00697D72">
        <w:rPr>
          <w:rFonts w:ascii="Times New Roman" w:eastAsia="Times New Roman" w:hAnsi="Times New Roman" w:cs="Times New Roman"/>
          <w:bCs/>
          <w:sz w:val="24"/>
          <w:szCs w:val="24"/>
          <w:lang w:eastAsia="ru-RU"/>
        </w:rPr>
        <w:t xml:space="preserve"> ГК РФ.</w:t>
      </w:r>
    </w:p>
    <w:p w:rsidR="00F62B58" w:rsidRPr="00697D72" w:rsidRDefault="003C7CC0" w:rsidP="00F62B58">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Применение </w:t>
      </w:r>
      <w:hyperlink r:id="rId28" w:history="1">
        <w:r w:rsidRPr="00697D72">
          <w:rPr>
            <w:rStyle w:val="a5"/>
            <w:rFonts w:ascii="Times New Roman" w:eastAsia="Times New Roman" w:hAnsi="Times New Roman" w:cs="Times New Roman"/>
            <w:bCs/>
            <w:color w:val="auto"/>
            <w:sz w:val="24"/>
            <w:szCs w:val="24"/>
            <w:u w:val="none"/>
            <w:lang w:eastAsia="ru-RU"/>
          </w:rPr>
          <w:t>п. 1 ч. 1 ст. 81</w:t>
        </w:r>
      </w:hyperlink>
      <w:r w:rsidRPr="00697D72">
        <w:rPr>
          <w:rFonts w:ascii="Times New Roman" w:eastAsia="Times New Roman" w:hAnsi="Times New Roman" w:cs="Times New Roman"/>
          <w:bCs/>
          <w:sz w:val="24"/>
          <w:szCs w:val="24"/>
          <w:lang w:eastAsia="ru-RU"/>
        </w:rPr>
        <w:t xml:space="preserve"> ТК РФ выгодно работодателям, поскольку у головной организации, расположенной в другой местности, не возникает обязанности трудоустраивать работников</w:t>
      </w:r>
      <w:r w:rsidR="00F62B58" w:rsidRPr="00697D72">
        <w:rPr>
          <w:rFonts w:ascii="Times New Roman" w:eastAsia="Times New Roman" w:hAnsi="Times New Roman" w:cs="Times New Roman"/>
          <w:bCs/>
          <w:sz w:val="24"/>
          <w:szCs w:val="24"/>
          <w:lang w:eastAsia="ru-RU"/>
        </w:rPr>
        <w:t xml:space="preserve"> филиала или представительства.</w:t>
      </w:r>
    </w:p>
    <w:p w:rsidR="00F62B58" w:rsidRPr="00697D72" w:rsidRDefault="003C7CC0" w:rsidP="00F62B58">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Таким образом, если организация приняла решение о ликвидации филиала или представительства, </w:t>
      </w:r>
      <w:proofErr w:type="gramStart"/>
      <w:r w:rsidRPr="00697D72">
        <w:rPr>
          <w:rFonts w:ascii="Times New Roman" w:eastAsia="Times New Roman" w:hAnsi="Times New Roman" w:cs="Times New Roman"/>
          <w:bCs/>
          <w:sz w:val="24"/>
          <w:szCs w:val="24"/>
          <w:lang w:eastAsia="ru-RU"/>
        </w:rPr>
        <w:t>находящихся</w:t>
      </w:r>
      <w:proofErr w:type="gramEnd"/>
      <w:r w:rsidRPr="00697D72">
        <w:rPr>
          <w:rFonts w:ascii="Times New Roman" w:eastAsia="Times New Roman" w:hAnsi="Times New Roman" w:cs="Times New Roman"/>
          <w:bCs/>
          <w:sz w:val="24"/>
          <w:szCs w:val="24"/>
          <w:lang w:eastAsia="ru-RU"/>
        </w:rPr>
        <w:t xml:space="preserve"> в другой местности, т.е. за пределами той административно-территориальной единицы, где осуществляет свою деятельность головная организация, работники данного филиала или представительства увольняются по правилам, приме</w:t>
      </w:r>
      <w:r w:rsidR="00F62B58" w:rsidRPr="00697D72">
        <w:rPr>
          <w:rFonts w:ascii="Times New Roman" w:eastAsia="Times New Roman" w:hAnsi="Times New Roman" w:cs="Times New Roman"/>
          <w:bCs/>
          <w:sz w:val="24"/>
          <w:szCs w:val="24"/>
          <w:lang w:eastAsia="ru-RU"/>
        </w:rPr>
        <w:t>няемым к ликвидации организации.</w:t>
      </w:r>
    </w:p>
    <w:p w:rsidR="003C7CC0" w:rsidRPr="00697D72" w:rsidRDefault="003C7CC0" w:rsidP="00F62B58">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proofErr w:type="gramStart"/>
      <w:r w:rsidRPr="00697D72">
        <w:rPr>
          <w:rFonts w:ascii="Times New Roman" w:eastAsia="Times New Roman" w:hAnsi="Times New Roman" w:cs="Times New Roman"/>
          <w:bCs/>
          <w:sz w:val="24"/>
          <w:szCs w:val="24"/>
          <w:lang w:eastAsia="ru-RU"/>
        </w:rPr>
        <w:t>При расторжении трудового договора в связи с ликвидацией филиала необходимо совершить все те же действия, которые предусмотрены при увольнении ввиду ликвидации организации: уведомить работников за два месяца до увольнения, сообщить в службу занятости, уведомить профсоюзный орган, издать приказ о прекращении трудового договора, сделать соответствующие записи в личной карточке работника и трудовой книжке, а также произвести все выплаты.</w:t>
      </w:r>
      <w:proofErr w:type="gramEnd"/>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p>
    <w:p w:rsidR="003C7CC0" w:rsidRPr="00697D72" w:rsidRDefault="00FA5DC7" w:rsidP="00026155">
      <w:pPr>
        <w:shd w:val="clear" w:color="auto" w:fill="FFFFFF"/>
        <w:spacing w:before="75" w:after="75" w:line="336" w:lineRule="atLeast"/>
        <w:jc w:val="center"/>
        <w:rPr>
          <w:rFonts w:ascii="Times New Roman" w:eastAsia="Times New Roman" w:hAnsi="Times New Roman" w:cs="Times New Roman"/>
          <w:b/>
          <w:bCs/>
          <w:sz w:val="24"/>
          <w:szCs w:val="24"/>
          <w:lang w:eastAsia="ru-RU"/>
        </w:rPr>
      </w:pPr>
      <w:r w:rsidRPr="00026155">
        <w:rPr>
          <w:rFonts w:ascii="Times New Roman" w:eastAsia="Times New Roman" w:hAnsi="Times New Roman" w:cs="Times New Roman"/>
          <w:b/>
          <w:bCs/>
          <w:sz w:val="24"/>
          <w:szCs w:val="24"/>
          <w:lang w:eastAsia="ru-RU"/>
        </w:rPr>
        <w:lastRenderedPageBreak/>
        <w:t>1.1</w:t>
      </w:r>
      <w:r w:rsidR="003C7CC0" w:rsidRPr="00026155">
        <w:rPr>
          <w:rFonts w:ascii="Times New Roman" w:eastAsia="Times New Roman" w:hAnsi="Times New Roman" w:cs="Times New Roman"/>
          <w:b/>
          <w:bCs/>
          <w:sz w:val="24"/>
          <w:szCs w:val="24"/>
          <w:lang w:eastAsia="ru-RU"/>
        </w:rPr>
        <w:t>. Издание приказа о расторжении трудового договора в связи с прекращением деятельности филиалов и представительств и составление записки-расчета</w:t>
      </w:r>
      <w:r w:rsidR="00B04D30" w:rsidRPr="00026155">
        <w:rPr>
          <w:rFonts w:ascii="Times New Roman" w:eastAsia="Times New Roman" w:hAnsi="Times New Roman" w:cs="Times New Roman"/>
          <w:b/>
          <w:bCs/>
          <w:sz w:val="24"/>
          <w:szCs w:val="24"/>
          <w:lang w:eastAsia="ru-RU"/>
        </w:rPr>
        <w:t>, внесение записи в трудовую книжку</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Приказ составляется по унифицированной </w:t>
      </w:r>
      <w:hyperlink r:id="rId29" w:history="1">
        <w:r w:rsidRPr="00697D72">
          <w:rPr>
            <w:rStyle w:val="a5"/>
            <w:rFonts w:ascii="Times New Roman" w:eastAsia="Times New Roman" w:hAnsi="Times New Roman" w:cs="Times New Roman"/>
            <w:bCs/>
            <w:color w:val="auto"/>
            <w:sz w:val="24"/>
            <w:szCs w:val="24"/>
            <w:u w:val="none"/>
            <w:lang w:eastAsia="ru-RU"/>
          </w:rPr>
          <w:t>форме N Т-8</w:t>
        </w:r>
      </w:hyperlink>
      <w:r w:rsidRPr="00697D72">
        <w:rPr>
          <w:rFonts w:ascii="Times New Roman" w:eastAsia="Times New Roman" w:hAnsi="Times New Roman" w:cs="Times New Roman"/>
          <w:bCs/>
          <w:sz w:val="24"/>
          <w:szCs w:val="24"/>
          <w:lang w:eastAsia="ru-RU"/>
        </w:rPr>
        <w:t>. Основанием для его издания служит решение полномочного органа головной организации.</w:t>
      </w:r>
    </w:p>
    <w:p w:rsidR="003C7CC0"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С приказом (распоряжением) о прекращении трудового договора нужно ознакомить работника под роспись. Если данный документ невозможно довести до сведения работника или работник отказывается ознакомиться с ним под роспись, в приказе (распоряжении) делается соответствующая запись (</w:t>
      </w:r>
      <w:hyperlink r:id="rId30" w:history="1">
        <w:r w:rsidRPr="00697D72">
          <w:rPr>
            <w:rStyle w:val="a5"/>
            <w:rFonts w:ascii="Times New Roman" w:eastAsia="Times New Roman" w:hAnsi="Times New Roman" w:cs="Times New Roman"/>
            <w:bCs/>
            <w:color w:val="auto"/>
            <w:sz w:val="24"/>
            <w:szCs w:val="24"/>
            <w:u w:val="none"/>
            <w:lang w:eastAsia="ru-RU"/>
          </w:rPr>
          <w:t>ч. 2 ст. 84.1</w:t>
        </w:r>
      </w:hyperlink>
      <w:r w:rsidRPr="00697D72">
        <w:rPr>
          <w:rFonts w:ascii="Times New Roman" w:eastAsia="Times New Roman" w:hAnsi="Times New Roman" w:cs="Times New Roman"/>
          <w:bCs/>
          <w:sz w:val="24"/>
          <w:szCs w:val="24"/>
          <w:lang w:eastAsia="ru-RU"/>
        </w:rPr>
        <w:t xml:space="preserve"> ТК РФ). Также составляется записка-расчет.</w:t>
      </w:r>
    </w:p>
    <w:p w:rsidR="0076551F" w:rsidRPr="00697D72" w:rsidRDefault="003C7CC0" w:rsidP="00B04D30">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Запись о прекращении трудового договора вносится в трудовую книжку со ссылкой на п. 1 ч. 1 ст. 81 ТК РФ.</w:t>
      </w:r>
    </w:p>
    <w:p w:rsidR="003C7CC0"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По общему правилу все записи, внесенные в трудовую книжку за время работы у данного работодателя, заверяются:</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подписью самого работника;</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подписью работника, ответственного за ведение трудовых книжек;</w:t>
      </w:r>
    </w:p>
    <w:p w:rsidR="0076551F" w:rsidRPr="00697D72" w:rsidRDefault="003C7CC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печатью работодателя.</w:t>
      </w:r>
    </w:p>
    <w:p w:rsidR="003C7CC0"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Это предусмотрено п. 35 Правил ведения и хранения трудовых книжек, изготовления бланков трудовой книжки и обеспечения ими работодателей (утв. Постановлением Правительства РФ от 16.04.2003 N 225).</w:t>
      </w:r>
    </w:p>
    <w:p w:rsidR="00B04D30" w:rsidRDefault="003C7CC0" w:rsidP="00697D72">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Трудовая книжка выдается работнику в день прекращения трудового договора (ч. 4 ст. 84.1 ТК РФ). При ее получении работник должен расписаться в личной карточке и в книге учета движения трудовых книжек и вкладышей в них (</w:t>
      </w:r>
      <w:proofErr w:type="spellStart"/>
      <w:r w:rsidR="00697D72">
        <w:rPr>
          <w:rFonts w:ascii="Times New Roman" w:eastAsia="Times New Roman" w:hAnsi="Times New Roman" w:cs="Times New Roman"/>
          <w:bCs/>
          <w:sz w:val="24"/>
          <w:szCs w:val="24"/>
          <w:lang w:eastAsia="ru-RU"/>
        </w:rPr>
        <w:t>абз</w:t>
      </w:r>
      <w:proofErr w:type="spellEnd"/>
      <w:r w:rsidR="00697D72">
        <w:rPr>
          <w:rFonts w:ascii="Times New Roman" w:eastAsia="Times New Roman" w:hAnsi="Times New Roman" w:cs="Times New Roman"/>
          <w:bCs/>
          <w:sz w:val="24"/>
          <w:szCs w:val="24"/>
          <w:lang w:eastAsia="ru-RU"/>
        </w:rPr>
        <w:t>. 3 п. 41 указанных Правил).</w:t>
      </w:r>
    </w:p>
    <w:p w:rsidR="00697D72" w:rsidRPr="00697D72" w:rsidRDefault="00697D72" w:rsidP="00697D72">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p>
    <w:p w:rsidR="003C7CC0" w:rsidRPr="00026155" w:rsidRDefault="00FA5DC7" w:rsidP="00697D72">
      <w:pPr>
        <w:shd w:val="clear" w:color="auto" w:fill="FFFFFF"/>
        <w:spacing w:before="75" w:after="75" w:line="336" w:lineRule="atLeast"/>
        <w:jc w:val="center"/>
        <w:rPr>
          <w:rFonts w:ascii="Times New Roman" w:eastAsia="Times New Roman" w:hAnsi="Times New Roman" w:cs="Times New Roman"/>
          <w:bCs/>
          <w:sz w:val="24"/>
          <w:szCs w:val="24"/>
          <w:lang w:eastAsia="ru-RU"/>
        </w:rPr>
      </w:pPr>
      <w:r w:rsidRPr="00026155">
        <w:rPr>
          <w:rFonts w:ascii="Times New Roman" w:eastAsia="Times New Roman" w:hAnsi="Times New Roman" w:cs="Times New Roman"/>
          <w:b/>
          <w:bCs/>
          <w:sz w:val="24"/>
          <w:szCs w:val="24"/>
          <w:lang w:eastAsia="ru-RU"/>
        </w:rPr>
        <w:t>1.2</w:t>
      </w:r>
      <w:r w:rsidR="003C7CC0" w:rsidRPr="00026155">
        <w:rPr>
          <w:rFonts w:ascii="Times New Roman" w:eastAsia="Times New Roman" w:hAnsi="Times New Roman" w:cs="Times New Roman"/>
          <w:b/>
          <w:bCs/>
          <w:sz w:val="24"/>
          <w:szCs w:val="24"/>
          <w:lang w:eastAsia="ru-RU"/>
        </w:rPr>
        <w:t>. Оформление личной карточки при расторжении трудового договора в связи с прекращением деятельности филиалов и представительств</w:t>
      </w:r>
      <w:r w:rsidR="00B04D30" w:rsidRPr="00026155">
        <w:rPr>
          <w:rFonts w:ascii="Times New Roman" w:eastAsia="Times New Roman" w:hAnsi="Times New Roman" w:cs="Times New Roman"/>
          <w:b/>
          <w:bCs/>
          <w:sz w:val="24"/>
          <w:szCs w:val="24"/>
          <w:lang w:eastAsia="ru-RU"/>
        </w:rPr>
        <w:t>, осуществление выплат работнику</w:t>
      </w:r>
    </w:p>
    <w:p w:rsidR="003C7CC0" w:rsidRPr="00697D72" w:rsidRDefault="003C7CC0" w:rsidP="00B04D30">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В личную карточку (унифицированная форма N Т-2) вносится запись о расторжении трудового договора в связи с прекращением деятельности филиала, представительства или иного обособленного структурного подразделения по основаниям п. 1 ч. 1 ст. 81 ТК РФ. При получении трудовой книжки работник должен расписаться в личной карточке (п. 41 Постановления Правительства РФ от 16.04.20</w:t>
      </w:r>
      <w:r w:rsidR="00B04D30" w:rsidRPr="00697D72">
        <w:rPr>
          <w:rFonts w:ascii="Times New Roman" w:eastAsia="Times New Roman" w:hAnsi="Times New Roman" w:cs="Times New Roman"/>
          <w:bCs/>
          <w:sz w:val="24"/>
          <w:szCs w:val="24"/>
          <w:lang w:eastAsia="ru-RU"/>
        </w:rPr>
        <w:t>03 N 225 "О трудовых книжках").</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proofErr w:type="gramStart"/>
      <w:r w:rsidRPr="00697D72">
        <w:rPr>
          <w:rFonts w:ascii="Times New Roman" w:eastAsia="Times New Roman" w:hAnsi="Times New Roman" w:cs="Times New Roman"/>
          <w:bCs/>
          <w:sz w:val="24"/>
          <w:szCs w:val="24"/>
          <w:lang w:eastAsia="ru-RU"/>
        </w:rPr>
        <w:t>В соответствии со ст. 178 ТК РФ при расторжении трудового договора в связи с ликвидацией организации (п. 1 ч. 1 ст. 81 ТК РФ)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roofErr w:type="gramEnd"/>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lastRenderedPageBreak/>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если в двухнедельный срок после увольнения работник обратился в этот орган и не был им трудоустроен.</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Выходное пособие выплачивается работнику в день окончания трудового договора. Для того чтобы работник получил сохраненный за ним средний заработок, он должен представить работодателю соответствующее заявление и трудовую книжку, в которой отсутствует запись о трудоустройстве. Поскольку средний заработок сохраняется за работником на срок не свыше двух месяцев (с зачетом выходного пособия), то работодатель обязан выплатить его по окончании второго месяца с момента прекращения трудового договора.</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Если работник представит решение службы занятости о сохранении за ним среднего заработка за третий месяц, то у работодателя возникает обязанность выплатить данный заработок. Но чтобы получить такое решение, работник должен встать на учет в службе занятости в течение двух недель с момента увольнения.</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Порядок выплат некоторым категориям работников отличается от общего правила. </w:t>
      </w:r>
      <w:proofErr w:type="gramStart"/>
      <w:r w:rsidRPr="00697D72">
        <w:rPr>
          <w:rFonts w:ascii="Times New Roman" w:eastAsia="Times New Roman" w:hAnsi="Times New Roman" w:cs="Times New Roman"/>
          <w:bCs/>
          <w:sz w:val="24"/>
          <w:szCs w:val="24"/>
          <w:lang w:eastAsia="ru-RU"/>
        </w:rPr>
        <w:t>Например, сезонным работникам выходное пособие выплачивается в размере двухнедельного среднего заработка (ч. 3 ст. 296 ТК РФ), а работникам, работающим в организациях Крайнего Севера и приравненных к ним местностях, - в размере среднего месячного заработка, за ними также сохраняется средний месячный заработок на период трудоустройства, но не свыше трех месяцев со дня увольнения (с зачетом выходного пособия) (ст. 318 ТК РФ</w:t>
      </w:r>
      <w:proofErr w:type="gramEnd"/>
      <w:r w:rsidRPr="00697D72">
        <w:rPr>
          <w:rFonts w:ascii="Times New Roman" w:eastAsia="Times New Roman" w:hAnsi="Times New Roman" w:cs="Times New Roman"/>
          <w:bCs/>
          <w:sz w:val="24"/>
          <w:szCs w:val="24"/>
          <w:lang w:eastAsia="ru-RU"/>
        </w:rPr>
        <w:t>). В исключительных случаях средний месячный заработок сохраняется за указанными работниками в течение четвертого, пятого и шестого месяцев со дня увольнения по решению органа службы занятости населения, если в месячный срок после увольнения работник обратился в этот орган и не был им трудоустроен.</w:t>
      </w:r>
    </w:p>
    <w:p w:rsidR="003C7CC0"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Выходное пособие в размере среднего месячного заработка и сохраняемый средний месячный заработок, предусмотренные ч. 1 и 2 ст. 318 ТК РФ, выплачиваются по прежнему месту работы за счет средств работодателя.</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p>
    <w:p w:rsidR="003C7CC0" w:rsidRPr="00026155" w:rsidRDefault="00FA5DC7" w:rsidP="00697D72">
      <w:pPr>
        <w:shd w:val="clear" w:color="auto" w:fill="FFFFFF"/>
        <w:spacing w:before="75" w:after="75" w:line="336" w:lineRule="atLeast"/>
        <w:jc w:val="center"/>
        <w:rPr>
          <w:rFonts w:ascii="Times New Roman" w:eastAsia="Times New Roman" w:hAnsi="Times New Roman" w:cs="Times New Roman"/>
          <w:bCs/>
          <w:sz w:val="24"/>
          <w:szCs w:val="24"/>
          <w:lang w:eastAsia="ru-RU"/>
        </w:rPr>
      </w:pPr>
      <w:r w:rsidRPr="00026155">
        <w:rPr>
          <w:rFonts w:ascii="Times New Roman" w:eastAsia="Times New Roman" w:hAnsi="Times New Roman" w:cs="Times New Roman"/>
          <w:b/>
          <w:bCs/>
          <w:sz w:val="24"/>
          <w:szCs w:val="24"/>
          <w:lang w:eastAsia="ru-RU"/>
        </w:rPr>
        <w:t>2</w:t>
      </w:r>
      <w:r w:rsidR="0076551F" w:rsidRPr="00026155">
        <w:rPr>
          <w:rFonts w:ascii="Times New Roman" w:eastAsia="Times New Roman" w:hAnsi="Times New Roman" w:cs="Times New Roman"/>
          <w:b/>
          <w:bCs/>
          <w:sz w:val="24"/>
          <w:szCs w:val="24"/>
          <w:lang w:eastAsia="ru-RU"/>
        </w:rPr>
        <w:t>.</w:t>
      </w:r>
      <w:r w:rsidRPr="00026155">
        <w:rPr>
          <w:rFonts w:ascii="Times New Roman" w:eastAsia="Times New Roman" w:hAnsi="Times New Roman" w:cs="Times New Roman"/>
          <w:b/>
          <w:bCs/>
          <w:sz w:val="24"/>
          <w:szCs w:val="24"/>
          <w:lang w:eastAsia="ru-RU"/>
        </w:rPr>
        <w:t xml:space="preserve"> Порядок</w:t>
      </w:r>
      <w:r w:rsidR="00213EB6" w:rsidRPr="00026155">
        <w:rPr>
          <w:rFonts w:ascii="Times New Roman" w:eastAsia="Times New Roman" w:hAnsi="Times New Roman" w:cs="Times New Roman"/>
          <w:b/>
          <w:bCs/>
          <w:sz w:val="24"/>
          <w:szCs w:val="24"/>
          <w:lang w:eastAsia="ru-RU"/>
        </w:rPr>
        <w:t xml:space="preserve"> прекращения</w:t>
      </w:r>
      <w:r w:rsidR="003C7CC0" w:rsidRPr="00026155">
        <w:rPr>
          <w:rFonts w:ascii="Times New Roman" w:eastAsia="Times New Roman" w:hAnsi="Times New Roman" w:cs="Times New Roman"/>
          <w:b/>
          <w:bCs/>
          <w:sz w:val="24"/>
          <w:szCs w:val="24"/>
          <w:lang w:eastAsia="ru-RU"/>
        </w:rPr>
        <w:t xml:space="preserve"> трудового договора в связи с ликвидацией организации</w:t>
      </w:r>
      <w:r w:rsidR="00B04D30" w:rsidRPr="00026155">
        <w:rPr>
          <w:rFonts w:ascii="Times New Roman" w:eastAsia="Times New Roman" w:hAnsi="Times New Roman" w:cs="Times New Roman"/>
          <w:b/>
          <w:bCs/>
          <w:sz w:val="24"/>
          <w:szCs w:val="24"/>
          <w:lang w:eastAsia="ru-RU"/>
        </w:rPr>
        <w:t>, уведомление службы занятости</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По общему правилу работодатель должен уведомить работника о предстоящем прекращении трудового договора не менее чем за два месяца до увольнения. Для сезонных работников этот срок уменьшен до семи календарных дней (ст. 296 ТК РФ), а для работников, заключивших трудовой договор сроком до двух месяцев, - до трех ка</w:t>
      </w:r>
      <w:r w:rsidR="0076551F" w:rsidRPr="00697D72">
        <w:rPr>
          <w:rFonts w:ascii="Times New Roman" w:eastAsia="Times New Roman" w:hAnsi="Times New Roman" w:cs="Times New Roman"/>
          <w:bCs/>
          <w:sz w:val="24"/>
          <w:szCs w:val="24"/>
          <w:lang w:eastAsia="ru-RU"/>
        </w:rPr>
        <w:t>лендарных дней (ст. 292 ТК РФ).</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При этом предупредить необходимо всех работников (в том числе и тех, кто находится </w:t>
      </w:r>
      <w:proofErr w:type="gramStart"/>
      <w:r w:rsidRPr="00697D72">
        <w:rPr>
          <w:rFonts w:ascii="Times New Roman" w:eastAsia="Times New Roman" w:hAnsi="Times New Roman" w:cs="Times New Roman"/>
          <w:bCs/>
          <w:sz w:val="24"/>
          <w:szCs w:val="24"/>
          <w:lang w:eastAsia="ru-RU"/>
        </w:rPr>
        <w:t>на</w:t>
      </w:r>
      <w:proofErr w:type="gramEnd"/>
      <w:r w:rsidRPr="00697D72">
        <w:rPr>
          <w:rFonts w:ascii="Times New Roman" w:eastAsia="Times New Roman" w:hAnsi="Times New Roman" w:cs="Times New Roman"/>
          <w:bCs/>
          <w:sz w:val="24"/>
          <w:szCs w:val="24"/>
          <w:lang w:eastAsia="ru-RU"/>
        </w:rPr>
        <w:t xml:space="preserve"> больничном, в отпусках и т.п.) персонально под роспись.</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В соответствии с п. 3 ст. 62 ГК РФ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w:t>
      </w:r>
      <w:r w:rsidRPr="00697D72">
        <w:rPr>
          <w:rFonts w:ascii="Times New Roman" w:eastAsia="Times New Roman" w:hAnsi="Times New Roman" w:cs="Times New Roman"/>
          <w:bCs/>
          <w:sz w:val="24"/>
          <w:szCs w:val="24"/>
          <w:lang w:eastAsia="ru-RU"/>
        </w:rPr>
        <w:lastRenderedPageBreak/>
        <w:t>К ликвидационной комиссии переходят полномочия по управлению делами юридического лица, от имени которого она выступает в суде (</w:t>
      </w:r>
      <w:proofErr w:type="spellStart"/>
      <w:r w:rsidRPr="00697D72">
        <w:rPr>
          <w:rFonts w:ascii="Times New Roman" w:eastAsia="Times New Roman" w:hAnsi="Times New Roman" w:cs="Times New Roman"/>
          <w:bCs/>
          <w:sz w:val="24"/>
          <w:szCs w:val="24"/>
          <w:lang w:eastAsia="ru-RU"/>
        </w:rPr>
        <w:t>абз</w:t>
      </w:r>
      <w:proofErr w:type="spellEnd"/>
      <w:r w:rsidRPr="00697D72">
        <w:rPr>
          <w:rFonts w:ascii="Times New Roman" w:eastAsia="Times New Roman" w:hAnsi="Times New Roman" w:cs="Times New Roman"/>
          <w:bCs/>
          <w:sz w:val="24"/>
          <w:szCs w:val="24"/>
          <w:lang w:eastAsia="ru-RU"/>
        </w:rPr>
        <w:t>. 1 п. 4 ст. 62 ГК РФ).</w:t>
      </w:r>
    </w:p>
    <w:p w:rsidR="0076551F" w:rsidRPr="00697D72" w:rsidRDefault="003C7CC0" w:rsidP="0076551F">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Следовательно, все распорядительные действия, связанные с увольнением работников по основанию п. 1 ч. 1 ст. 81 ТК РФ, осуществляет председатель ликвидационной комиссии, в том числе уведомляет работников о предстоящем прекращении трудовых договоров. Если банкротство влечет за собой ликвидацию организации, назначенный судом конкурсный управляющий должен предупредить работников должника об увольнении в связи с ликвидацией организации не позднее одного месяца </w:t>
      </w:r>
      <w:proofErr w:type="gramStart"/>
      <w:r w:rsidRPr="00697D72">
        <w:rPr>
          <w:rFonts w:ascii="Times New Roman" w:eastAsia="Times New Roman" w:hAnsi="Times New Roman" w:cs="Times New Roman"/>
          <w:bCs/>
          <w:sz w:val="24"/>
          <w:szCs w:val="24"/>
          <w:lang w:eastAsia="ru-RU"/>
        </w:rPr>
        <w:t>с даты введения</w:t>
      </w:r>
      <w:proofErr w:type="gramEnd"/>
      <w:r w:rsidRPr="00697D72">
        <w:rPr>
          <w:rFonts w:ascii="Times New Roman" w:eastAsia="Times New Roman" w:hAnsi="Times New Roman" w:cs="Times New Roman"/>
          <w:bCs/>
          <w:sz w:val="24"/>
          <w:szCs w:val="24"/>
          <w:lang w:eastAsia="ru-RU"/>
        </w:rPr>
        <w:t xml:space="preserve"> конкурсного производства (п. 2 ст. 129 Федерального закона от 26.10.2002 127-ФЗ "О несостоятельности (банкротстве)"). Поскольку ликвидация может продлиться свыше двух месяцев, рекомендуется уведомлять работников более чем за два месяца.</w:t>
      </w:r>
    </w:p>
    <w:p w:rsidR="003C7CC0" w:rsidRPr="00697D72" w:rsidRDefault="003C7CC0" w:rsidP="00B04D30">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Работник считается надлежащим </w:t>
      </w:r>
      <w:proofErr w:type="gramStart"/>
      <w:r w:rsidRPr="00697D72">
        <w:rPr>
          <w:rFonts w:ascii="Times New Roman" w:eastAsia="Times New Roman" w:hAnsi="Times New Roman" w:cs="Times New Roman"/>
          <w:bCs/>
          <w:sz w:val="24"/>
          <w:szCs w:val="24"/>
          <w:lang w:eastAsia="ru-RU"/>
        </w:rPr>
        <w:t>образом</w:t>
      </w:r>
      <w:proofErr w:type="gramEnd"/>
      <w:r w:rsidRPr="00697D72">
        <w:rPr>
          <w:rFonts w:ascii="Times New Roman" w:eastAsia="Times New Roman" w:hAnsi="Times New Roman" w:cs="Times New Roman"/>
          <w:bCs/>
          <w:sz w:val="24"/>
          <w:szCs w:val="24"/>
          <w:lang w:eastAsia="ru-RU"/>
        </w:rPr>
        <w:t xml:space="preserve"> предупрежденным о предстоящем увольнении, если он ознакомился с уведомлением под роспись. Если работник отказывается поставить подпись, то оформляется соответствующий акт. В случае отсутствия работника на рабочем месте по какой-либо причине (отпуск, болезнь) работодателю следует вызвать его и ознакомить с уведомлением под роспись. Если же сделать это невозможно, то рекомендуется направить по почте письмо с описью вложения и уведомлением о вручении. Течение двухмесячного срока предупреждения в таком случае начнется с того момента, как работник распис</w:t>
      </w:r>
      <w:r w:rsidR="00B04D30" w:rsidRPr="00697D72">
        <w:rPr>
          <w:rFonts w:ascii="Times New Roman" w:eastAsia="Times New Roman" w:hAnsi="Times New Roman" w:cs="Times New Roman"/>
          <w:bCs/>
          <w:sz w:val="24"/>
          <w:szCs w:val="24"/>
          <w:lang w:eastAsia="ru-RU"/>
        </w:rPr>
        <w:t>ался на уведомлении о вручении.</w:t>
      </w:r>
    </w:p>
    <w:p w:rsidR="003C7CC0"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proofErr w:type="gramStart"/>
      <w:r w:rsidRPr="00697D72">
        <w:rPr>
          <w:rFonts w:ascii="Times New Roman" w:eastAsia="Times New Roman" w:hAnsi="Times New Roman" w:cs="Times New Roman"/>
          <w:bCs/>
          <w:sz w:val="24"/>
          <w:szCs w:val="24"/>
          <w:lang w:eastAsia="ru-RU"/>
        </w:rPr>
        <w:t xml:space="preserve">Согласно </w:t>
      </w:r>
      <w:hyperlink r:id="rId31" w:history="1">
        <w:r w:rsidRPr="00697D72">
          <w:rPr>
            <w:rStyle w:val="a5"/>
            <w:rFonts w:ascii="Times New Roman" w:eastAsia="Times New Roman" w:hAnsi="Times New Roman" w:cs="Times New Roman"/>
            <w:bCs/>
            <w:color w:val="auto"/>
            <w:sz w:val="24"/>
            <w:szCs w:val="24"/>
            <w:u w:val="none"/>
            <w:lang w:eastAsia="ru-RU"/>
          </w:rPr>
          <w:t>п. 2 ст. 25</w:t>
        </w:r>
      </w:hyperlink>
      <w:r w:rsidRPr="00697D72">
        <w:rPr>
          <w:rFonts w:ascii="Times New Roman" w:eastAsia="Times New Roman" w:hAnsi="Times New Roman" w:cs="Times New Roman"/>
          <w:bCs/>
          <w:sz w:val="24"/>
          <w:szCs w:val="24"/>
          <w:lang w:eastAsia="ru-RU"/>
        </w:rPr>
        <w:t xml:space="preserve"> Закона РФ от 19.04.1991 N 1032-1 "О занятости населения в Российской Федерации" при принятии решения о ликвидации организации либо прекращении деятельности индивидуальным предпринимателем, сокращении численности или штата работников организации, индивидуального предпринимателя и возможном расторжении трудовых договоров работодатель-организация не позднее</w:t>
      </w:r>
      <w:r w:rsidR="004E65DB" w:rsidRPr="00697D72">
        <w:rPr>
          <w:rFonts w:ascii="Times New Roman" w:eastAsia="Times New Roman" w:hAnsi="Times New Roman" w:cs="Times New Roman"/>
          <w:bCs/>
          <w:sz w:val="24"/>
          <w:szCs w:val="24"/>
          <w:lang w:eastAsia="ru-RU"/>
        </w:rPr>
        <w:t>,</w:t>
      </w:r>
      <w:r w:rsidRPr="00697D72">
        <w:rPr>
          <w:rFonts w:ascii="Times New Roman" w:eastAsia="Times New Roman" w:hAnsi="Times New Roman" w:cs="Times New Roman"/>
          <w:bCs/>
          <w:sz w:val="24"/>
          <w:szCs w:val="24"/>
          <w:lang w:eastAsia="ru-RU"/>
        </w:rPr>
        <w:t xml:space="preserve"> чем за два месяца, а работодатель - индивидуальный предприниматель не позднее</w:t>
      </w:r>
      <w:r w:rsidR="004E65DB" w:rsidRPr="00697D72">
        <w:rPr>
          <w:rFonts w:ascii="Times New Roman" w:eastAsia="Times New Roman" w:hAnsi="Times New Roman" w:cs="Times New Roman"/>
          <w:bCs/>
          <w:sz w:val="24"/>
          <w:szCs w:val="24"/>
          <w:lang w:eastAsia="ru-RU"/>
        </w:rPr>
        <w:t>,</w:t>
      </w:r>
      <w:r w:rsidRPr="00697D72">
        <w:rPr>
          <w:rFonts w:ascii="Times New Roman" w:eastAsia="Times New Roman" w:hAnsi="Times New Roman" w:cs="Times New Roman"/>
          <w:bCs/>
          <w:sz w:val="24"/>
          <w:szCs w:val="24"/>
          <w:lang w:eastAsia="ru-RU"/>
        </w:rPr>
        <w:t xml:space="preserve"> чем за две недели до начала</w:t>
      </w:r>
      <w:proofErr w:type="gramEnd"/>
      <w:r w:rsidRPr="00697D72">
        <w:rPr>
          <w:rFonts w:ascii="Times New Roman" w:eastAsia="Times New Roman" w:hAnsi="Times New Roman" w:cs="Times New Roman"/>
          <w:bCs/>
          <w:sz w:val="24"/>
          <w:szCs w:val="24"/>
          <w:lang w:eastAsia="ru-RU"/>
        </w:rPr>
        <w:t xml:space="preserve"> проведения соответствующих мероприятий обязаны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к массовому увольнению работников, - не </w:t>
      </w:r>
      <w:proofErr w:type="gramStart"/>
      <w:r w:rsidRPr="00697D72">
        <w:rPr>
          <w:rFonts w:ascii="Times New Roman" w:eastAsia="Times New Roman" w:hAnsi="Times New Roman" w:cs="Times New Roman"/>
          <w:bCs/>
          <w:sz w:val="24"/>
          <w:szCs w:val="24"/>
          <w:lang w:eastAsia="ru-RU"/>
        </w:rPr>
        <w:t>позднее</w:t>
      </w:r>
      <w:proofErr w:type="gramEnd"/>
      <w:r w:rsidRPr="00697D72">
        <w:rPr>
          <w:rFonts w:ascii="Times New Roman" w:eastAsia="Times New Roman" w:hAnsi="Times New Roman" w:cs="Times New Roman"/>
          <w:bCs/>
          <w:sz w:val="24"/>
          <w:szCs w:val="24"/>
          <w:lang w:eastAsia="ru-RU"/>
        </w:rPr>
        <w:t xml:space="preserve"> чем за три месяца до начала проведения соответствующих мероприятий.</w:t>
      </w:r>
    </w:p>
    <w:p w:rsidR="00201C0A"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Таким образом, даже при увольнении одного работника в связи с ликвидацией организации необходимо уведомить об этом службу занятости.</w:t>
      </w:r>
    </w:p>
    <w:p w:rsidR="00201C0A"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Органами службы занятости являются территориальные подразделения службы по труду и занятости. Отправлять уведомление можно с нарочным либо по почте с подтверждением получения. Следует обратить внимание на то, что уведомление службы занятости является обязательным требованием при проведении процедуры прекращения трудового договора по указанному основанию.</w:t>
      </w:r>
    </w:p>
    <w:p w:rsidR="00201C0A"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lastRenderedPageBreak/>
        <w:t xml:space="preserve">Для извещения службы занятости используются формы, которые установлены </w:t>
      </w:r>
      <w:hyperlink r:id="rId32" w:history="1">
        <w:r w:rsidRPr="00697D72">
          <w:rPr>
            <w:rStyle w:val="a5"/>
            <w:rFonts w:ascii="Times New Roman" w:eastAsia="Times New Roman" w:hAnsi="Times New Roman" w:cs="Times New Roman"/>
            <w:bCs/>
            <w:color w:val="auto"/>
            <w:sz w:val="24"/>
            <w:szCs w:val="24"/>
            <w:u w:val="none"/>
            <w:lang w:eastAsia="ru-RU"/>
          </w:rPr>
          <w:t>Положением</w:t>
        </w:r>
      </w:hyperlink>
      <w:r w:rsidRPr="00697D72">
        <w:rPr>
          <w:rFonts w:ascii="Times New Roman" w:eastAsia="Times New Roman" w:hAnsi="Times New Roman" w:cs="Times New Roman"/>
          <w:bCs/>
          <w:sz w:val="24"/>
          <w:szCs w:val="24"/>
          <w:lang w:eastAsia="ru-RU"/>
        </w:rPr>
        <w:t xml:space="preserve"> об организации работы по содействию занятости в условиях массового высвобождения (утв. Постановлением Правительства РФ от 05.02.1993 N 99).</w:t>
      </w:r>
    </w:p>
    <w:p w:rsidR="00201C0A"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Чтобы определить, является ли увольнение массовым и нужно ли уведомлять службу занятости за три месяца до предстоящего расторжения трудовых договоров, необходимо учитывать критерии массового высвобождения работников, которые предусмотрены </w:t>
      </w:r>
      <w:hyperlink r:id="rId33" w:history="1">
        <w:r w:rsidRPr="00697D72">
          <w:rPr>
            <w:rStyle w:val="a5"/>
            <w:rFonts w:ascii="Times New Roman" w:eastAsia="Times New Roman" w:hAnsi="Times New Roman" w:cs="Times New Roman"/>
            <w:bCs/>
            <w:color w:val="auto"/>
            <w:sz w:val="24"/>
            <w:szCs w:val="24"/>
            <w:u w:val="none"/>
            <w:lang w:eastAsia="ru-RU"/>
          </w:rPr>
          <w:t>Постановлением</w:t>
        </w:r>
      </w:hyperlink>
      <w:r w:rsidRPr="00697D72">
        <w:rPr>
          <w:rFonts w:ascii="Times New Roman" w:eastAsia="Times New Roman" w:hAnsi="Times New Roman" w:cs="Times New Roman"/>
          <w:bCs/>
          <w:sz w:val="24"/>
          <w:szCs w:val="24"/>
          <w:lang w:eastAsia="ru-RU"/>
        </w:rPr>
        <w:t xml:space="preserve"> Правительства РФ от 05.02.1993 N 99. Следует отметить, что в соответствии с </w:t>
      </w:r>
      <w:hyperlink r:id="rId34" w:history="1">
        <w:r w:rsidRPr="00697D72">
          <w:rPr>
            <w:rStyle w:val="a5"/>
            <w:rFonts w:ascii="Times New Roman" w:eastAsia="Times New Roman" w:hAnsi="Times New Roman" w:cs="Times New Roman"/>
            <w:bCs/>
            <w:color w:val="auto"/>
            <w:sz w:val="24"/>
            <w:szCs w:val="24"/>
            <w:u w:val="none"/>
            <w:lang w:eastAsia="ru-RU"/>
          </w:rPr>
          <w:t>ч. 1 ст. 82</w:t>
        </w:r>
      </w:hyperlink>
      <w:r w:rsidRPr="00697D72">
        <w:rPr>
          <w:rFonts w:ascii="Times New Roman" w:eastAsia="Times New Roman" w:hAnsi="Times New Roman" w:cs="Times New Roman"/>
          <w:bCs/>
          <w:sz w:val="24"/>
          <w:szCs w:val="24"/>
          <w:lang w:eastAsia="ru-RU"/>
        </w:rPr>
        <w:t xml:space="preserve"> ТК РФ данные критерии определяются также в отраслевых и (или) территориальных соглашениях. Поэтому если работник увольняется из организации, относящейся к той отрасли, в которой действует такое соглашение, то применяются установленные им критерии. В противном случае применяются общие критерии, предусмотренные указанным </w:t>
      </w:r>
      <w:hyperlink r:id="rId35" w:history="1">
        <w:r w:rsidRPr="00697D72">
          <w:rPr>
            <w:rStyle w:val="a5"/>
            <w:rFonts w:ascii="Times New Roman" w:eastAsia="Times New Roman" w:hAnsi="Times New Roman" w:cs="Times New Roman"/>
            <w:bCs/>
            <w:color w:val="auto"/>
            <w:sz w:val="24"/>
            <w:szCs w:val="24"/>
            <w:u w:val="none"/>
            <w:lang w:eastAsia="ru-RU"/>
          </w:rPr>
          <w:t>Постановлением</w:t>
        </w:r>
      </w:hyperlink>
      <w:r w:rsidRPr="00697D72">
        <w:rPr>
          <w:rFonts w:ascii="Times New Roman" w:eastAsia="Times New Roman" w:hAnsi="Times New Roman" w:cs="Times New Roman"/>
          <w:bCs/>
          <w:sz w:val="24"/>
          <w:szCs w:val="24"/>
          <w:lang w:eastAsia="ru-RU"/>
        </w:rPr>
        <w:t>.</w:t>
      </w:r>
    </w:p>
    <w:p w:rsidR="003C7CC0"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proofErr w:type="spellStart"/>
      <w:r w:rsidRPr="00697D72">
        <w:rPr>
          <w:rFonts w:ascii="Times New Roman" w:eastAsia="Times New Roman" w:hAnsi="Times New Roman" w:cs="Times New Roman"/>
          <w:bCs/>
          <w:sz w:val="24"/>
          <w:szCs w:val="24"/>
          <w:lang w:eastAsia="ru-RU"/>
        </w:rPr>
        <w:t>Неуведомление</w:t>
      </w:r>
      <w:proofErr w:type="spellEnd"/>
      <w:r w:rsidRPr="00697D72">
        <w:rPr>
          <w:rFonts w:ascii="Times New Roman" w:eastAsia="Times New Roman" w:hAnsi="Times New Roman" w:cs="Times New Roman"/>
          <w:bCs/>
          <w:sz w:val="24"/>
          <w:szCs w:val="24"/>
          <w:lang w:eastAsia="ru-RU"/>
        </w:rPr>
        <w:t xml:space="preserve"> службы занятости может повлечь привлечение работодателя к административной ответственности, определенной </w:t>
      </w:r>
      <w:hyperlink r:id="rId36" w:history="1">
        <w:r w:rsidRPr="00697D72">
          <w:rPr>
            <w:rStyle w:val="a5"/>
            <w:rFonts w:ascii="Times New Roman" w:eastAsia="Times New Roman" w:hAnsi="Times New Roman" w:cs="Times New Roman"/>
            <w:bCs/>
            <w:color w:val="auto"/>
            <w:sz w:val="24"/>
            <w:szCs w:val="24"/>
            <w:u w:val="none"/>
            <w:lang w:eastAsia="ru-RU"/>
          </w:rPr>
          <w:t>Кодексом</w:t>
        </w:r>
      </w:hyperlink>
      <w:r w:rsidRPr="00697D72">
        <w:rPr>
          <w:rFonts w:ascii="Times New Roman" w:eastAsia="Times New Roman" w:hAnsi="Times New Roman" w:cs="Times New Roman"/>
          <w:bCs/>
          <w:sz w:val="24"/>
          <w:szCs w:val="24"/>
          <w:lang w:eastAsia="ru-RU"/>
        </w:rPr>
        <w:t xml:space="preserve"> РФ об административных правонарушениях и законами субъектов РФ.</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p>
    <w:p w:rsidR="003C7CC0" w:rsidRPr="00697D72" w:rsidRDefault="00FA5DC7" w:rsidP="00697D72">
      <w:pPr>
        <w:shd w:val="clear" w:color="auto" w:fill="FFFFFF"/>
        <w:spacing w:before="75" w:after="75" w:line="336" w:lineRule="atLeast"/>
        <w:jc w:val="center"/>
        <w:rPr>
          <w:rFonts w:ascii="Times New Roman" w:eastAsia="Times New Roman" w:hAnsi="Times New Roman" w:cs="Times New Roman"/>
          <w:b/>
          <w:bCs/>
          <w:sz w:val="24"/>
          <w:szCs w:val="24"/>
          <w:lang w:eastAsia="ru-RU"/>
        </w:rPr>
      </w:pPr>
      <w:r w:rsidRPr="00697D72">
        <w:rPr>
          <w:rFonts w:ascii="Times New Roman" w:eastAsia="Times New Roman" w:hAnsi="Times New Roman" w:cs="Times New Roman"/>
          <w:b/>
          <w:bCs/>
          <w:sz w:val="24"/>
          <w:szCs w:val="24"/>
          <w:lang w:eastAsia="ru-RU"/>
        </w:rPr>
        <w:t>2.1</w:t>
      </w:r>
      <w:r w:rsidR="003C7CC0" w:rsidRPr="00697D72">
        <w:rPr>
          <w:rFonts w:ascii="Times New Roman" w:eastAsia="Times New Roman" w:hAnsi="Times New Roman" w:cs="Times New Roman"/>
          <w:b/>
          <w:bCs/>
          <w:sz w:val="24"/>
          <w:szCs w:val="24"/>
          <w:lang w:eastAsia="ru-RU"/>
        </w:rPr>
        <w:t>. Прекращение трудовых отношений с работниками, включенными в</w:t>
      </w:r>
      <w:r w:rsidR="00697D72" w:rsidRPr="00697D72">
        <w:rPr>
          <w:rFonts w:ascii="Times New Roman" w:eastAsia="Times New Roman" w:hAnsi="Times New Roman" w:cs="Times New Roman"/>
          <w:b/>
          <w:bCs/>
          <w:sz w:val="24"/>
          <w:szCs w:val="24"/>
          <w:lang w:eastAsia="ru-RU"/>
        </w:rPr>
        <w:t xml:space="preserve"> состав ликвидационной комиссии</w:t>
      </w:r>
    </w:p>
    <w:p w:rsidR="003C7CC0"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Если работники ликвидируемой организации входят в состав ликвидационной комиссии, то существует два варианта прекращения с ними трудового договора:</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работники продолжают свою деятельность, а предупреждение об увольнении направляется им позже, чем всем остальным, поскольку от их деятельности зависит окончание ликвидации;</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 с работниками расторгаются трудовые договоры так же, как и с остальными работниками, после чего заключаются гражданско-правовые договоры об оказании </w:t>
      </w:r>
      <w:r w:rsidR="00026155">
        <w:rPr>
          <w:rFonts w:ascii="Times New Roman" w:eastAsia="Times New Roman" w:hAnsi="Times New Roman" w:cs="Times New Roman"/>
          <w:bCs/>
          <w:sz w:val="24"/>
          <w:szCs w:val="24"/>
          <w:lang w:eastAsia="ru-RU"/>
        </w:rPr>
        <w:t>услуг по проведению ликвидации.</w:t>
      </w:r>
    </w:p>
    <w:p w:rsidR="003C7CC0" w:rsidRPr="00697D72" w:rsidRDefault="00FA5DC7" w:rsidP="00697D72">
      <w:pPr>
        <w:shd w:val="clear" w:color="auto" w:fill="FFFFFF"/>
        <w:spacing w:before="75" w:after="75" w:line="336" w:lineRule="atLeast"/>
        <w:jc w:val="center"/>
        <w:rPr>
          <w:rFonts w:ascii="Times New Roman" w:eastAsia="Times New Roman" w:hAnsi="Times New Roman" w:cs="Times New Roman"/>
          <w:b/>
          <w:bCs/>
          <w:sz w:val="24"/>
          <w:szCs w:val="24"/>
          <w:lang w:eastAsia="ru-RU"/>
        </w:rPr>
      </w:pPr>
      <w:r w:rsidRPr="00697D72">
        <w:rPr>
          <w:rFonts w:ascii="Times New Roman" w:eastAsia="Times New Roman" w:hAnsi="Times New Roman" w:cs="Times New Roman"/>
          <w:b/>
          <w:bCs/>
          <w:sz w:val="24"/>
          <w:szCs w:val="24"/>
          <w:lang w:eastAsia="ru-RU"/>
        </w:rPr>
        <w:t>2.2</w:t>
      </w:r>
      <w:r w:rsidR="003C7CC0" w:rsidRPr="00697D72">
        <w:rPr>
          <w:rFonts w:ascii="Times New Roman" w:eastAsia="Times New Roman" w:hAnsi="Times New Roman" w:cs="Times New Roman"/>
          <w:b/>
          <w:bCs/>
          <w:sz w:val="24"/>
          <w:szCs w:val="24"/>
          <w:lang w:eastAsia="ru-RU"/>
        </w:rPr>
        <w:t>. Расторжение трудового договора до истечен</w:t>
      </w:r>
      <w:r w:rsidR="00697D72" w:rsidRPr="00697D72">
        <w:rPr>
          <w:rFonts w:ascii="Times New Roman" w:eastAsia="Times New Roman" w:hAnsi="Times New Roman" w:cs="Times New Roman"/>
          <w:b/>
          <w:bCs/>
          <w:sz w:val="24"/>
          <w:szCs w:val="24"/>
          <w:lang w:eastAsia="ru-RU"/>
        </w:rPr>
        <w:t>ия срока предупреждения</w:t>
      </w:r>
    </w:p>
    <w:p w:rsidR="00201C0A"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 xml:space="preserve">Действующее законодательство предусматривает возможность расторгнуть трудовой договор </w:t>
      </w:r>
      <w:proofErr w:type="gramStart"/>
      <w:r w:rsidRPr="00697D72">
        <w:rPr>
          <w:rFonts w:ascii="Times New Roman" w:eastAsia="Times New Roman" w:hAnsi="Times New Roman" w:cs="Times New Roman"/>
          <w:bCs/>
          <w:sz w:val="24"/>
          <w:szCs w:val="24"/>
          <w:lang w:eastAsia="ru-RU"/>
        </w:rPr>
        <w:t>с работником в связи с ликвидацией организации с его письменного согласия до истечения</w:t>
      </w:r>
      <w:proofErr w:type="gramEnd"/>
      <w:r w:rsidRPr="00697D72">
        <w:rPr>
          <w:rFonts w:ascii="Times New Roman" w:eastAsia="Times New Roman" w:hAnsi="Times New Roman" w:cs="Times New Roman"/>
          <w:bCs/>
          <w:sz w:val="24"/>
          <w:szCs w:val="24"/>
          <w:lang w:eastAsia="ru-RU"/>
        </w:rPr>
        <w:t xml:space="preserve"> срока предупреждения об увольнении (ч. 3 ст. 180 ТК РФ). В таком случае работодатель обязан выплатить работнику дополнительную компенсацию в размере среднего заработка, исчисленного пропорционально времени, оставшемуся до окончания срока предупреждения.</w:t>
      </w:r>
    </w:p>
    <w:p w:rsidR="003C7CC0" w:rsidRPr="00697D72" w:rsidRDefault="003C7CC0" w:rsidP="00697D72">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Поскольку Трудовой кодекс РФ использует понятие "согласие", а не "соглашение", при расторжении трудового договора до истечения срока предупреждения не нужно заключать двустороннее соглашение, достаточно письменного заявления работника или отметки "согласен" на предложении работодателя уволиться до окончания срока п</w:t>
      </w:r>
      <w:r w:rsidR="00697D72">
        <w:rPr>
          <w:rFonts w:ascii="Times New Roman" w:eastAsia="Times New Roman" w:hAnsi="Times New Roman" w:cs="Times New Roman"/>
          <w:bCs/>
          <w:sz w:val="24"/>
          <w:szCs w:val="24"/>
          <w:lang w:eastAsia="ru-RU"/>
        </w:rPr>
        <w:t>редупреждения.</w:t>
      </w:r>
    </w:p>
    <w:p w:rsidR="00B04D30" w:rsidRPr="00697D72" w:rsidRDefault="00B04D30" w:rsidP="003C7CC0">
      <w:pPr>
        <w:shd w:val="clear" w:color="auto" w:fill="FFFFFF"/>
        <w:spacing w:before="75" w:after="75" w:line="336" w:lineRule="atLeast"/>
        <w:jc w:val="both"/>
        <w:rPr>
          <w:rFonts w:ascii="Times New Roman" w:eastAsia="Times New Roman" w:hAnsi="Times New Roman" w:cs="Times New Roman"/>
          <w:bCs/>
          <w:sz w:val="24"/>
          <w:szCs w:val="24"/>
          <w:lang w:eastAsia="ru-RU"/>
        </w:rPr>
      </w:pPr>
    </w:p>
    <w:p w:rsidR="003C7CC0" w:rsidRPr="00697D72" w:rsidRDefault="00FA5DC7" w:rsidP="00697D72">
      <w:pPr>
        <w:shd w:val="clear" w:color="auto" w:fill="FFFFFF"/>
        <w:spacing w:before="75" w:after="75" w:line="336" w:lineRule="atLeast"/>
        <w:jc w:val="center"/>
        <w:rPr>
          <w:rFonts w:ascii="Times New Roman" w:eastAsia="Times New Roman" w:hAnsi="Times New Roman" w:cs="Times New Roman"/>
          <w:b/>
          <w:bCs/>
          <w:sz w:val="24"/>
          <w:szCs w:val="24"/>
          <w:lang w:eastAsia="ru-RU"/>
        </w:rPr>
      </w:pPr>
      <w:r w:rsidRPr="00697D72">
        <w:rPr>
          <w:rFonts w:ascii="Times New Roman" w:eastAsia="Times New Roman" w:hAnsi="Times New Roman" w:cs="Times New Roman"/>
          <w:b/>
          <w:bCs/>
          <w:sz w:val="24"/>
          <w:szCs w:val="24"/>
          <w:lang w:eastAsia="ru-RU"/>
        </w:rPr>
        <w:lastRenderedPageBreak/>
        <w:t>2.3</w:t>
      </w:r>
      <w:r w:rsidR="003C7CC0" w:rsidRPr="00697D72">
        <w:rPr>
          <w:rFonts w:ascii="Times New Roman" w:eastAsia="Times New Roman" w:hAnsi="Times New Roman" w:cs="Times New Roman"/>
          <w:b/>
          <w:bCs/>
          <w:sz w:val="24"/>
          <w:szCs w:val="24"/>
          <w:lang w:eastAsia="ru-RU"/>
        </w:rPr>
        <w:t>. Оформление приказа о расторжении трудового договора в связи с ликвидацией организации и составление записки-расчета</w:t>
      </w:r>
      <w:r w:rsidR="00B04D30" w:rsidRPr="00697D72">
        <w:rPr>
          <w:rFonts w:ascii="Times New Roman" w:eastAsia="Times New Roman" w:hAnsi="Times New Roman" w:cs="Times New Roman"/>
          <w:b/>
          <w:bCs/>
          <w:sz w:val="24"/>
          <w:szCs w:val="24"/>
          <w:lang w:eastAsia="ru-RU"/>
        </w:rPr>
        <w:t>, внесение записи в трудовую книжку</w:t>
      </w:r>
    </w:p>
    <w:p w:rsidR="00201C0A" w:rsidRPr="00697D72" w:rsidRDefault="003C7CC0" w:rsidP="00201C0A">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Приказ о расторжении трудового договора составляется по унифицированной форме N Т-8. В нем указывается, что трудовые отношения прекращаются согласно п. 1 ч. 1 ст. 81 ТК РФ в связи с ликвидацией организации. В приказе также приводится ссылка на решение о ликвидации юридического лица, отражаются реквизиты уведомления об увольнении, а в случае досрочного расторжения договора - реквизиты соответствующего заявления.</w:t>
      </w:r>
    </w:p>
    <w:p w:rsidR="003C7CC0" w:rsidRPr="00697D72" w:rsidRDefault="003C7CC0" w:rsidP="00B04D30">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color w:val="000000"/>
          <w:sz w:val="24"/>
          <w:szCs w:val="24"/>
          <w:lang w:eastAsia="ru-RU"/>
        </w:rPr>
        <w:t>Помимо приказа составляется записка-расчет.</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Запись о расторжении трудового договора в связи с ликвидацией организации вносится в трудовую книжку со ссылкой на п. 1 ч. 1 ст. 81 ТК РФ.</w:t>
      </w:r>
    </w:p>
    <w:p w:rsidR="003C7CC0"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По общему правилу все записи, которые внесены в трудовую книжку за время работы у данного работодателя, заверяются подписями работника, ответственного за ведение трудовых книжек, и увольняемого работника, а также печатью работодателя. Это предусмотрено п. 35 Правил ведения и хранения трудовых книжек, изготовления бланков трудовой книжки и обеспечения ими работодателей (утв. Постановлением Правительства РФ от 16.04.2003 N 225).</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Трудовая книжка выдается работнику в день прекращения трудового договора (ч. 4 ст. 84.1 ТК РФ). При ее получении работник должен расписаться в личной карточке и в книге учета движения трудовых книжек и вкладышей в них (</w:t>
      </w:r>
      <w:proofErr w:type="spellStart"/>
      <w:r w:rsidRPr="00697D72">
        <w:rPr>
          <w:rFonts w:ascii="Times New Roman" w:eastAsia="Times New Roman" w:hAnsi="Times New Roman" w:cs="Times New Roman"/>
          <w:bCs/>
          <w:color w:val="000000"/>
          <w:sz w:val="24"/>
          <w:szCs w:val="24"/>
          <w:lang w:eastAsia="ru-RU"/>
        </w:rPr>
        <w:t>абз</w:t>
      </w:r>
      <w:proofErr w:type="spellEnd"/>
      <w:r w:rsidRPr="00697D72">
        <w:rPr>
          <w:rFonts w:ascii="Times New Roman" w:eastAsia="Times New Roman" w:hAnsi="Times New Roman" w:cs="Times New Roman"/>
          <w:bCs/>
          <w:color w:val="000000"/>
          <w:sz w:val="24"/>
          <w:szCs w:val="24"/>
          <w:lang w:eastAsia="ru-RU"/>
        </w:rPr>
        <w:t>. 3 п. 41 указанных Правил).</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Не востребованные работником или его родственниками трудовые книжки хранятся у работодателя 75 лет. Данное правило установлено п. 43 упомянутых выше Правил, ст. 664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 Приказом Минкультуры РФ от 25.08.2010 N 558).</w:t>
      </w:r>
    </w:p>
    <w:p w:rsidR="00697D72" w:rsidRPr="00697D72" w:rsidRDefault="003C7CC0" w:rsidP="00026155">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случае ликвидации организации работодатель передает хранящиеся у него невостребованные трудовые книжки в государственный или муниципальный архив (ч. 10 ст. 23 Федерального закона от 22.10.2004 N 125-ФЗ "Об архивном</w:t>
      </w:r>
      <w:r w:rsidR="00026155">
        <w:rPr>
          <w:rFonts w:ascii="Times New Roman" w:eastAsia="Times New Roman" w:hAnsi="Times New Roman" w:cs="Times New Roman"/>
          <w:bCs/>
          <w:color w:val="000000"/>
          <w:sz w:val="24"/>
          <w:szCs w:val="24"/>
          <w:lang w:eastAsia="ru-RU"/>
        </w:rPr>
        <w:t xml:space="preserve"> деле в Российской Федерации").</w:t>
      </w:r>
    </w:p>
    <w:p w:rsidR="003C7CC0" w:rsidRPr="00026155" w:rsidRDefault="00FA5DC7" w:rsidP="00026155">
      <w:p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2.4</w:t>
      </w:r>
      <w:r w:rsidR="003C7CC0" w:rsidRPr="00697D72">
        <w:rPr>
          <w:rFonts w:ascii="Times New Roman" w:eastAsia="Times New Roman" w:hAnsi="Times New Roman" w:cs="Times New Roman"/>
          <w:b/>
          <w:bCs/>
          <w:color w:val="000000"/>
          <w:sz w:val="24"/>
          <w:szCs w:val="24"/>
          <w:lang w:eastAsia="ru-RU"/>
        </w:rPr>
        <w:t>. Оформление личной карточки при расторжении трудового договора в связи с ликвидацией организации</w:t>
      </w:r>
      <w:r w:rsidR="00B04D30" w:rsidRPr="00697D72">
        <w:rPr>
          <w:rFonts w:ascii="Times New Roman" w:eastAsia="Times New Roman" w:hAnsi="Times New Roman" w:cs="Times New Roman"/>
          <w:b/>
          <w:bCs/>
          <w:color w:val="000000"/>
          <w:sz w:val="24"/>
          <w:szCs w:val="24"/>
          <w:lang w:eastAsia="ru-RU"/>
        </w:rPr>
        <w:t>, произведение выплат работнику</w:t>
      </w:r>
    </w:p>
    <w:p w:rsidR="00B04D30" w:rsidRPr="00697D72" w:rsidRDefault="003C7CC0" w:rsidP="00B04D30">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личную карточку (унифицированная форма N Т-2) вносится запись о расторжении трудового договора в связи с ликвидацией организации по основаниям п. 1 ч. 1 ст. 81 ТК РФ. При получении трудовой книжки работник должен расписаться в личной карточке (п. 41 Постановления Правительства РФ от 16.04.2003 N 225 "О трудовых книжках").</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proofErr w:type="gramStart"/>
      <w:r w:rsidRPr="00697D72">
        <w:rPr>
          <w:rFonts w:ascii="Times New Roman" w:eastAsia="Times New Roman" w:hAnsi="Times New Roman" w:cs="Times New Roman"/>
          <w:bCs/>
          <w:color w:val="000000"/>
          <w:sz w:val="24"/>
          <w:szCs w:val="24"/>
          <w:lang w:eastAsia="ru-RU"/>
        </w:rPr>
        <w:t xml:space="preserve">В соответствии со ст. 178 ТК РФ при расторжении трудового договора в связи с ликвидацией организации (п. 1 ч. 1 ст. 81 ТК РФ) увольняемому работнику выплачивается </w:t>
      </w:r>
      <w:r w:rsidRPr="00697D72">
        <w:rPr>
          <w:rFonts w:ascii="Times New Roman" w:eastAsia="Times New Roman" w:hAnsi="Times New Roman" w:cs="Times New Roman"/>
          <w:bCs/>
          <w:color w:val="000000"/>
          <w:sz w:val="24"/>
          <w:szCs w:val="24"/>
          <w:lang w:eastAsia="ru-RU"/>
        </w:rPr>
        <w:lastRenderedPageBreak/>
        <w:t>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roofErr w:type="gramEnd"/>
    </w:p>
    <w:p w:rsidR="003C7CC0"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если в двухнедельный срок после увольнения работник обратился в этот орган и не был им трудоустроен.</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Выходное пособие выплачивается работнику в день окончания трудового договора. Для того чтобы работник получил сохраненный за ним средний заработок, он должен представить работодателю соответствующее заявление и трудовую книжку, в которой отсутствует запись о трудоустройстве. Поскольку средний заработок сохраняется за работником на срок не свыше двух месяцев (с зачетом выходного пособия), то работодатель обязан выплатить его по окончании второго месяца с момента прекращения трудового договора.</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Если работник представит решение службы занятости о сохранении за ним среднего заработка за третий месяц, то у работодателя возникает обязанность выплатить данный заработок. Но чтобы получить такое решение, работник должен встать на учет в службе занятости в течение двух недель с момента увольнения.</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Порядок выплат некоторым категориям работников отличается от общего правила. Сезонным работникам выходное пособие выплачивается в размере двухнедельного среднего заработка (ч. 3 ст. 296 ТК РФ). Работникам, работающим в организациях Крайнего Севера и приравненных к ним местностях, выплачивается выходное пособие в размере среднего месячного заработка, за ними также сохраняется средний месячный заработок на период трудоустройства, но не свыше трех месяцев со дня увольнения (с зачетом выходного пособия) (ст. 318 ТК РФ). В исключительных случаях средний месячный заработок сохраняется в течение четвертого, пятого и шестого месяцев со дня увольнения по решению органа службы занятости населения, если в месячный срок после увольнения работник обратился в этот орган и не был им трудоустроен.</w:t>
      </w:r>
    </w:p>
    <w:p w:rsidR="009676AC" w:rsidRPr="00697D72" w:rsidRDefault="003C7CC0" w:rsidP="00026155">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Выходное пособие в размере среднего месячного заработка и сохраняемый средний месячный заработок, предусмотренные ч. 1 и 2 ст. 318 ТК РФ, выплачиваются по прежнему месту работы за счет средств работодателя.</w:t>
      </w:r>
    </w:p>
    <w:p w:rsidR="00026155" w:rsidRPr="00026155" w:rsidRDefault="003C7CC0" w:rsidP="00026155">
      <w:pPr>
        <w:pStyle w:val="a6"/>
        <w:numPr>
          <w:ilvl w:val="1"/>
          <w:numId w:val="2"/>
        </w:num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026155">
        <w:rPr>
          <w:rFonts w:ascii="Times New Roman" w:eastAsia="Times New Roman" w:hAnsi="Times New Roman" w:cs="Times New Roman"/>
          <w:b/>
          <w:bCs/>
          <w:color w:val="000000"/>
          <w:sz w:val="24"/>
          <w:szCs w:val="24"/>
          <w:lang w:eastAsia="ru-RU"/>
        </w:rPr>
        <w:t>Выдача документов, связанных с работой</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Согласно ч. 4 ст. 84.1 ТК РФ в день прекращения трудового договора работодатель обязан выдать работнику по его письменному заявлению заверенные надлежащим образом копии документов, связанных с работой. Кроме того, в соответствии с </w:t>
      </w:r>
      <w:proofErr w:type="spellStart"/>
      <w:r w:rsidRPr="00697D72">
        <w:rPr>
          <w:rFonts w:ascii="Times New Roman" w:eastAsia="Times New Roman" w:hAnsi="Times New Roman" w:cs="Times New Roman"/>
          <w:bCs/>
          <w:color w:val="000000"/>
          <w:sz w:val="24"/>
          <w:szCs w:val="24"/>
          <w:lang w:eastAsia="ru-RU"/>
        </w:rPr>
        <w:t>пп</w:t>
      </w:r>
      <w:proofErr w:type="spellEnd"/>
      <w:r w:rsidRPr="00697D72">
        <w:rPr>
          <w:rFonts w:ascii="Times New Roman" w:eastAsia="Times New Roman" w:hAnsi="Times New Roman" w:cs="Times New Roman"/>
          <w:bCs/>
          <w:color w:val="000000"/>
          <w:sz w:val="24"/>
          <w:szCs w:val="24"/>
          <w:lang w:eastAsia="ru-RU"/>
        </w:rPr>
        <w:t>. 3 п. 2 ст. 4.1 Федерального закона от 29.12.2006 N 255-ФЗ работнику должна быть выдана справка о сумме заработка за два календарных года, предшествующих году прекращения работы (службы, иной деятельности).</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С просьбой выдать указанную справку может обратиться и ранее уволенный работник. В этом случае работодатель должен выдать ее не позднее трех рабочих дней со дня подачи письменного заявления. Заявление работник может подать лично, через своего </w:t>
      </w:r>
      <w:r w:rsidRPr="00697D72">
        <w:rPr>
          <w:rFonts w:ascii="Times New Roman" w:eastAsia="Times New Roman" w:hAnsi="Times New Roman" w:cs="Times New Roman"/>
          <w:bCs/>
          <w:color w:val="000000"/>
          <w:sz w:val="24"/>
          <w:szCs w:val="24"/>
          <w:lang w:eastAsia="ru-RU"/>
        </w:rPr>
        <w:lastRenderedPageBreak/>
        <w:t>законного представителя (доверенное лицо) или направить по почте. Если заявление подается через доверенное лицо, то необходимо представить документы, удостоверяющие личность и полномочия данного лица. Работодатель несет ответственность за достоверность сведений, содержащихся в справке (ст. 15.1 Закона N 255-ФЗ).</w:t>
      </w:r>
    </w:p>
    <w:p w:rsidR="00FC7FBB" w:rsidRPr="00697D72" w:rsidRDefault="003C7CC0" w:rsidP="00026155">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Форма справки и Порядок ее выдачи утверждены Приказом Минтруда России от 30.04.2013 N 182н.</w:t>
      </w:r>
    </w:p>
    <w:p w:rsidR="003C7CC0" w:rsidRPr="00697D72" w:rsidRDefault="00FA5DC7" w:rsidP="00121758">
      <w:p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2.6</w:t>
      </w:r>
      <w:r w:rsidR="003C7CC0" w:rsidRPr="00697D72">
        <w:rPr>
          <w:rFonts w:ascii="Times New Roman" w:eastAsia="Times New Roman" w:hAnsi="Times New Roman" w:cs="Times New Roman"/>
          <w:b/>
          <w:bCs/>
          <w:color w:val="000000"/>
          <w:sz w:val="24"/>
          <w:szCs w:val="24"/>
          <w:lang w:eastAsia="ru-RU"/>
        </w:rPr>
        <w:t>. Выдача справки для определения размера пособия по безработице</w:t>
      </w:r>
    </w:p>
    <w:p w:rsidR="00314188" w:rsidRPr="00697D72" w:rsidRDefault="003C7CC0" w:rsidP="0031418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После расторжения трудового договора работник может обратиться в службу занятости для получения пособия по безработице. Для постановки на учет он должен </w:t>
      </w:r>
      <w:proofErr w:type="gramStart"/>
      <w:r w:rsidRPr="00697D72">
        <w:rPr>
          <w:rFonts w:ascii="Times New Roman" w:eastAsia="Times New Roman" w:hAnsi="Times New Roman" w:cs="Times New Roman"/>
          <w:bCs/>
          <w:color w:val="000000"/>
          <w:sz w:val="24"/>
          <w:szCs w:val="24"/>
          <w:lang w:eastAsia="ru-RU"/>
        </w:rPr>
        <w:t>представить</w:t>
      </w:r>
      <w:proofErr w:type="gramEnd"/>
      <w:r w:rsidRPr="00697D72">
        <w:rPr>
          <w:rFonts w:ascii="Times New Roman" w:eastAsia="Times New Roman" w:hAnsi="Times New Roman" w:cs="Times New Roman"/>
          <w:bCs/>
          <w:color w:val="000000"/>
          <w:sz w:val="24"/>
          <w:szCs w:val="24"/>
          <w:lang w:eastAsia="ru-RU"/>
        </w:rPr>
        <w:t xml:space="preserve"> в том числе справку о среднем заработке за последние три месяца (п. 2 ст. 3 Закона о занятости населения). Такую справку работодатель выдает не позднее трех рабочих дней </w:t>
      </w:r>
      <w:proofErr w:type="gramStart"/>
      <w:r w:rsidRPr="00697D72">
        <w:rPr>
          <w:rFonts w:ascii="Times New Roman" w:eastAsia="Times New Roman" w:hAnsi="Times New Roman" w:cs="Times New Roman"/>
          <w:bCs/>
          <w:color w:val="000000"/>
          <w:sz w:val="24"/>
          <w:szCs w:val="24"/>
          <w:lang w:eastAsia="ru-RU"/>
        </w:rPr>
        <w:t>с даты обращения</w:t>
      </w:r>
      <w:proofErr w:type="gramEnd"/>
      <w:r w:rsidRPr="00697D72">
        <w:rPr>
          <w:rFonts w:ascii="Times New Roman" w:eastAsia="Times New Roman" w:hAnsi="Times New Roman" w:cs="Times New Roman"/>
          <w:bCs/>
          <w:color w:val="000000"/>
          <w:sz w:val="24"/>
          <w:szCs w:val="24"/>
          <w:lang w:eastAsia="ru-RU"/>
        </w:rPr>
        <w:t xml:space="preserve"> к нему работника (ст. 62 ТК РФ). Форма справки на федеральном уровне не утверждена. Поэтому работодатель может ее заполнить по форме, утвержденной органами государственной власти субъектов РФ и используемой в работе территориальных органов службы занятости. Если же региональная форма не установлена, то справка может быть составлена в произвольной форме с указанием сведений о среднем заработке, рассчитанном в соответствии с Постановлением Минтруда РФ от 12.08.2003 N 62.</w:t>
      </w:r>
    </w:p>
    <w:p w:rsidR="003C7CC0" w:rsidRPr="00697D72" w:rsidRDefault="003C7CC0" w:rsidP="00026155">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При этом, как разъяснил </w:t>
      </w:r>
      <w:proofErr w:type="spellStart"/>
      <w:r w:rsidRPr="00697D72">
        <w:rPr>
          <w:rFonts w:ascii="Times New Roman" w:eastAsia="Times New Roman" w:hAnsi="Times New Roman" w:cs="Times New Roman"/>
          <w:bCs/>
          <w:color w:val="000000"/>
          <w:sz w:val="24"/>
          <w:szCs w:val="24"/>
          <w:lang w:eastAsia="ru-RU"/>
        </w:rPr>
        <w:t>Роструд</w:t>
      </w:r>
      <w:proofErr w:type="spellEnd"/>
      <w:r w:rsidRPr="00697D72">
        <w:rPr>
          <w:rFonts w:ascii="Times New Roman" w:eastAsia="Times New Roman" w:hAnsi="Times New Roman" w:cs="Times New Roman"/>
          <w:bCs/>
          <w:color w:val="000000"/>
          <w:sz w:val="24"/>
          <w:szCs w:val="24"/>
          <w:lang w:eastAsia="ru-RU"/>
        </w:rPr>
        <w:t>, непредставление справки по форме, утвержденной нормативными правовыми актами субъекта РФ, не может служить основанием для отказа в признании гражданина безработным и начислении пособия по безработице (см. пи</w:t>
      </w:r>
      <w:r w:rsidR="00026155">
        <w:rPr>
          <w:rFonts w:ascii="Times New Roman" w:eastAsia="Times New Roman" w:hAnsi="Times New Roman" w:cs="Times New Roman"/>
          <w:bCs/>
          <w:color w:val="000000"/>
          <w:sz w:val="24"/>
          <w:szCs w:val="24"/>
          <w:lang w:eastAsia="ru-RU"/>
        </w:rPr>
        <w:t>сьмо от 08.11.2010 N 3281-6-2).</w:t>
      </w:r>
    </w:p>
    <w:p w:rsidR="003C7CC0" w:rsidRPr="00697D72" w:rsidRDefault="00FA5DC7" w:rsidP="00121758">
      <w:p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2.7</w:t>
      </w:r>
      <w:r w:rsidR="003C7CC0" w:rsidRPr="00697D72">
        <w:rPr>
          <w:rFonts w:ascii="Times New Roman" w:eastAsia="Times New Roman" w:hAnsi="Times New Roman" w:cs="Times New Roman"/>
          <w:b/>
          <w:bCs/>
          <w:color w:val="000000"/>
          <w:sz w:val="24"/>
          <w:szCs w:val="24"/>
          <w:lang w:eastAsia="ru-RU"/>
        </w:rPr>
        <w:t>. Направление информации об увольнении работника</w:t>
      </w:r>
    </w:p>
    <w:p w:rsidR="009676AC" w:rsidRPr="00697D72" w:rsidRDefault="00FA5DC7" w:rsidP="00026155">
      <w:p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2.7</w:t>
      </w:r>
      <w:r w:rsidR="003C7CC0" w:rsidRPr="00697D72">
        <w:rPr>
          <w:rFonts w:ascii="Times New Roman" w:eastAsia="Times New Roman" w:hAnsi="Times New Roman" w:cs="Times New Roman"/>
          <w:b/>
          <w:bCs/>
          <w:color w:val="000000"/>
          <w:sz w:val="24"/>
          <w:szCs w:val="24"/>
          <w:lang w:eastAsia="ru-RU"/>
        </w:rPr>
        <w:t>.1. Подача в военкомат сведений о работнике, подлежащем воинскому учету</w:t>
      </w:r>
    </w:p>
    <w:p w:rsidR="003C7CC0" w:rsidRPr="00697D72" w:rsidRDefault="003C7CC0" w:rsidP="0088626C">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Работодатель обязан в течение двух недель сообщить в военкомат и (или) органы местного самоуправления об увольнении работника, подлежащего воинскому учету. Сведения об увольняемом подаются по форме, указанной в Приложении N 9 к Методическим рекомендациям по ведению воинского учета в организациях, утвержденным Генштабом Вооруженных Сил РФ (</w:t>
      </w:r>
      <w:proofErr w:type="spellStart"/>
      <w:r w:rsidRPr="00697D72">
        <w:rPr>
          <w:rFonts w:ascii="Times New Roman" w:eastAsia="Times New Roman" w:hAnsi="Times New Roman" w:cs="Times New Roman"/>
          <w:bCs/>
          <w:color w:val="000000"/>
          <w:sz w:val="24"/>
          <w:szCs w:val="24"/>
          <w:lang w:eastAsia="ru-RU"/>
        </w:rPr>
        <w:t>пп</w:t>
      </w:r>
      <w:proofErr w:type="spellEnd"/>
      <w:r w:rsidRPr="00697D72">
        <w:rPr>
          <w:rFonts w:ascii="Times New Roman" w:eastAsia="Times New Roman" w:hAnsi="Times New Roman" w:cs="Times New Roman"/>
          <w:bCs/>
          <w:color w:val="000000"/>
          <w:sz w:val="24"/>
          <w:szCs w:val="24"/>
          <w:lang w:eastAsia="ru-RU"/>
        </w:rPr>
        <w:t>. "а" п. 29 Рекомендаций).</w:t>
      </w:r>
    </w:p>
    <w:p w:rsidR="00FC7FBB"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За неисполнение этой обязанности виновному (руководителю организации или работнику, ответственному за военно-учетную работу) грозит штраф от 300 до 1000 руб. (ч. 3 ст. 21.4 КоАП РФ).</w:t>
      </w:r>
    </w:p>
    <w:p w:rsidR="003C7CC0" w:rsidRPr="00697D72" w:rsidRDefault="00FA5DC7" w:rsidP="00121758">
      <w:p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t>2.7</w:t>
      </w:r>
      <w:r w:rsidR="003C7CC0" w:rsidRPr="00697D72">
        <w:rPr>
          <w:rFonts w:ascii="Times New Roman" w:eastAsia="Times New Roman" w:hAnsi="Times New Roman" w:cs="Times New Roman"/>
          <w:b/>
          <w:bCs/>
          <w:color w:val="000000"/>
          <w:sz w:val="24"/>
          <w:szCs w:val="24"/>
          <w:lang w:eastAsia="ru-RU"/>
        </w:rPr>
        <w:t>.2. Уведомление судебного пристава-исполнителя и взыскателя об увольнении работника-должника</w:t>
      </w:r>
    </w:p>
    <w:p w:rsidR="00121758" w:rsidRPr="00697D72" w:rsidRDefault="003C7CC0" w:rsidP="0012175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Работодатель обязан незамедлительно сообщить судебному приставу-исполнителю и (или) взыскателю об увольнении работника, из заработной платы которого производились удержания по исполнительному документу, и вернуть им этот документ (ч. 4 ст. 98 Федерального закона от 02.10.2007 N 229-ФЗ).</w:t>
      </w:r>
    </w:p>
    <w:p w:rsidR="00121758" w:rsidRPr="00697D72" w:rsidRDefault="003C7CC0" w:rsidP="0012175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Если удержания были связаны с уплатой алиментов, соответствующую информацию нужно направить как судебному приставу-исполнителю, так и лицу, </w:t>
      </w:r>
      <w:r w:rsidRPr="00697D72">
        <w:rPr>
          <w:rFonts w:ascii="Times New Roman" w:eastAsia="Times New Roman" w:hAnsi="Times New Roman" w:cs="Times New Roman"/>
          <w:bCs/>
          <w:color w:val="000000"/>
          <w:sz w:val="24"/>
          <w:szCs w:val="24"/>
          <w:lang w:eastAsia="ru-RU"/>
        </w:rPr>
        <w:lastRenderedPageBreak/>
        <w:t>получающему алименты. Срок для направления сведений в этом случае составляет три дня (ч. 1 ст. 111 СК РФ).</w:t>
      </w:r>
    </w:p>
    <w:p w:rsidR="003C7CC0" w:rsidRPr="00697D72" w:rsidRDefault="003C7CC0" w:rsidP="0012175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Поскольку срок возврата исполнительного документа Семейным кодексом РФ не установлен, целесообразно вернуть документ как можно скорее. В противном случае работодатель может быть привлечен к административной ответственности по ч. 3 ст. 17.14 КоАП РФ за неисполнение или несвоевременное исполнение обязанности, предусмотренной ч. 4 ст. 98 Федерального закона от 02.10.2007 N 229-ФЗ.</w:t>
      </w:r>
    </w:p>
    <w:p w:rsidR="003C7CC0" w:rsidRPr="00697D72" w:rsidRDefault="003C7CC0" w:rsidP="0012175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К исполнительным документам, в частности, относятся (ч. 1 ст. 12 Федерального закона от 02.10.2007 N 229-ФЗ):</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исполнительные листы;</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судебные приказы;</w:t>
      </w:r>
    </w:p>
    <w:p w:rsidR="00121758"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нотариально удостоверенные соглашения об уплате алиментов или их нотариально удостоверенные копии.</w:t>
      </w:r>
    </w:p>
    <w:p w:rsidR="003C7CC0" w:rsidRPr="00697D72" w:rsidRDefault="003C7CC0" w:rsidP="00121758">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В возвращаемом исполнительном документе необходимо сделать отметку о произведенных взысканиях (ч. 4 ст. 98 Федерального закона от 02.10.2007 N 229-ФЗ). Отметка должна содержать следующие сведения (письмо ФССП России от 25.06.2012 N 12/01-15257, </w:t>
      </w:r>
      <w:proofErr w:type="spellStart"/>
      <w:r w:rsidRPr="00697D72">
        <w:rPr>
          <w:rFonts w:ascii="Times New Roman" w:eastAsia="Times New Roman" w:hAnsi="Times New Roman" w:cs="Times New Roman"/>
          <w:bCs/>
          <w:color w:val="000000"/>
          <w:sz w:val="24"/>
          <w:szCs w:val="24"/>
          <w:lang w:eastAsia="ru-RU"/>
        </w:rPr>
        <w:t>абз</w:t>
      </w:r>
      <w:proofErr w:type="spellEnd"/>
      <w:r w:rsidRPr="00697D72">
        <w:rPr>
          <w:rFonts w:ascii="Times New Roman" w:eastAsia="Times New Roman" w:hAnsi="Times New Roman" w:cs="Times New Roman"/>
          <w:bCs/>
          <w:color w:val="000000"/>
          <w:sz w:val="24"/>
          <w:szCs w:val="24"/>
          <w:lang w:eastAsia="ru-RU"/>
        </w:rPr>
        <w:t>. 2 п. 10 разд. II Приложения N 1 к Методическим рекомендациям по порядку исполнения требований исполнительных документов о взыскании алиментов, утвержденным ФССП России 19.06.2012 N 01-16):</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а) общий размер удержаний;</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б) сумма, удержанная на момент увольнения работника;</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в) номер платежного поручения (квитанции);</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г) дата перечисления;</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д) остаток задолженности.</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Отметка о произведенных взысканиях заверяется печатью организации и подписью должностного лица.</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За несвоевременный возврат исполнительного документа предусмотрен штраф (ч. 3 ст. 17.14 КоАП РФ):</w:t>
      </w:r>
    </w:p>
    <w:p w:rsidR="003C7CC0" w:rsidRPr="00697D72" w:rsidRDefault="003C7CC0" w:rsidP="003C7CC0">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для должностных лиц - от 15 000 до 20 000 руб.;</w:t>
      </w:r>
    </w:p>
    <w:p w:rsidR="00C27420" w:rsidRPr="00697D72" w:rsidRDefault="003C7CC0" w:rsidP="00E14EB6">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для юридических лиц - от 50 000 до 100 000 руб.</w:t>
      </w:r>
    </w:p>
    <w:p w:rsidR="0068008C" w:rsidRPr="00697D72" w:rsidRDefault="0068008C" w:rsidP="00E14EB6">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p>
    <w:p w:rsidR="0068008C" w:rsidRPr="00697D72" w:rsidRDefault="0068008C" w:rsidP="00E14EB6">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p>
    <w:p w:rsidR="0068008C" w:rsidRPr="00697D72" w:rsidRDefault="0068008C" w:rsidP="00E14EB6">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p>
    <w:p w:rsidR="009676AC" w:rsidRPr="00697D72" w:rsidRDefault="009676AC" w:rsidP="00E14EB6">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p>
    <w:p w:rsidR="00B04D30" w:rsidRPr="00697D72" w:rsidRDefault="00B04D30" w:rsidP="00E14EB6">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p>
    <w:p w:rsidR="00B04D30" w:rsidRDefault="00B04D30" w:rsidP="00E14EB6">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p>
    <w:p w:rsidR="00026155" w:rsidRPr="00697D72" w:rsidRDefault="00026155" w:rsidP="00E14EB6">
      <w:pPr>
        <w:shd w:val="clear" w:color="auto" w:fill="FFFFFF"/>
        <w:spacing w:before="75" w:after="75" w:line="336" w:lineRule="atLeast"/>
        <w:jc w:val="both"/>
        <w:rPr>
          <w:rFonts w:ascii="Times New Roman" w:eastAsia="Times New Roman" w:hAnsi="Times New Roman" w:cs="Times New Roman"/>
          <w:bCs/>
          <w:color w:val="000000"/>
          <w:sz w:val="24"/>
          <w:szCs w:val="24"/>
          <w:lang w:eastAsia="ru-RU"/>
        </w:rPr>
      </w:pPr>
    </w:p>
    <w:p w:rsidR="00304F88" w:rsidRPr="00697D72" w:rsidRDefault="00C27420" w:rsidP="00E14EB6">
      <w:pPr>
        <w:pStyle w:val="a6"/>
        <w:numPr>
          <w:ilvl w:val="0"/>
          <w:numId w:val="2"/>
        </w:numPr>
        <w:shd w:val="clear" w:color="auto" w:fill="FFFFFF"/>
        <w:spacing w:before="75" w:after="75" w:line="336" w:lineRule="atLeast"/>
        <w:jc w:val="both"/>
        <w:rPr>
          <w:rFonts w:ascii="Times New Roman" w:eastAsia="Times New Roman" w:hAnsi="Times New Roman" w:cs="Times New Roman"/>
          <w:b/>
          <w:color w:val="000000"/>
          <w:sz w:val="24"/>
          <w:szCs w:val="24"/>
          <w:lang w:eastAsia="ru-RU"/>
        </w:rPr>
      </w:pPr>
      <w:r w:rsidRPr="00697D72">
        <w:rPr>
          <w:rFonts w:ascii="Times New Roman" w:eastAsia="Times New Roman" w:hAnsi="Times New Roman" w:cs="Times New Roman"/>
          <w:b/>
          <w:color w:val="000000"/>
          <w:sz w:val="24"/>
          <w:szCs w:val="24"/>
          <w:lang w:eastAsia="ru-RU"/>
        </w:rPr>
        <w:lastRenderedPageBreak/>
        <w:t>Спорные вопросы и пути их решения.</w:t>
      </w:r>
    </w:p>
    <w:p w:rsidR="00C27420" w:rsidRPr="00697D72" w:rsidRDefault="00C27420" w:rsidP="00E14EB6">
      <w:pPr>
        <w:shd w:val="clear" w:color="auto" w:fill="FFFFFF"/>
        <w:spacing w:before="75" w:after="75" w:line="336" w:lineRule="atLeast"/>
        <w:jc w:val="both"/>
        <w:rPr>
          <w:rFonts w:ascii="Times New Roman" w:eastAsia="Times New Roman" w:hAnsi="Times New Roman" w:cs="Times New Roman"/>
          <w:b/>
          <w:color w:val="000000"/>
          <w:sz w:val="24"/>
          <w:szCs w:val="24"/>
          <w:lang w:eastAsia="ru-RU"/>
        </w:rPr>
      </w:pPr>
    </w:p>
    <w:p w:rsidR="00304F88" w:rsidRPr="00697D72" w:rsidRDefault="00304F88" w:rsidP="00E14EB6">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Принятие решения об изменении структуры, штатного расписания, численного состава работников организации относится к исключительной компетенции работодателя. </w:t>
      </w:r>
      <w:proofErr w:type="gramStart"/>
      <w:r w:rsidRPr="00697D72">
        <w:rPr>
          <w:rFonts w:ascii="Times New Roman" w:eastAsia="Times New Roman" w:hAnsi="Times New Roman" w:cs="Times New Roman"/>
          <w:bCs/>
          <w:color w:val="000000"/>
          <w:sz w:val="24"/>
          <w:szCs w:val="24"/>
          <w:lang w:eastAsia="ru-RU"/>
        </w:rPr>
        <w:t xml:space="preserve">Он вправе расторгнуть трудовой договор с работником в связи с сокращением численности или штата, если соблюден порядок увольнения и гарантии, закрепленные в </w:t>
      </w:r>
      <w:hyperlink r:id="rId37" w:history="1">
        <w:r w:rsidRPr="00697D72">
          <w:rPr>
            <w:rStyle w:val="a5"/>
            <w:rFonts w:ascii="Times New Roman" w:eastAsia="Times New Roman" w:hAnsi="Times New Roman" w:cs="Times New Roman"/>
            <w:bCs/>
            <w:color w:val="auto"/>
            <w:sz w:val="24"/>
            <w:szCs w:val="24"/>
            <w:u w:val="none"/>
            <w:lang w:eastAsia="ru-RU"/>
          </w:rPr>
          <w:t>ч. 3 ст. 81</w:t>
        </w:r>
      </w:hyperlink>
      <w:r w:rsidRPr="00697D72">
        <w:rPr>
          <w:rFonts w:ascii="Times New Roman" w:eastAsia="Times New Roman" w:hAnsi="Times New Roman" w:cs="Times New Roman"/>
          <w:bCs/>
          <w:sz w:val="24"/>
          <w:szCs w:val="24"/>
          <w:lang w:eastAsia="ru-RU"/>
        </w:rPr>
        <w:t xml:space="preserve">, </w:t>
      </w:r>
      <w:hyperlink r:id="rId38" w:history="1">
        <w:r w:rsidRPr="00697D72">
          <w:rPr>
            <w:rStyle w:val="a5"/>
            <w:rFonts w:ascii="Times New Roman" w:eastAsia="Times New Roman" w:hAnsi="Times New Roman" w:cs="Times New Roman"/>
            <w:bCs/>
            <w:color w:val="auto"/>
            <w:sz w:val="24"/>
            <w:szCs w:val="24"/>
            <w:u w:val="none"/>
            <w:lang w:eastAsia="ru-RU"/>
          </w:rPr>
          <w:t>ч. 1 ст. 179</w:t>
        </w:r>
      </w:hyperlink>
      <w:r w:rsidRPr="00697D72">
        <w:rPr>
          <w:rFonts w:ascii="Times New Roman" w:eastAsia="Times New Roman" w:hAnsi="Times New Roman" w:cs="Times New Roman"/>
          <w:bCs/>
          <w:sz w:val="24"/>
          <w:szCs w:val="24"/>
          <w:lang w:eastAsia="ru-RU"/>
        </w:rPr>
        <w:t xml:space="preserve">, </w:t>
      </w:r>
      <w:hyperlink r:id="rId39" w:history="1">
        <w:r w:rsidRPr="00697D72">
          <w:rPr>
            <w:rStyle w:val="a5"/>
            <w:rFonts w:ascii="Times New Roman" w:eastAsia="Times New Roman" w:hAnsi="Times New Roman" w:cs="Times New Roman"/>
            <w:bCs/>
            <w:color w:val="auto"/>
            <w:sz w:val="24"/>
            <w:szCs w:val="24"/>
            <w:u w:val="none"/>
            <w:lang w:eastAsia="ru-RU"/>
          </w:rPr>
          <w:t>ч. 1</w:t>
        </w:r>
      </w:hyperlink>
      <w:r w:rsidRPr="00697D72">
        <w:rPr>
          <w:rFonts w:ascii="Times New Roman" w:eastAsia="Times New Roman" w:hAnsi="Times New Roman" w:cs="Times New Roman"/>
          <w:bCs/>
          <w:sz w:val="24"/>
          <w:szCs w:val="24"/>
          <w:lang w:eastAsia="ru-RU"/>
        </w:rPr>
        <w:t xml:space="preserve"> и </w:t>
      </w:r>
      <w:hyperlink r:id="rId40" w:history="1">
        <w:r w:rsidRPr="00697D72">
          <w:rPr>
            <w:rStyle w:val="a5"/>
            <w:rFonts w:ascii="Times New Roman" w:eastAsia="Times New Roman" w:hAnsi="Times New Roman" w:cs="Times New Roman"/>
            <w:bCs/>
            <w:color w:val="auto"/>
            <w:sz w:val="24"/>
            <w:szCs w:val="24"/>
            <w:u w:val="none"/>
            <w:lang w:eastAsia="ru-RU"/>
          </w:rPr>
          <w:t>2 ст. 180</w:t>
        </w:r>
      </w:hyperlink>
      <w:r w:rsidRPr="00697D72">
        <w:rPr>
          <w:rFonts w:ascii="Times New Roman" w:eastAsia="Times New Roman" w:hAnsi="Times New Roman" w:cs="Times New Roman"/>
          <w:bCs/>
          <w:color w:val="000000"/>
          <w:sz w:val="24"/>
          <w:szCs w:val="24"/>
          <w:lang w:eastAsia="ru-RU"/>
        </w:rPr>
        <w:t xml:space="preserve"> ТК РФ (Определения Конституционного Суда РФ от 15.07.</w:t>
      </w:r>
      <w:r w:rsidRPr="00697D72">
        <w:rPr>
          <w:rFonts w:ascii="Times New Roman" w:eastAsia="Times New Roman" w:hAnsi="Times New Roman" w:cs="Times New Roman"/>
          <w:bCs/>
          <w:sz w:val="24"/>
          <w:szCs w:val="24"/>
          <w:lang w:eastAsia="ru-RU"/>
        </w:rPr>
        <w:t xml:space="preserve">2008 </w:t>
      </w:r>
      <w:hyperlink r:id="rId41" w:history="1">
        <w:r w:rsidRPr="00697D72">
          <w:rPr>
            <w:rStyle w:val="a5"/>
            <w:rFonts w:ascii="Times New Roman" w:eastAsia="Times New Roman" w:hAnsi="Times New Roman" w:cs="Times New Roman"/>
            <w:bCs/>
            <w:color w:val="auto"/>
            <w:sz w:val="24"/>
            <w:szCs w:val="24"/>
            <w:u w:val="none"/>
            <w:lang w:eastAsia="ru-RU"/>
          </w:rPr>
          <w:t>N 411-О-О</w:t>
        </w:r>
      </w:hyperlink>
      <w:r w:rsidRPr="00697D72">
        <w:rPr>
          <w:rFonts w:ascii="Times New Roman" w:eastAsia="Times New Roman" w:hAnsi="Times New Roman" w:cs="Times New Roman"/>
          <w:bCs/>
          <w:sz w:val="24"/>
          <w:szCs w:val="24"/>
          <w:lang w:eastAsia="ru-RU"/>
        </w:rPr>
        <w:t xml:space="preserve">, </w:t>
      </w:r>
      <w:hyperlink r:id="rId42" w:history="1">
        <w:r w:rsidRPr="00697D72">
          <w:rPr>
            <w:rStyle w:val="a5"/>
            <w:rFonts w:ascii="Times New Roman" w:eastAsia="Times New Roman" w:hAnsi="Times New Roman" w:cs="Times New Roman"/>
            <w:bCs/>
            <w:color w:val="auto"/>
            <w:sz w:val="24"/>
            <w:szCs w:val="24"/>
            <w:u w:val="none"/>
            <w:lang w:eastAsia="ru-RU"/>
          </w:rPr>
          <w:t>412-О-О</w:t>
        </w:r>
      </w:hyperlink>
      <w:r w:rsidRPr="00697D72">
        <w:rPr>
          <w:rFonts w:ascii="Times New Roman" w:eastAsia="Times New Roman" w:hAnsi="Times New Roman" w:cs="Times New Roman"/>
          <w:bCs/>
          <w:sz w:val="24"/>
          <w:szCs w:val="24"/>
          <w:lang w:eastAsia="ru-RU"/>
        </w:rPr>
        <w:t xml:space="preserve"> и </w:t>
      </w:r>
      <w:hyperlink r:id="rId43" w:history="1">
        <w:r w:rsidRPr="00697D72">
          <w:rPr>
            <w:rStyle w:val="a5"/>
            <w:rFonts w:ascii="Times New Roman" w:eastAsia="Times New Roman" w:hAnsi="Times New Roman" w:cs="Times New Roman"/>
            <w:bCs/>
            <w:color w:val="auto"/>
            <w:sz w:val="24"/>
            <w:szCs w:val="24"/>
            <w:u w:val="none"/>
            <w:lang w:eastAsia="ru-RU"/>
          </w:rPr>
          <w:t>413-О-О</w:t>
        </w:r>
      </w:hyperlink>
      <w:r w:rsidRPr="00697D72">
        <w:rPr>
          <w:rFonts w:ascii="Times New Roman" w:eastAsia="Times New Roman" w:hAnsi="Times New Roman" w:cs="Times New Roman"/>
          <w:bCs/>
          <w:sz w:val="24"/>
          <w:szCs w:val="24"/>
          <w:lang w:eastAsia="ru-RU"/>
        </w:rPr>
        <w:t xml:space="preserve">, от 01.06.2010 </w:t>
      </w:r>
      <w:hyperlink r:id="rId44" w:history="1">
        <w:r w:rsidRPr="00697D72">
          <w:rPr>
            <w:rStyle w:val="a5"/>
            <w:rFonts w:ascii="Times New Roman" w:eastAsia="Times New Roman" w:hAnsi="Times New Roman" w:cs="Times New Roman"/>
            <w:bCs/>
            <w:color w:val="auto"/>
            <w:sz w:val="24"/>
            <w:szCs w:val="24"/>
            <w:u w:val="none"/>
            <w:lang w:eastAsia="ru-RU"/>
          </w:rPr>
          <w:t>N 840-О-О</w:t>
        </w:r>
      </w:hyperlink>
      <w:r w:rsidRPr="00697D72">
        <w:rPr>
          <w:rFonts w:ascii="Times New Roman" w:eastAsia="Times New Roman" w:hAnsi="Times New Roman" w:cs="Times New Roman"/>
          <w:bCs/>
          <w:sz w:val="24"/>
          <w:szCs w:val="24"/>
          <w:lang w:eastAsia="ru-RU"/>
        </w:rPr>
        <w:t>)</w:t>
      </w:r>
      <w:r w:rsidRPr="00697D72">
        <w:rPr>
          <w:rFonts w:ascii="Times New Roman" w:eastAsia="Times New Roman" w:hAnsi="Times New Roman" w:cs="Times New Roman"/>
          <w:bCs/>
          <w:color w:val="000000"/>
          <w:sz w:val="24"/>
          <w:szCs w:val="24"/>
          <w:lang w:eastAsia="ru-RU"/>
        </w:rPr>
        <w:t>.</w:t>
      </w:r>
      <w:proofErr w:type="gramEnd"/>
    </w:p>
    <w:p w:rsidR="00304F88" w:rsidRPr="00697D72" w:rsidRDefault="00304F88" w:rsidP="00E14EB6">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При сокращении численности или штата работнику должна быть предложена другая имеющаяся у работодателя работа, которую работник может выполнять с учетом его состояния здоровья (</w:t>
      </w:r>
      <w:hyperlink r:id="rId45" w:history="1">
        <w:r w:rsidRPr="00697D72">
          <w:rPr>
            <w:rStyle w:val="a5"/>
            <w:rFonts w:ascii="Times New Roman" w:eastAsia="Times New Roman" w:hAnsi="Times New Roman" w:cs="Times New Roman"/>
            <w:bCs/>
            <w:color w:val="auto"/>
            <w:sz w:val="24"/>
            <w:szCs w:val="24"/>
            <w:u w:val="none"/>
            <w:lang w:eastAsia="ru-RU"/>
          </w:rPr>
          <w:t>ч. 3 ст. 81</w:t>
        </w:r>
      </w:hyperlink>
      <w:r w:rsidRPr="00697D72">
        <w:rPr>
          <w:rFonts w:ascii="Times New Roman" w:eastAsia="Times New Roman" w:hAnsi="Times New Roman" w:cs="Times New Roman"/>
          <w:bCs/>
          <w:color w:val="000000"/>
          <w:sz w:val="24"/>
          <w:szCs w:val="24"/>
          <w:lang w:eastAsia="ru-RU"/>
        </w:rPr>
        <w:t xml:space="preserve"> ТК РФ). Это может быть как вакантная должность, соответствующая квалификации работника, так и вакантная нижестоящая должность или нижеоплачиваемая работа. Работодатель обязан предлагать работнику все отвечающие указанным требованиям вакансии, имеющиеся у него в данной местности (</w:t>
      </w:r>
      <w:hyperlink r:id="rId46" w:history="1">
        <w:r w:rsidRPr="00697D72">
          <w:rPr>
            <w:rStyle w:val="a5"/>
            <w:rFonts w:ascii="Times New Roman" w:eastAsia="Times New Roman" w:hAnsi="Times New Roman" w:cs="Times New Roman"/>
            <w:bCs/>
            <w:color w:val="auto"/>
            <w:sz w:val="24"/>
            <w:szCs w:val="24"/>
            <w:u w:val="none"/>
            <w:lang w:eastAsia="ru-RU"/>
          </w:rPr>
          <w:t>п. 29</w:t>
        </w:r>
      </w:hyperlink>
      <w:r w:rsidRPr="00697D72">
        <w:rPr>
          <w:rFonts w:ascii="Times New Roman" w:eastAsia="Times New Roman" w:hAnsi="Times New Roman" w:cs="Times New Roman"/>
          <w:bCs/>
          <w:color w:val="000000"/>
          <w:sz w:val="24"/>
          <w:szCs w:val="24"/>
          <w:lang w:eastAsia="ru-RU"/>
        </w:rPr>
        <w:t xml:space="preserve"> Постановления Пленума Верховного Суда РФ от 17.03.2004 N 2).</w:t>
      </w:r>
    </w:p>
    <w:p w:rsidR="00E14EB6" w:rsidRPr="00697D72" w:rsidRDefault="00304F88" w:rsidP="00E14EB6">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Квалификация работника - это уровень его знаний, умений, профессиональных навыков и опыта работы (</w:t>
      </w:r>
      <w:hyperlink r:id="rId47" w:history="1">
        <w:r w:rsidRPr="00697D72">
          <w:rPr>
            <w:rStyle w:val="a5"/>
            <w:rFonts w:ascii="Times New Roman" w:eastAsia="Times New Roman" w:hAnsi="Times New Roman" w:cs="Times New Roman"/>
            <w:bCs/>
            <w:color w:val="auto"/>
            <w:sz w:val="24"/>
            <w:szCs w:val="24"/>
            <w:u w:val="none"/>
            <w:lang w:eastAsia="ru-RU"/>
          </w:rPr>
          <w:t>ч. 1 ст. 195.1</w:t>
        </w:r>
      </w:hyperlink>
      <w:r w:rsidR="00E14EB6" w:rsidRPr="00697D72">
        <w:rPr>
          <w:rFonts w:ascii="Times New Roman" w:eastAsia="Times New Roman" w:hAnsi="Times New Roman" w:cs="Times New Roman"/>
          <w:bCs/>
          <w:color w:val="000000"/>
          <w:sz w:val="24"/>
          <w:szCs w:val="24"/>
          <w:lang w:eastAsia="ru-RU"/>
        </w:rPr>
        <w:t xml:space="preserve"> ТК РФ).</w:t>
      </w:r>
    </w:p>
    <w:p w:rsidR="00304F88" w:rsidRPr="00697D72" w:rsidRDefault="00304F88" w:rsidP="00E14EB6">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proofErr w:type="gramStart"/>
      <w:r w:rsidRPr="00697D72">
        <w:rPr>
          <w:rFonts w:ascii="Times New Roman" w:eastAsia="Times New Roman" w:hAnsi="Times New Roman" w:cs="Times New Roman"/>
          <w:bCs/>
          <w:color w:val="000000"/>
          <w:sz w:val="24"/>
          <w:szCs w:val="24"/>
          <w:lang w:eastAsia="ru-RU"/>
        </w:rPr>
        <w:t>Лица, не имеющие специальной подготовки или стажа работы,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которые имеют специальную подготовку и стаж работы (</w:t>
      </w:r>
      <w:hyperlink r:id="rId48" w:history="1">
        <w:r w:rsidRPr="00697D72">
          <w:rPr>
            <w:rStyle w:val="a5"/>
            <w:rFonts w:ascii="Times New Roman" w:eastAsia="Times New Roman" w:hAnsi="Times New Roman" w:cs="Times New Roman"/>
            <w:bCs/>
            <w:color w:val="auto"/>
            <w:sz w:val="24"/>
            <w:szCs w:val="24"/>
            <w:u w:val="none"/>
            <w:lang w:eastAsia="ru-RU"/>
          </w:rPr>
          <w:t>п. 8</w:t>
        </w:r>
      </w:hyperlink>
      <w:r w:rsidRPr="00697D72">
        <w:rPr>
          <w:rFonts w:ascii="Times New Roman" w:eastAsia="Times New Roman" w:hAnsi="Times New Roman" w:cs="Times New Roman"/>
          <w:bCs/>
          <w:color w:val="000000"/>
          <w:sz w:val="24"/>
          <w:szCs w:val="24"/>
          <w:lang w:eastAsia="ru-RU"/>
        </w:rPr>
        <w:t xml:space="preserve"> Постановления Минтруда России от 09.02.2004 N 9).</w:t>
      </w:r>
      <w:proofErr w:type="gramEnd"/>
    </w:p>
    <w:p w:rsidR="00304F88" w:rsidRPr="00697D72" w:rsidRDefault="00304F88" w:rsidP="00E14EB6">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Приведенные нормы не содержат прямого указания, что работодатель обязан предлагать работу, которую выполнял временно отсутствующий работник, или должность, на которую в порядке перевода приглашен работник из другой организации, или перевод на неполную штатную единицу по вакантной должности, или должность, занятую совместителем.</w:t>
      </w:r>
    </w:p>
    <w:p w:rsidR="00304F88" w:rsidRPr="00697D72" w:rsidRDefault="00304F88" w:rsidP="00E14EB6">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Если работнику при сокращении не </w:t>
      </w:r>
      <w:proofErr w:type="gramStart"/>
      <w:r w:rsidRPr="00697D72">
        <w:rPr>
          <w:rFonts w:ascii="Times New Roman" w:eastAsia="Times New Roman" w:hAnsi="Times New Roman" w:cs="Times New Roman"/>
          <w:bCs/>
          <w:color w:val="000000"/>
          <w:sz w:val="24"/>
          <w:szCs w:val="24"/>
          <w:lang w:eastAsia="ru-RU"/>
        </w:rPr>
        <w:t>были предложены все вакантные должности и увольнение стало</w:t>
      </w:r>
      <w:proofErr w:type="gramEnd"/>
      <w:r w:rsidRPr="00697D72">
        <w:rPr>
          <w:rFonts w:ascii="Times New Roman" w:eastAsia="Times New Roman" w:hAnsi="Times New Roman" w:cs="Times New Roman"/>
          <w:bCs/>
          <w:color w:val="000000"/>
          <w:sz w:val="24"/>
          <w:szCs w:val="24"/>
          <w:lang w:eastAsia="ru-RU"/>
        </w:rPr>
        <w:t xml:space="preserve"> причиной спора, его разрешение будет зависеть от оценки судом обстоятельств, из-за которых работодатель не предложил работнику занять эти должности.</w:t>
      </w:r>
    </w:p>
    <w:p w:rsidR="0048488D" w:rsidRDefault="00E14EB6" w:rsidP="00026155">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r w:rsidRPr="00697D72">
        <w:rPr>
          <w:rFonts w:ascii="Times New Roman" w:eastAsia="Times New Roman" w:hAnsi="Times New Roman" w:cs="Times New Roman"/>
          <w:bCs/>
          <w:color w:val="000000"/>
          <w:sz w:val="24"/>
          <w:szCs w:val="24"/>
          <w:lang w:eastAsia="ru-RU"/>
        </w:rPr>
        <w:t xml:space="preserve">Ниже представлены распространённые спорные вопросы и </w:t>
      </w:r>
      <w:r w:rsidR="004D606E" w:rsidRPr="00697D72">
        <w:rPr>
          <w:rFonts w:ascii="Times New Roman" w:eastAsia="Times New Roman" w:hAnsi="Times New Roman" w:cs="Times New Roman"/>
          <w:bCs/>
          <w:color w:val="000000"/>
          <w:sz w:val="24"/>
          <w:szCs w:val="24"/>
          <w:lang w:eastAsia="ru-RU"/>
        </w:rPr>
        <w:t>их решения через судебную практику.</w:t>
      </w:r>
    </w:p>
    <w:p w:rsidR="00026155" w:rsidRPr="00026155" w:rsidRDefault="00026155" w:rsidP="00026155">
      <w:pPr>
        <w:shd w:val="clear" w:color="auto" w:fill="FFFFFF"/>
        <w:spacing w:before="75" w:after="75" w:line="336" w:lineRule="atLeast"/>
        <w:ind w:firstLine="851"/>
        <w:jc w:val="both"/>
        <w:rPr>
          <w:rFonts w:ascii="Times New Roman" w:eastAsia="Times New Roman" w:hAnsi="Times New Roman" w:cs="Times New Roman"/>
          <w:bCs/>
          <w:color w:val="000000"/>
          <w:sz w:val="24"/>
          <w:szCs w:val="24"/>
          <w:lang w:eastAsia="ru-RU"/>
        </w:rPr>
      </w:pPr>
    </w:p>
    <w:p w:rsidR="0048488D" w:rsidRPr="00697D72" w:rsidRDefault="0048488D" w:rsidP="00E14EB6">
      <w:pPr>
        <w:autoSpaceDE w:val="0"/>
        <w:autoSpaceDN w:val="0"/>
        <w:adjustRightInd w:val="0"/>
        <w:spacing w:after="0" w:line="240" w:lineRule="auto"/>
        <w:ind w:firstLine="540"/>
        <w:jc w:val="both"/>
        <w:outlineLvl w:val="0"/>
        <w:rPr>
          <w:rFonts w:ascii="Times New Roman" w:hAnsi="Times New Roman" w:cs="Times New Roman"/>
          <w:sz w:val="24"/>
          <w:szCs w:val="24"/>
        </w:rPr>
      </w:pPr>
      <w:r w:rsidRPr="00697D72">
        <w:rPr>
          <w:rFonts w:ascii="Times New Roman" w:hAnsi="Times New Roman" w:cs="Times New Roman"/>
          <w:b/>
          <w:bCs/>
          <w:sz w:val="24"/>
          <w:szCs w:val="24"/>
        </w:rPr>
        <w:t>1.1. Правомерно ли увольнение в связи с сокращением численности или штата (</w:t>
      </w:r>
      <w:hyperlink r:id="rId49" w:history="1">
        <w:r w:rsidRPr="00697D72">
          <w:rPr>
            <w:rFonts w:ascii="Times New Roman" w:hAnsi="Times New Roman" w:cs="Times New Roman"/>
            <w:b/>
            <w:bCs/>
            <w:sz w:val="24"/>
            <w:szCs w:val="24"/>
          </w:rPr>
          <w:t>п. 2 ч. 1 ст. 81</w:t>
        </w:r>
      </w:hyperlink>
      <w:r w:rsidRPr="00697D72">
        <w:rPr>
          <w:rFonts w:ascii="Times New Roman" w:hAnsi="Times New Roman" w:cs="Times New Roman"/>
          <w:b/>
          <w:bCs/>
          <w:sz w:val="24"/>
          <w:szCs w:val="24"/>
        </w:rPr>
        <w:t xml:space="preserve"> ТК РФ), если работнику были предложены не все вакантные должности?</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такой ситуации является неправомерным.</w:t>
      </w:r>
    </w:p>
    <w:p w:rsidR="00547375"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 xml:space="preserve">Суды исходят из следующего. Увольнение в связи с сокращением численности или штата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он может выполнять с учетом состояния здоровья. </w:t>
      </w:r>
    </w:p>
    <w:p w:rsidR="00547375"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Работодатель обязан предлагать работнику все отвечающие указанным требованиям вакансии, имеющиеся у него в данной местности. </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При решении вопроса о переводе на другую должность необходимо также учитывать реальную возможность работника выполнять предлагаемую ему работу с учетом его образования, квалификации, опыта работы (</w:t>
      </w:r>
      <w:hyperlink r:id="rId50" w:history="1">
        <w:r w:rsidRPr="00697D72">
          <w:rPr>
            <w:rFonts w:ascii="Times New Roman" w:hAnsi="Times New Roman" w:cs="Times New Roman"/>
            <w:sz w:val="24"/>
            <w:szCs w:val="24"/>
          </w:rPr>
          <w:t>ч. 3 ст. 81</w:t>
        </w:r>
      </w:hyperlink>
      <w:r w:rsidRPr="00697D72">
        <w:rPr>
          <w:rFonts w:ascii="Times New Roman" w:hAnsi="Times New Roman" w:cs="Times New Roman"/>
          <w:sz w:val="24"/>
          <w:szCs w:val="24"/>
        </w:rPr>
        <w:t xml:space="preserve"> ТК РФ, </w:t>
      </w:r>
      <w:hyperlink r:id="rId51" w:history="1">
        <w:r w:rsidRPr="00697D72">
          <w:rPr>
            <w:rFonts w:ascii="Times New Roman" w:hAnsi="Times New Roman" w:cs="Times New Roman"/>
            <w:sz w:val="24"/>
            <w:szCs w:val="24"/>
          </w:rPr>
          <w:t>п. 29</w:t>
        </w:r>
      </w:hyperlink>
      <w:r w:rsidRPr="00697D72">
        <w:rPr>
          <w:rFonts w:ascii="Times New Roman" w:hAnsi="Times New Roman" w:cs="Times New Roman"/>
          <w:sz w:val="24"/>
          <w:szCs w:val="24"/>
        </w:rPr>
        <w:t xml:space="preserve"> Постановления Пленума Верховного Суда РФ от 17.03.2004 N 2).</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судебных постановлений апелляционной и кассационной инстанций показывает, что нижестоящие суды иногда выносят решения в пользу работодателя, ссылаясь на то, что процедура увольнения работодателем не нарушена.</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1.1.1. Правомерно ли увольнение в связи с сокращением численности или штата (</w:t>
      </w:r>
      <w:hyperlink r:id="rId52"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работнику не были предложены вакантные должности, которые он не мог занять из-за отсутствия необходимой квалификации?</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этой ситуации является правомерным.</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согласно </w:t>
      </w:r>
      <w:hyperlink r:id="rId53" w:history="1">
        <w:r w:rsidRPr="00697D72">
          <w:rPr>
            <w:rStyle w:val="a5"/>
            <w:rFonts w:ascii="Times New Roman" w:hAnsi="Times New Roman" w:cs="Times New Roman"/>
            <w:color w:val="auto"/>
            <w:sz w:val="24"/>
            <w:szCs w:val="24"/>
            <w:u w:val="none"/>
          </w:rPr>
          <w:t>ч. 3 ст. 81</w:t>
        </w:r>
      </w:hyperlink>
      <w:r w:rsidRPr="00697D72">
        <w:rPr>
          <w:rFonts w:ascii="Times New Roman" w:hAnsi="Times New Roman" w:cs="Times New Roman"/>
          <w:sz w:val="24"/>
          <w:szCs w:val="24"/>
        </w:rPr>
        <w:t xml:space="preserve"> ТК РФ работодатель обязан предложить увольняемому работнику вакантную должность или работу, соответствующую его квалификации, или вакантную нижестоящую должность. Работодатель не обязан предлагать работу, которую работник не может выполнять с учетом его образования, квалификации, практического опыта.</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то же время анализ судебных постановлений апелляционной и кассационной инстанций показывает, что нижестоящие суды иногда выносят решения в пользу работника, ссылаясь на то, что </w:t>
      </w:r>
      <w:proofErr w:type="spellStart"/>
      <w:r w:rsidRPr="00697D72">
        <w:rPr>
          <w:rFonts w:ascii="Times New Roman" w:hAnsi="Times New Roman" w:cs="Times New Roman"/>
          <w:sz w:val="24"/>
          <w:szCs w:val="24"/>
        </w:rPr>
        <w:t>непредложение</w:t>
      </w:r>
      <w:proofErr w:type="spellEnd"/>
      <w:r w:rsidRPr="00697D72">
        <w:rPr>
          <w:rFonts w:ascii="Times New Roman" w:hAnsi="Times New Roman" w:cs="Times New Roman"/>
          <w:sz w:val="24"/>
          <w:szCs w:val="24"/>
        </w:rPr>
        <w:t xml:space="preserve"> работнику всех имеющихся вакантных должностей является нарушением трудового законодательства со стороны работодателя.</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1.1.2. Правомерно ли увольнение в связи с сокращением численности или штата (</w:t>
      </w:r>
      <w:hyperlink r:id="rId54"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работнику не были предложены вакантные должности, которые он мог занимать с учетом имеющегося у него практического опыта?</w:t>
      </w: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неправомерным.</w:t>
      </w: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том, что лица, обладающие достаточным практическим опытом и выполняющие качественно и в полном объеме возложенные на них должностные обязанности, могут быть назначены на определенные должности так же, как и лица, имеющие специальную подготовку и стаж работы.</w:t>
      </w: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постановлений апелляционной и кассационной инстанций показывает, что нижестоящие суды иногда выносят решение в пользу работодателя, ссылаясь на то, что работнику не должны предлагаться должности, не соответствующие его квалификации и уровню подготовки.</w:t>
      </w: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1.1.3. Правомерно ли увольнение в связи с сокращением численности или штата (</w:t>
      </w:r>
      <w:hyperlink r:id="rId55"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работнику не были предложены вакантные должности, предусмотренные квотой для инвалидов?</w:t>
      </w: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Есть судебное постановление, которым увольнение в такой ситуации признано правомерным.</w:t>
      </w: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обязанность по приему на работу инвалида в рамках квоты является ограничением прав </w:t>
      </w:r>
      <w:proofErr w:type="gramStart"/>
      <w:r w:rsidRPr="00697D72">
        <w:rPr>
          <w:rFonts w:ascii="Times New Roman" w:hAnsi="Times New Roman" w:cs="Times New Roman"/>
          <w:sz w:val="24"/>
          <w:szCs w:val="24"/>
        </w:rPr>
        <w:t>работодателя</w:t>
      </w:r>
      <w:proofErr w:type="gramEnd"/>
      <w:r w:rsidRPr="00697D72">
        <w:rPr>
          <w:rFonts w:ascii="Times New Roman" w:hAnsi="Times New Roman" w:cs="Times New Roman"/>
          <w:sz w:val="24"/>
          <w:szCs w:val="24"/>
        </w:rPr>
        <w:t xml:space="preserve"> на заполнение выделенных для этого рабочих мест иными лицами. Вакантная, но квотированная для инвалидов должность не может быть предложена увольняемому работнику, который не относится к указанной категории лиц.</w:t>
      </w: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p>
    <w:p w:rsidR="00097912" w:rsidRPr="00697D72" w:rsidRDefault="0009791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1.2. Правомерно ли увольнение в связи с сокращением численности или штата (</w:t>
      </w:r>
      <w:hyperlink r:id="rId56"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работнику не была предложена работа на время отсутствия основного работника?</w:t>
      </w:r>
    </w:p>
    <w:p w:rsidR="00097912" w:rsidRPr="00697D72" w:rsidRDefault="00097912" w:rsidP="00E14EB6">
      <w:pPr>
        <w:autoSpaceDE w:val="0"/>
        <w:autoSpaceDN w:val="0"/>
        <w:adjustRightInd w:val="0"/>
        <w:spacing w:after="0" w:line="240" w:lineRule="auto"/>
        <w:ind w:firstLine="540"/>
        <w:jc w:val="both"/>
        <w:rPr>
          <w:rFonts w:ascii="Times New Roman" w:hAnsi="Times New Roman" w:cs="Times New Roman"/>
          <w:sz w:val="24"/>
          <w:szCs w:val="24"/>
        </w:rPr>
      </w:pPr>
    </w:p>
    <w:p w:rsidR="00097912" w:rsidRPr="00697D72" w:rsidRDefault="0009791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По этому вопросу есть две точки зрения.</w:t>
      </w:r>
    </w:p>
    <w:p w:rsidR="00097912" w:rsidRPr="00697D72" w:rsidRDefault="0009791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Позиция 1.</w:t>
      </w:r>
      <w:r w:rsidRPr="00697D72">
        <w:rPr>
          <w:rFonts w:ascii="Times New Roman" w:hAnsi="Times New Roman" w:cs="Times New Roman"/>
          <w:sz w:val="24"/>
          <w:szCs w:val="24"/>
        </w:rPr>
        <w:t xml:space="preserve"> </w:t>
      </w:r>
      <w:r w:rsidR="00602DE8" w:rsidRPr="00697D72">
        <w:rPr>
          <w:rFonts w:ascii="Times New Roman" w:hAnsi="Times New Roman" w:cs="Times New Roman"/>
          <w:sz w:val="24"/>
          <w:szCs w:val="24"/>
        </w:rPr>
        <w:t>У</w:t>
      </w:r>
      <w:r w:rsidRPr="00697D72">
        <w:rPr>
          <w:rFonts w:ascii="Times New Roman" w:hAnsi="Times New Roman" w:cs="Times New Roman"/>
          <w:sz w:val="24"/>
          <w:szCs w:val="24"/>
        </w:rPr>
        <w:t>вольнение в такой ситуации является правомерным.</w:t>
      </w:r>
    </w:p>
    <w:p w:rsidR="00097912" w:rsidRPr="00697D72" w:rsidRDefault="0009791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Суды исходят из следующего. Работодатель вправе не предлагать увольняемому работнику работу временного характера на период отсутствия основного работника, так как данная должность не может быть признана вакантной.</w:t>
      </w:r>
    </w:p>
    <w:p w:rsidR="00097912" w:rsidRPr="00697D72" w:rsidRDefault="0009791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Позиция 2.</w:t>
      </w:r>
      <w:r w:rsidRPr="00697D72">
        <w:rPr>
          <w:rFonts w:ascii="Times New Roman" w:hAnsi="Times New Roman" w:cs="Times New Roman"/>
          <w:sz w:val="24"/>
          <w:szCs w:val="24"/>
        </w:rPr>
        <w:t xml:space="preserve"> </w:t>
      </w:r>
      <w:r w:rsidR="00602DE8" w:rsidRPr="00697D72">
        <w:rPr>
          <w:rFonts w:ascii="Times New Roman" w:hAnsi="Times New Roman" w:cs="Times New Roman"/>
          <w:sz w:val="24"/>
          <w:szCs w:val="24"/>
        </w:rPr>
        <w:t>У</w:t>
      </w:r>
      <w:r w:rsidRPr="00697D72">
        <w:rPr>
          <w:rFonts w:ascii="Times New Roman" w:hAnsi="Times New Roman" w:cs="Times New Roman"/>
          <w:sz w:val="24"/>
          <w:szCs w:val="24"/>
        </w:rPr>
        <w:t>вольнение в такой ситуации является неправомерным.</w:t>
      </w:r>
    </w:p>
    <w:p w:rsidR="00097912" w:rsidRPr="00697D72" w:rsidRDefault="0009791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при увольнении по </w:t>
      </w:r>
      <w:hyperlink r:id="rId57"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работодатель обязан предложить работнику как постоянную, так и временную работу. Неисполнение работодателем данной обязанности является нарушением трудового законодательства.</w:t>
      </w:r>
    </w:p>
    <w:p w:rsidR="005A5FAF" w:rsidRPr="00697D72" w:rsidRDefault="005A5FAF" w:rsidP="00E14EB6">
      <w:pPr>
        <w:autoSpaceDE w:val="0"/>
        <w:autoSpaceDN w:val="0"/>
        <w:adjustRightInd w:val="0"/>
        <w:spacing w:after="0" w:line="240" w:lineRule="auto"/>
        <w:ind w:firstLine="540"/>
        <w:jc w:val="both"/>
        <w:rPr>
          <w:rFonts w:ascii="Times New Roman" w:hAnsi="Times New Roman" w:cs="Times New Roman"/>
          <w:sz w:val="24"/>
          <w:szCs w:val="24"/>
        </w:rPr>
      </w:pP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1.3. Правомерно ли увольнение работника в связи с сокращением численности или штата (</w:t>
      </w:r>
      <w:hyperlink r:id="rId58"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ему не был предложен перевод на неполную штатную единицу по вакантной должности?</w:t>
      </w: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этой ситуации признано неправомерным.</w:t>
      </w: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суда основан на том, что работнику должны предлагаться не только целые, но и неполные штатные единицы (0,25; 0,5; 0,75 и т.п.) по вакантной должности.</w:t>
      </w: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1.4. Правомерно ли увольнение работника в связи с сокращением штата (</w:t>
      </w:r>
      <w:hyperlink r:id="rId59"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ему не была предложена должность, на которую приглашен другой работник в порядке перевода?</w:t>
      </w: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признано правомерным.</w:t>
      </w: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Суды исходят из следующего: должность, на которую приглашен работник в порядке перевода из другой организации, не является вакантной.</w:t>
      </w: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p>
    <w:p w:rsidR="00481DC8" w:rsidRPr="00697D72" w:rsidRDefault="00481DC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1.5. Правомерно ли увольнение в связи с сокращением численности или штата (</w:t>
      </w:r>
      <w:hyperlink r:id="rId60"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работнику не была предложена должность, занятая совместителем?</w:t>
      </w:r>
    </w:p>
    <w:p w:rsidR="00481DC8" w:rsidRPr="00697D72" w:rsidRDefault="00481DC8" w:rsidP="00E14EB6">
      <w:pPr>
        <w:autoSpaceDE w:val="0"/>
        <w:autoSpaceDN w:val="0"/>
        <w:adjustRightInd w:val="0"/>
        <w:spacing w:after="0" w:line="240" w:lineRule="auto"/>
        <w:ind w:firstLine="540"/>
        <w:jc w:val="both"/>
        <w:rPr>
          <w:rFonts w:ascii="Times New Roman" w:hAnsi="Times New Roman" w:cs="Times New Roman"/>
          <w:sz w:val="24"/>
          <w:szCs w:val="24"/>
        </w:rPr>
      </w:pPr>
    </w:p>
    <w:p w:rsidR="00481DC8" w:rsidRPr="00697D72" w:rsidRDefault="00481DC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Существуют судебная практика и статьи авторов, согласно которым увольнение в такой ситуации является правомерным.</w:t>
      </w:r>
    </w:p>
    <w:p w:rsidR="00481DC8" w:rsidRPr="00697D72" w:rsidRDefault="00481DC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том, что законодательством не предусмотрена обязанность работодателя предлагать высвобождаемым работникам должности, занятые совместителями, поскольку такие должности не являются вакантными.</w:t>
      </w:r>
    </w:p>
    <w:p w:rsidR="00481DC8" w:rsidRPr="00697D72" w:rsidRDefault="00481DC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постановлений апелляционной и кассационной инстанций показывает, что нижестоящий суд принял решение в пользу работника, ссылаясь на то, что должность не может быть признана занятой, если ее замещает совместитель.</w:t>
      </w:r>
    </w:p>
    <w:p w:rsidR="00481DC8" w:rsidRPr="00697D72" w:rsidRDefault="00481DC8" w:rsidP="00E14EB6">
      <w:pPr>
        <w:autoSpaceDE w:val="0"/>
        <w:autoSpaceDN w:val="0"/>
        <w:adjustRightInd w:val="0"/>
        <w:spacing w:after="0" w:line="240" w:lineRule="auto"/>
        <w:ind w:firstLine="540"/>
        <w:jc w:val="both"/>
        <w:rPr>
          <w:rFonts w:ascii="Times New Roman" w:hAnsi="Times New Roman" w:cs="Times New Roman"/>
          <w:sz w:val="24"/>
          <w:szCs w:val="24"/>
        </w:rPr>
      </w:pP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1.6. Правомерно ли увольнение в связи с сокращением численности или штата (</w:t>
      </w:r>
      <w:hyperlink r:id="rId61"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работнику не была предложена должность, работу по которой выполняет другой работник на условиях совмещения?</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По этому вопросу есть две точки зрения.</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Позиция 1</w:t>
      </w:r>
      <w:r w:rsidRPr="00697D72">
        <w:rPr>
          <w:rFonts w:ascii="Times New Roman" w:hAnsi="Times New Roman" w:cs="Times New Roman"/>
          <w:sz w:val="24"/>
          <w:szCs w:val="24"/>
        </w:rPr>
        <w:t xml:space="preserve">. </w:t>
      </w:r>
      <w:r w:rsidR="00602DE8" w:rsidRPr="00697D72">
        <w:rPr>
          <w:rFonts w:ascii="Times New Roman" w:hAnsi="Times New Roman" w:cs="Times New Roman"/>
          <w:sz w:val="24"/>
          <w:szCs w:val="24"/>
        </w:rPr>
        <w:t>У</w:t>
      </w:r>
      <w:r w:rsidRPr="00697D72">
        <w:rPr>
          <w:rFonts w:ascii="Times New Roman" w:hAnsi="Times New Roman" w:cs="Times New Roman"/>
          <w:sz w:val="24"/>
          <w:szCs w:val="24"/>
        </w:rPr>
        <w:t>вольнение в такой ситуации является неправомерным.</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том, что должность, обязанности по которой на условиях совмещения выполняет работник, занимающий другую штатную единицу по основному месту работы, следует считать вакантной. Совмещение профессий (должностей) не требует оформления отдельным трудовым договором, поручение о выполнении дополнительной работы может быть в любое время отменено (</w:t>
      </w:r>
      <w:hyperlink r:id="rId62" w:history="1">
        <w:r w:rsidRPr="00697D72">
          <w:rPr>
            <w:rStyle w:val="a5"/>
            <w:rFonts w:ascii="Times New Roman" w:hAnsi="Times New Roman" w:cs="Times New Roman"/>
            <w:color w:val="auto"/>
            <w:sz w:val="24"/>
            <w:szCs w:val="24"/>
            <w:u w:val="none"/>
          </w:rPr>
          <w:t>ст. 60.2</w:t>
        </w:r>
      </w:hyperlink>
      <w:r w:rsidRPr="00697D72">
        <w:rPr>
          <w:rFonts w:ascii="Times New Roman" w:hAnsi="Times New Roman" w:cs="Times New Roman"/>
          <w:sz w:val="24"/>
          <w:szCs w:val="24"/>
        </w:rPr>
        <w:t xml:space="preserve"> ТК РФ). Следовательно, отсутствуют препятствия для заключения с увольняемым работником трудового договора по этой должности на неопределенный срок.</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Позиция 2.</w:t>
      </w:r>
      <w:r w:rsidR="00602DE8" w:rsidRPr="00697D72">
        <w:rPr>
          <w:rFonts w:ascii="Times New Roman" w:hAnsi="Times New Roman" w:cs="Times New Roman"/>
          <w:sz w:val="24"/>
          <w:szCs w:val="24"/>
        </w:rPr>
        <w:t xml:space="preserve"> У</w:t>
      </w:r>
      <w:r w:rsidRPr="00697D72">
        <w:rPr>
          <w:rFonts w:ascii="Times New Roman" w:hAnsi="Times New Roman" w:cs="Times New Roman"/>
          <w:sz w:val="24"/>
          <w:szCs w:val="24"/>
        </w:rPr>
        <w:t>вольнение в такой ситуации признано правомерным.</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Возможность совмещения профессий (должностей) предусмотрена </w:t>
      </w:r>
      <w:hyperlink r:id="rId63" w:history="1">
        <w:r w:rsidRPr="00697D72">
          <w:rPr>
            <w:rStyle w:val="a5"/>
            <w:rFonts w:ascii="Times New Roman" w:hAnsi="Times New Roman" w:cs="Times New Roman"/>
            <w:color w:val="auto"/>
            <w:sz w:val="24"/>
            <w:szCs w:val="24"/>
            <w:u w:val="none"/>
          </w:rPr>
          <w:t>ст. 60.2</w:t>
        </w:r>
      </w:hyperlink>
      <w:r w:rsidRPr="00697D72">
        <w:rPr>
          <w:rFonts w:ascii="Times New Roman" w:hAnsi="Times New Roman" w:cs="Times New Roman"/>
          <w:sz w:val="24"/>
          <w:szCs w:val="24"/>
        </w:rPr>
        <w:t xml:space="preserve"> ТК РФ. Выполнение работы на условиях совмещения оформляется путем заключения письменного соглашения между работником и работодателем. До принятия работодателем решения о сокращении должности работника с другим работником было заключено соглашение о совмещении должностей. Таким образом, совмещаемая должность не была вакантной на момент предупреждения работника о предстоящем увольнении.</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1.7. Правомерно ли увольнение по </w:t>
      </w:r>
      <w:hyperlink r:id="rId64"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при сокращении штата филиала работнику не была предложена работа в головном офисе или другом филиале, находящемся в той же местности?</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w:t>
      </w:r>
      <w:r w:rsidR="00BC374B" w:rsidRPr="00697D72">
        <w:rPr>
          <w:rFonts w:ascii="Times New Roman" w:hAnsi="Times New Roman" w:cs="Times New Roman"/>
          <w:sz w:val="24"/>
          <w:szCs w:val="24"/>
        </w:rPr>
        <w:t>твуют судебная практика и статьи авторов</w:t>
      </w:r>
      <w:r w:rsidRPr="00697D72">
        <w:rPr>
          <w:rFonts w:ascii="Times New Roman" w:hAnsi="Times New Roman" w:cs="Times New Roman"/>
          <w:sz w:val="24"/>
          <w:szCs w:val="24"/>
        </w:rPr>
        <w:t>, согласно которым увольнение в такой ситуации является неправомерным.</w:t>
      </w:r>
    </w:p>
    <w:p w:rsidR="00875276"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Сторонники данной позиции исходят из следующего. </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Филиал является обособленным подразделением юридического лица, при этом правоспособностью юридического лица не обладает, руководитель филиала назначается </w:t>
      </w:r>
      <w:proofErr w:type="spellStart"/>
      <w:r w:rsidRPr="00697D72">
        <w:rPr>
          <w:rFonts w:ascii="Times New Roman" w:hAnsi="Times New Roman" w:cs="Times New Roman"/>
          <w:sz w:val="24"/>
          <w:szCs w:val="24"/>
        </w:rPr>
        <w:t>юрлицом</w:t>
      </w:r>
      <w:proofErr w:type="spellEnd"/>
      <w:r w:rsidRPr="00697D72">
        <w:rPr>
          <w:rFonts w:ascii="Times New Roman" w:hAnsi="Times New Roman" w:cs="Times New Roman"/>
          <w:sz w:val="24"/>
          <w:szCs w:val="24"/>
        </w:rPr>
        <w:t xml:space="preserve"> и действует на основании его доверенности. При проведении процедуры увольнения по сокращению штата работодатель обязан предлагать вакантные должности в той же организации, включая все ее филиалы и структурные подразделения, имеющиеся в данной местности.</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97D72">
        <w:rPr>
          <w:rFonts w:ascii="Times New Roman" w:hAnsi="Times New Roman" w:cs="Times New Roman"/>
          <w:sz w:val="24"/>
          <w:szCs w:val="24"/>
        </w:rPr>
        <w:t>В то же время анализ определений кассационной и надзорной инстанций показывает, что нижестоящие суды иногда выносят решения в пользу работодателя, ссылаясь на то, что филиал является обособленным подразделением, имеет самостоятельное штатное расписание, отдельный баланс, обособленное имущество, а его руководитель осуществляет управление персоналом филиала (заключает и расторгает трудовые договоры, самостоятельно решает вопросы подбора и расстановки кадров).</w:t>
      </w:r>
      <w:proofErr w:type="gramEnd"/>
      <w:r w:rsidRPr="00697D72">
        <w:rPr>
          <w:rFonts w:ascii="Times New Roman" w:hAnsi="Times New Roman" w:cs="Times New Roman"/>
          <w:sz w:val="24"/>
          <w:szCs w:val="24"/>
        </w:rPr>
        <w:t xml:space="preserve"> В связи с этим имеющиеся вакансии в филиалах не должны были быть предложены работнику.</w:t>
      </w:r>
    </w:p>
    <w:p w:rsidR="00E435BE" w:rsidRPr="00697D72" w:rsidRDefault="00E435BE" w:rsidP="00E14EB6">
      <w:pPr>
        <w:autoSpaceDE w:val="0"/>
        <w:autoSpaceDN w:val="0"/>
        <w:adjustRightInd w:val="0"/>
        <w:spacing w:after="0" w:line="240" w:lineRule="auto"/>
        <w:ind w:firstLine="540"/>
        <w:jc w:val="both"/>
        <w:rPr>
          <w:rFonts w:ascii="Times New Roman" w:hAnsi="Times New Roman" w:cs="Times New Roman"/>
          <w:sz w:val="24"/>
          <w:szCs w:val="24"/>
        </w:rPr>
      </w:pPr>
    </w:p>
    <w:p w:rsidR="000434DA" w:rsidRPr="00697D72" w:rsidRDefault="000434D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1.8. Правомерно ли увольнение в связи с сокращением численности или штата (</w:t>
      </w:r>
      <w:hyperlink r:id="rId65"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работнику не предложена вакантная должность в </w:t>
      </w:r>
      <w:hyperlink r:id="rId66" w:history="1">
        <w:r w:rsidRPr="00697D72">
          <w:rPr>
            <w:rStyle w:val="a5"/>
            <w:rFonts w:ascii="Times New Roman" w:hAnsi="Times New Roman" w:cs="Times New Roman"/>
            <w:b/>
            <w:bCs/>
            <w:color w:val="auto"/>
            <w:sz w:val="24"/>
            <w:szCs w:val="24"/>
            <w:u w:val="none"/>
          </w:rPr>
          <w:t>другой местности</w:t>
        </w:r>
      </w:hyperlink>
      <w:r w:rsidRPr="00697D72">
        <w:rPr>
          <w:rFonts w:ascii="Times New Roman" w:hAnsi="Times New Roman" w:cs="Times New Roman"/>
          <w:b/>
          <w:bCs/>
          <w:sz w:val="24"/>
          <w:szCs w:val="24"/>
        </w:rPr>
        <w:t xml:space="preserve"> и такая обязанность работодателя не предусмотрена коллективным договором (соглашениями, трудовым договором)?</w:t>
      </w:r>
    </w:p>
    <w:p w:rsidR="000434DA" w:rsidRPr="00697D72" w:rsidRDefault="000434DA" w:rsidP="00E14EB6">
      <w:pPr>
        <w:autoSpaceDE w:val="0"/>
        <w:autoSpaceDN w:val="0"/>
        <w:adjustRightInd w:val="0"/>
        <w:spacing w:after="0" w:line="240" w:lineRule="auto"/>
        <w:ind w:firstLine="540"/>
        <w:jc w:val="both"/>
        <w:rPr>
          <w:rFonts w:ascii="Times New Roman" w:hAnsi="Times New Roman" w:cs="Times New Roman"/>
          <w:sz w:val="24"/>
          <w:szCs w:val="24"/>
        </w:rPr>
      </w:pPr>
    </w:p>
    <w:p w:rsidR="000434DA" w:rsidRPr="00697D72" w:rsidRDefault="000434D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правомерным.</w:t>
      </w:r>
    </w:p>
    <w:p w:rsidR="000434DA" w:rsidRPr="00697D72" w:rsidRDefault="000434D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 xml:space="preserve">Вывод основан на том, что предложение вакансий в </w:t>
      </w:r>
      <w:hyperlink r:id="rId67" w:history="1">
        <w:r w:rsidRPr="00697D72">
          <w:rPr>
            <w:rStyle w:val="a5"/>
            <w:rFonts w:ascii="Times New Roman" w:hAnsi="Times New Roman" w:cs="Times New Roman"/>
            <w:color w:val="auto"/>
            <w:sz w:val="24"/>
            <w:szCs w:val="24"/>
            <w:u w:val="none"/>
          </w:rPr>
          <w:t>другой местности</w:t>
        </w:r>
      </w:hyperlink>
      <w:r w:rsidRPr="00697D72">
        <w:rPr>
          <w:rFonts w:ascii="Times New Roman" w:hAnsi="Times New Roman" w:cs="Times New Roman"/>
          <w:sz w:val="24"/>
          <w:szCs w:val="24"/>
        </w:rPr>
        <w:t xml:space="preserve"> является правом, а не обязанностью работодателя, если иное не предусмотрено коллективным договором, соглашениями, трудовым договором.</w:t>
      </w:r>
    </w:p>
    <w:p w:rsidR="000434DA" w:rsidRPr="00697D72" w:rsidRDefault="000434DA" w:rsidP="00E14EB6">
      <w:pPr>
        <w:autoSpaceDE w:val="0"/>
        <w:autoSpaceDN w:val="0"/>
        <w:adjustRightInd w:val="0"/>
        <w:spacing w:after="0" w:line="240" w:lineRule="auto"/>
        <w:ind w:firstLine="540"/>
        <w:jc w:val="both"/>
        <w:rPr>
          <w:rFonts w:ascii="Times New Roman" w:hAnsi="Times New Roman" w:cs="Times New Roman"/>
          <w:sz w:val="24"/>
          <w:szCs w:val="24"/>
        </w:rPr>
      </w:pP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1.9. Правомерно ли увольнение по </w:t>
      </w:r>
      <w:hyperlink r:id="rId68"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при сокращении штата работодатель, учитывая, что сокращаемых должностей больше, чем вакантных, по своему усмотрению определял, кому из работников предложить перевод на вакантные должности?</w:t>
      </w: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Существуют судебная практика и статья автора, согласно которым увольнение в такой ситуации является правомерным.</w:t>
      </w: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Право выбора, кому предложить вакантную должность, принадлежит работодателю, поскольку </w:t>
      </w:r>
      <w:hyperlink r:id="rId69" w:history="1">
        <w:r w:rsidRPr="00697D72">
          <w:rPr>
            <w:rStyle w:val="a5"/>
            <w:rFonts w:ascii="Times New Roman" w:hAnsi="Times New Roman" w:cs="Times New Roman"/>
            <w:color w:val="auto"/>
            <w:sz w:val="24"/>
            <w:szCs w:val="24"/>
            <w:u w:val="none"/>
          </w:rPr>
          <w:t>ст. 180</w:t>
        </w:r>
      </w:hyperlink>
      <w:r w:rsidRPr="00697D72">
        <w:rPr>
          <w:rFonts w:ascii="Times New Roman" w:hAnsi="Times New Roman" w:cs="Times New Roman"/>
          <w:sz w:val="24"/>
          <w:szCs w:val="24"/>
        </w:rPr>
        <w:t xml:space="preserve"> ТК РФ не обязывает работодателя в такой ситуации принимать во внимание преимущественное право работника на оставление на работе, предусмотренное </w:t>
      </w:r>
      <w:hyperlink r:id="rId70" w:history="1">
        <w:r w:rsidRPr="00697D72">
          <w:rPr>
            <w:rStyle w:val="a5"/>
            <w:rFonts w:ascii="Times New Roman" w:hAnsi="Times New Roman" w:cs="Times New Roman"/>
            <w:color w:val="auto"/>
            <w:sz w:val="24"/>
            <w:szCs w:val="24"/>
            <w:u w:val="none"/>
          </w:rPr>
          <w:t>ст. 179</w:t>
        </w:r>
      </w:hyperlink>
      <w:r w:rsidRPr="00697D72">
        <w:rPr>
          <w:rFonts w:ascii="Times New Roman" w:hAnsi="Times New Roman" w:cs="Times New Roman"/>
          <w:sz w:val="24"/>
          <w:szCs w:val="24"/>
        </w:rPr>
        <w:t xml:space="preserve"> ТК РФ. Данное право учитывается только при определении подлежащего сокращению работника из числа нескольких, занимающих аналогичные должности.</w:t>
      </w: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1.10. Правомерно ли увольнение в связи с сокращением численности или штата (</w:t>
      </w:r>
      <w:hyperlink r:id="rId71"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уведомление об увольнении содержало предложение работнику ознакомиться в отделе кадров с перечнем вакантных должностей?</w:t>
      </w: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данной ситуации признано неправомерным.</w:t>
      </w: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перед увольнением по </w:t>
      </w:r>
      <w:hyperlink r:id="rId72"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работодатель обязан предложить работнику конкретные вакантные должности, имеющиеся в организации (соответствующие квалификации работника или нижестоящие). Неисполнение данной обязанности является нарушением порядка увольнения.</w:t>
      </w:r>
    </w:p>
    <w:p w:rsidR="00E620DD" w:rsidRPr="00697D72" w:rsidRDefault="00E620DD"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судебного постановления кассационной инстанции показывает, что нижестоящий суд вынес решение в пользу работодателя, ссылаясь на соблюдение последним предусмотренного законом порядка увольнения.</w:t>
      </w:r>
    </w:p>
    <w:p w:rsidR="000434DA" w:rsidRPr="00697D72" w:rsidRDefault="000434DA" w:rsidP="00E14EB6">
      <w:pPr>
        <w:autoSpaceDE w:val="0"/>
        <w:autoSpaceDN w:val="0"/>
        <w:adjustRightInd w:val="0"/>
        <w:spacing w:after="0" w:line="240" w:lineRule="auto"/>
        <w:ind w:firstLine="540"/>
        <w:jc w:val="both"/>
        <w:rPr>
          <w:rFonts w:ascii="Times New Roman" w:hAnsi="Times New Roman" w:cs="Times New Roman"/>
          <w:sz w:val="24"/>
          <w:szCs w:val="24"/>
        </w:rPr>
      </w:pPr>
    </w:p>
    <w:p w:rsidR="0099571E" w:rsidRPr="00697D72" w:rsidRDefault="0099571E" w:rsidP="00E14EB6">
      <w:pPr>
        <w:autoSpaceDE w:val="0"/>
        <w:autoSpaceDN w:val="0"/>
        <w:adjustRightInd w:val="0"/>
        <w:spacing w:after="0" w:line="240" w:lineRule="auto"/>
        <w:ind w:firstLine="540"/>
        <w:jc w:val="both"/>
        <w:rPr>
          <w:rFonts w:ascii="Times New Roman" w:hAnsi="Times New Roman" w:cs="Times New Roman"/>
          <w:b/>
          <w:bCs/>
          <w:sz w:val="24"/>
          <w:szCs w:val="24"/>
        </w:rPr>
      </w:pPr>
      <w:r w:rsidRPr="00697D72">
        <w:rPr>
          <w:rFonts w:ascii="Times New Roman" w:hAnsi="Times New Roman" w:cs="Times New Roman"/>
          <w:b/>
          <w:bCs/>
          <w:sz w:val="24"/>
          <w:szCs w:val="24"/>
        </w:rPr>
        <w:t>1.11. Правомерно ли увольнение в связи с сокращением численности или штата (</w:t>
      </w:r>
      <w:hyperlink r:id="rId73"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работнику, выразившему согласие на увольнение до истечения срока предупреждения, вакантные должности не предлагались?</w:t>
      </w:r>
    </w:p>
    <w:p w:rsidR="0099571E" w:rsidRPr="00697D72" w:rsidRDefault="0099571E" w:rsidP="00E14EB6">
      <w:pPr>
        <w:autoSpaceDE w:val="0"/>
        <w:autoSpaceDN w:val="0"/>
        <w:adjustRightInd w:val="0"/>
        <w:spacing w:after="0" w:line="240" w:lineRule="auto"/>
        <w:ind w:firstLine="540"/>
        <w:jc w:val="both"/>
        <w:rPr>
          <w:rFonts w:ascii="Times New Roman" w:hAnsi="Times New Roman" w:cs="Times New Roman"/>
          <w:b/>
          <w:bCs/>
          <w:sz w:val="24"/>
          <w:szCs w:val="24"/>
        </w:rPr>
      </w:pPr>
    </w:p>
    <w:p w:rsidR="0099571E" w:rsidRPr="00697D72" w:rsidRDefault="0099571E"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По этому вопросу есть две точки зрения.</w:t>
      </w:r>
    </w:p>
    <w:p w:rsidR="0099571E" w:rsidRPr="00697D72" w:rsidRDefault="0099571E"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
          <w:bCs/>
          <w:sz w:val="24"/>
          <w:szCs w:val="24"/>
        </w:rPr>
        <w:t>Позиция 1.</w:t>
      </w:r>
      <w:r w:rsidRPr="00697D72">
        <w:rPr>
          <w:rFonts w:ascii="Times New Roman" w:hAnsi="Times New Roman" w:cs="Times New Roman"/>
          <w:bCs/>
          <w:sz w:val="24"/>
          <w:szCs w:val="24"/>
        </w:rPr>
        <w:t xml:space="preserve"> </w:t>
      </w:r>
      <w:r w:rsidR="001D5B16" w:rsidRPr="00697D72">
        <w:rPr>
          <w:rFonts w:ascii="Times New Roman" w:hAnsi="Times New Roman" w:cs="Times New Roman"/>
          <w:bCs/>
          <w:sz w:val="24"/>
          <w:szCs w:val="24"/>
        </w:rPr>
        <w:t>У</w:t>
      </w:r>
      <w:r w:rsidRPr="00697D72">
        <w:rPr>
          <w:rFonts w:ascii="Times New Roman" w:hAnsi="Times New Roman" w:cs="Times New Roman"/>
          <w:bCs/>
          <w:sz w:val="24"/>
          <w:szCs w:val="24"/>
        </w:rPr>
        <w:t>вольнение в такой ситуации является правомерным.</w:t>
      </w:r>
    </w:p>
    <w:p w:rsidR="0099571E" w:rsidRPr="00697D72" w:rsidRDefault="0099571E"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Суды исходят из следующего. Согласие работника на увольнение до истечения срока предупреждения освобождает работодателя от обязанности предлагать работнику вакантные должности с целью его трудоустройства.</w:t>
      </w:r>
    </w:p>
    <w:p w:rsidR="0099571E" w:rsidRPr="00697D72" w:rsidRDefault="0099571E"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
          <w:bCs/>
          <w:sz w:val="24"/>
          <w:szCs w:val="24"/>
        </w:rPr>
        <w:t>Позиция 2.</w:t>
      </w:r>
      <w:r w:rsidRPr="00697D72">
        <w:rPr>
          <w:rFonts w:ascii="Times New Roman" w:hAnsi="Times New Roman" w:cs="Times New Roman"/>
          <w:bCs/>
          <w:sz w:val="24"/>
          <w:szCs w:val="24"/>
        </w:rPr>
        <w:t xml:space="preserve"> </w:t>
      </w:r>
      <w:r w:rsidR="001D5B16" w:rsidRPr="00697D72">
        <w:rPr>
          <w:rFonts w:ascii="Times New Roman" w:hAnsi="Times New Roman" w:cs="Times New Roman"/>
          <w:bCs/>
          <w:sz w:val="24"/>
          <w:szCs w:val="24"/>
        </w:rPr>
        <w:t>У</w:t>
      </w:r>
      <w:r w:rsidRPr="00697D72">
        <w:rPr>
          <w:rFonts w:ascii="Times New Roman" w:hAnsi="Times New Roman" w:cs="Times New Roman"/>
          <w:bCs/>
          <w:sz w:val="24"/>
          <w:szCs w:val="24"/>
        </w:rPr>
        <w:t>вольнение в такой ситуации признано неправомерным.</w:t>
      </w:r>
    </w:p>
    <w:p w:rsidR="0099571E" w:rsidRPr="00697D72" w:rsidRDefault="0099571E"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Вывод суда основан на том, что выражение работником согласия на расторжение трудового договора до истечения срока предупреждения о предстоящем увольнении не освобождает работодателя от обязанности по предложению сокращаемому работнику вакантных должностей (</w:t>
      </w:r>
      <w:hyperlink r:id="rId74" w:history="1">
        <w:r w:rsidRPr="00697D72">
          <w:rPr>
            <w:rStyle w:val="a5"/>
            <w:rFonts w:ascii="Times New Roman" w:hAnsi="Times New Roman" w:cs="Times New Roman"/>
            <w:bCs/>
            <w:color w:val="auto"/>
            <w:sz w:val="24"/>
            <w:szCs w:val="24"/>
            <w:u w:val="none"/>
          </w:rPr>
          <w:t>ч. 3 ст. 81</w:t>
        </w:r>
      </w:hyperlink>
      <w:r w:rsidRPr="00697D72">
        <w:rPr>
          <w:rFonts w:ascii="Times New Roman" w:hAnsi="Times New Roman" w:cs="Times New Roman"/>
          <w:bCs/>
          <w:sz w:val="24"/>
          <w:szCs w:val="24"/>
        </w:rPr>
        <w:t xml:space="preserve"> ТК РФ).</w:t>
      </w:r>
    </w:p>
    <w:p w:rsidR="00481DC8" w:rsidRPr="00697D72" w:rsidRDefault="00481DC8" w:rsidP="00E14EB6">
      <w:pPr>
        <w:autoSpaceDE w:val="0"/>
        <w:autoSpaceDN w:val="0"/>
        <w:adjustRightInd w:val="0"/>
        <w:spacing w:after="0" w:line="240" w:lineRule="auto"/>
        <w:ind w:firstLine="540"/>
        <w:jc w:val="both"/>
        <w:rPr>
          <w:rFonts w:ascii="Times New Roman" w:hAnsi="Times New Roman" w:cs="Times New Roman"/>
          <w:sz w:val="24"/>
          <w:szCs w:val="24"/>
        </w:rPr>
      </w:pPr>
    </w:p>
    <w:p w:rsidR="00423DC8" w:rsidRPr="00697D72" w:rsidRDefault="00423DC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1.12. Правомерно ли увольнение в связи с сокращением численности или штата (</w:t>
      </w:r>
      <w:hyperlink r:id="rId75"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 согласился с переводом на вакантную должность, требующую более высокой квалификации?</w:t>
      </w:r>
    </w:p>
    <w:p w:rsidR="00423DC8" w:rsidRPr="00697D72" w:rsidRDefault="00423DC8" w:rsidP="00E14EB6">
      <w:pPr>
        <w:autoSpaceDE w:val="0"/>
        <w:autoSpaceDN w:val="0"/>
        <w:adjustRightInd w:val="0"/>
        <w:spacing w:after="0" w:line="240" w:lineRule="auto"/>
        <w:ind w:firstLine="540"/>
        <w:jc w:val="both"/>
        <w:rPr>
          <w:rFonts w:ascii="Times New Roman" w:hAnsi="Times New Roman" w:cs="Times New Roman"/>
          <w:sz w:val="24"/>
          <w:szCs w:val="24"/>
        </w:rPr>
      </w:pPr>
    </w:p>
    <w:p w:rsidR="00423DC8" w:rsidRPr="00697D72" w:rsidRDefault="00423DC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Есть судебное постановление, которым увольнение в данной ситуации признано правомерным</w:t>
      </w:r>
      <w:r w:rsidRPr="00697D72">
        <w:rPr>
          <w:rFonts w:ascii="Times New Roman" w:hAnsi="Times New Roman" w:cs="Times New Roman"/>
          <w:i/>
          <w:iCs/>
          <w:sz w:val="24"/>
          <w:szCs w:val="24"/>
        </w:rPr>
        <w:t>.</w:t>
      </w:r>
    </w:p>
    <w:p w:rsidR="00423DC8" w:rsidRPr="00697D72" w:rsidRDefault="00423DC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По смыслу </w:t>
      </w:r>
      <w:hyperlink r:id="rId76" w:history="1">
        <w:r w:rsidRPr="00697D72">
          <w:rPr>
            <w:rStyle w:val="a5"/>
            <w:rFonts w:ascii="Times New Roman" w:hAnsi="Times New Roman" w:cs="Times New Roman"/>
            <w:color w:val="auto"/>
            <w:sz w:val="24"/>
            <w:szCs w:val="24"/>
            <w:u w:val="none"/>
          </w:rPr>
          <w:t>ч. 3 ст. 81</w:t>
        </w:r>
      </w:hyperlink>
      <w:r w:rsidRPr="00697D72">
        <w:rPr>
          <w:rFonts w:ascii="Times New Roman" w:hAnsi="Times New Roman" w:cs="Times New Roman"/>
          <w:sz w:val="24"/>
          <w:szCs w:val="24"/>
        </w:rPr>
        <w:t xml:space="preserve"> ТК РФ работодатель не обязан предлагать сокращаемому работнику вакантные должности, которые он не может занимать с учетом образования, квалификации и опыта работы.</w:t>
      </w: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p>
    <w:p w:rsidR="00CC1151" w:rsidRPr="00697D72" w:rsidRDefault="00CC1151" w:rsidP="00E14EB6">
      <w:pPr>
        <w:autoSpaceDE w:val="0"/>
        <w:autoSpaceDN w:val="0"/>
        <w:adjustRightInd w:val="0"/>
        <w:spacing w:after="0" w:line="240" w:lineRule="auto"/>
        <w:ind w:firstLine="540"/>
        <w:jc w:val="both"/>
        <w:rPr>
          <w:rFonts w:ascii="Times New Roman" w:hAnsi="Times New Roman" w:cs="Times New Roman"/>
          <w:b/>
          <w:bCs/>
          <w:sz w:val="24"/>
          <w:szCs w:val="24"/>
        </w:rPr>
      </w:pPr>
      <w:r w:rsidRPr="00697D72">
        <w:rPr>
          <w:rFonts w:ascii="Times New Roman" w:hAnsi="Times New Roman" w:cs="Times New Roman"/>
          <w:b/>
          <w:bCs/>
          <w:sz w:val="24"/>
          <w:szCs w:val="24"/>
        </w:rPr>
        <w:t xml:space="preserve">2. Применение работодателем положения </w:t>
      </w:r>
      <w:hyperlink r:id="rId77" w:history="1">
        <w:r w:rsidRPr="00697D72">
          <w:rPr>
            <w:rStyle w:val="a5"/>
            <w:rFonts w:ascii="Times New Roman" w:hAnsi="Times New Roman" w:cs="Times New Roman"/>
            <w:b/>
            <w:bCs/>
            <w:color w:val="auto"/>
            <w:sz w:val="24"/>
            <w:szCs w:val="24"/>
            <w:u w:val="none"/>
          </w:rPr>
          <w:t>ст. 179</w:t>
        </w:r>
      </w:hyperlink>
      <w:r w:rsidRPr="00697D72">
        <w:rPr>
          <w:rFonts w:ascii="Times New Roman" w:hAnsi="Times New Roman" w:cs="Times New Roman"/>
          <w:b/>
          <w:bCs/>
          <w:sz w:val="24"/>
          <w:szCs w:val="24"/>
        </w:rPr>
        <w:t xml:space="preserve"> ТК РФ о преимущественном праве работника на оставление на работе</w:t>
      </w:r>
    </w:p>
    <w:p w:rsidR="00CC1151" w:rsidRPr="00697D72" w:rsidRDefault="00CC1151" w:rsidP="00E14EB6">
      <w:pPr>
        <w:autoSpaceDE w:val="0"/>
        <w:autoSpaceDN w:val="0"/>
        <w:adjustRightInd w:val="0"/>
        <w:spacing w:after="0" w:line="240" w:lineRule="auto"/>
        <w:ind w:firstLine="540"/>
        <w:jc w:val="both"/>
        <w:rPr>
          <w:rFonts w:ascii="Times New Roman" w:hAnsi="Times New Roman" w:cs="Times New Roman"/>
          <w:sz w:val="24"/>
          <w:szCs w:val="24"/>
        </w:rPr>
      </w:pPr>
    </w:p>
    <w:p w:rsidR="001D5B16" w:rsidRPr="00697D72" w:rsidRDefault="00CC115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Увольнение по сокращению численности или штата возможно при условии, что увольняемый работник не имеет преимущественного права на оставление на работе по отношению к другим работникам (</w:t>
      </w:r>
      <w:hyperlink r:id="rId78" w:history="1">
        <w:r w:rsidRPr="00697D72">
          <w:rPr>
            <w:rStyle w:val="a5"/>
            <w:rFonts w:ascii="Times New Roman" w:hAnsi="Times New Roman" w:cs="Times New Roman"/>
            <w:color w:val="auto"/>
            <w:sz w:val="24"/>
            <w:szCs w:val="24"/>
            <w:u w:val="none"/>
          </w:rPr>
          <w:t>п. 29</w:t>
        </w:r>
      </w:hyperlink>
      <w:r w:rsidRPr="00697D72">
        <w:rPr>
          <w:rFonts w:ascii="Times New Roman" w:hAnsi="Times New Roman" w:cs="Times New Roman"/>
          <w:sz w:val="24"/>
          <w:szCs w:val="24"/>
        </w:rPr>
        <w:t xml:space="preserve"> Постановления Пленума Верховного Суда РФ от 17.03.2004 N 2). </w:t>
      </w:r>
    </w:p>
    <w:p w:rsidR="001D5B16" w:rsidRPr="00697D72" w:rsidRDefault="006C56C6" w:rsidP="00E14EB6">
      <w:pPr>
        <w:autoSpaceDE w:val="0"/>
        <w:autoSpaceDN w:val="0"/>
        <w:adjustRightInd w:val="0"/>
        <w:spacing w:after="0" w:line="240" w:lineRule="auto"/>
        <w:ind w:firstLine="540"/>
        <w:jc w:val="both"/>
        <w:rPr>
          <w:rFonts w:ascii="Times New Roman" w:hAnsi="Times New Roman" w:cs="Times New Roman"/>
          <w:sz w:val="24"/>
          <w:szCs w:val="24"/>
        </w:rPr>
      </w:pPr>
      <w:hyperlink r:id="rId79" w:history="1">
        <w:r w:rsidR="00CC1151" w:rsidRPr="00697D72">
          <w:rPr>
            <w:rStyle w:val="a5"/>
            <w:rFonts w:ascii="Times New Roman" w:hAnsi="Times New Roman" w:cs="Times New Roman"/>
            <w:color w:val="auto"/>
            <w:sz w:val="24"/>
            <w:szCs w:val="24"/>
            <w:u w:val="none"/>
          </w:rPr>
          <w:t>Статья 179</w:t>
        </w:r>
      </w:hyperlink>
      <w:r w:rsidR="00CC1151" w:rsidRPr="00697D72">
        <w:rPr>
          <w:rFonts w:ascii="Times New Roman" w:hAnsi="Times New Roman" w:cs="Times New Roman"/>
          <w:sz w:val="24"/>
          <w:szCs w:val="24"/>
        </w:rPr>
        <w:t xml:space="preserve"> ТК РФ определяет в качестве критериев отбора для оставления на работе при сокращении численности или штата более высокую производительность труда работника и его квалификацию (Определения Конституционного Суда РФ от 24.10.2013 </w:t>
      </w:r>
      <w:hyperlink r:id="rId80" w:history="1">
        <w:r w:rsidR="00CC1151" w:rsidRPr="00697D72">
          <w:rPr>
            <w:rStyle w:val="a5"/>
            <w:rFonts w:ascii="Times New Roman" w:hAnsi="Times New Roman" w:cs="Times New Roman"/>
            <w:color w:val="auto"/>
            <w:sz w:val="24"/>
            <w:szCs w:val="24"/>
            <w:u w:val="none"/>
          </w:rPr>
          <w:t xml:space="preserve">N </w:t>
        </w:r>
        <w:proofErr w:type="spellStart"/>
        <w:r w:rsidR="00CC1151" w:rsidRPr="00697D72">
          <w:rPr>
            <w:rStyle w:val="a5"/>
            <w:rFonts w:ascii="Times New Roman" w:hAnsi="Times New Roman" w:cs="Times New Roman"/>
            <w:color w:val="auto"/>
            <w:sz w:val="24"/>
            <w:szCs w:val="24"/>
            <w:u w:val="none"/>
          </w:rPr>
          <w:t>N</w:t>
        </w:r>
        <w:proofErr w:type="spellEnd"/>
        <w:r w:rsidR="00CC1151" w:rsidRPr="00697D72">
          <w:rPr>
            <w:rStyle w:val="a5"/>
            <w:rFonts w:ascii="Times New Roman" w:hAnsi="Times New Roman" w:cs="Times New Roman"/>
            <w:color w:val="auto"/>
            <w:sz w:val="24"/>
            <w:szCs w:val="24"/>
            <w:u w:val="none"/>
          </w:rPr>
          <w:t xml:space="preserve"> 1540-О</w:t>
        </w:r>
      </w:hyperlink>
      <w:r w:rsidR="00CC1151" w:rsidRPr="00697D72">
        <w:rPr>
          <w:rFonts w:ascii="Times New Roman" w:hAnsi="Times New Roman" w:cs="Times New Roman"/>
          <w:sz w:val="24"/>
          <w:szCs w:val="24"/>
        </w:rPr>
        <w:t xml:space="preserve">, </w:t>
      </w:r>
      <w:hyperlink r:id="rId81" w:history="1">
        <w:r w:rsidR="00CC1151" w:rsidRPr="00697D72">
          <w:rPr>
            <w:rStyle w:val="a5"/>
            <w:rFonts w:ascii="Times New Roman" w:hAnsi="Times New Roman" w:cs="Times New Roman"/>
            <w:color w:val="auto"/>
            <w:sz w:val="24"/>
            <w:szCs w:val="24"/>
            <w:u w:val="none"/>
          </w:rPr>
          <w:t>1541-О</w:t>
        </w:r>
      </w:hyperlink>
      <w:r w:rsidR="00CC1151" w:rsidRPr="00697D72">
        <w:rPr>
          <w:rFonts w:ascii="Times New Roman" w:hAnsi="Times New Roman" w:cs="Times New Roman"/>
          <w:sz w:val="24"/>
          <w:szCs w:val="24"/>
        </w:rPr>
        <w:t xml:space="preserve">). </w:t>
      </w:r>
    </w:p>
    <w:p w:rsidR="00CC1151" w:rsidRPr="00697D72" w:rsidRDefault="00CC115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При равной производительности труда и квалификации юридическое значение приобретают иные обстоятельства: наличие двух или более иждивенцев, отсутствие в семье других работников с самостоятельным заработком и пр. (</w:t>
      </w:r>
      <w:hyperlink r:id="rId82" w:history="1">
        <w:r w:rsidRPr="00697D72">
          <w:rPr>
            <w:rStyle w:val="a5"/>
            <w:rFonts w:ascii="Times New Roman" w:hAnsi="Times New Roman" w:cs="Times New Roman"/>
            <w:color w:val="auto"/>
            <w:sz w:val="24"/>
            <w:szCs w:val="24"/>
            <w:u w:val="none"/>
          </w:rPr>
          <w:t>ч. 2 ст. 179</w:t>
        </w:r>
      </w:hyperlink>
      <w:r w:rsidRPr="00697D72">
        <w:rPr>
          <w:rFonts w:ascii="Times New Roman" w:hAnsi="Times New Roman" w:cs="Times New Roman"/>
          <w:sz w:val="24"/>
          <w:szCs w:val="24"/>
        </w:rPr>
        <w:t xml:space="preserve"> ТК РФ).</w:t>
      </w:r>
    </w:p>
    <w:p w:rsidR="00CC1151" w:rsidRPr="00697D72" w:rsidRDefault="00CC115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Если увольнение работника стало причиной спора, его разрешение будет зависеть от оценки судом оснований для применения нормы о преимущественном праве на оставление на работе. В частности, трудились ли у работодателя работники на сравнимых (аналогичных) должностях и должен ли работодатель учитывать преимущественное право на оставление на работе при выборе, кому из подлежащих сокращению сотрудников предложить вакантную должность в порядке </w:t>
      </w:r>
      <w:hyperlink r:id="rId83" w:history="1">
        <w:r w:rsidRPr="00697D72">
          <w:rPr>
            <w:rStyle w:val="a5"/>
            <w:rFonts w:ascii="Times New Roman" w:hAnsi="Times New Roman" w:cs="Times New Roman"/>
            <w:color w:val="auto"/>
            <w:sz w:val="24"/>
            <w:szCs w:val="24"/>
            <w:u w:val="none"/>
          </w:rPr>
          <w:t>ч. 3 ст. 81</w:t>
        </w:r>
      </w:hyperlink>
      <w:r w:rsidRPr="00697D72">
        <w:rPr>
          <w:rFonts w:ascii="Times New Roman" w:hAnsi="Times New Roman" w:cs="Times New Roman"/>
          <w:sz w:val="24"/>
          <w:szCs w:val="24"/>
        </w:rPr>
        <w:t xml:space="preserve">, </w:t>
      </w:r>
      <w:hyperlink r:id="rId84" w:history="1">
        <w:r w:rsidRPr="00697D72">
          <w:rPr>
            <w:rStyle w:val="a5"/>
            <w:rFonts w:ascii="Times New Roman" w:hAnsi="Times New Roman" w:cs="Times New Roman"/>
            <w:color w:val="auto"/>
            <w:sz w:val="24"/>
            <w:szCs w:val="24"/>
            <w:u w:val="none"/>
          </w:rPr>
          <w:t>ч. 1 ст. 180</w:t>
        </w:r>
      </w:hyperlink>
      <w:r w:rsidRPr="00697D72">
        <w:rPr>
          <w:rFonts w:ascii="Times New Roman" w:hAnsi="Times New Roman" w:cs="Times New Roman"/>
          <w:sz w:val="24"/>
          <w:szCs w:val="24"/>
        </w:rPr>
        <w:t xml:space="preserve"> ТК РФ.</w:t>
      </w:r>
    </w:p>
    <w:p w:rsidR="008E0D49" w:rsidRPr="00697D72" w:rsidRDefault="008E0D49" w:rsidP="00E14EB6">
      <w:pPr>
        <w:autoSpaceDE w:val="0"/>
        <w:autoSpaceDN w:val="0"/>
        <w:adjustRightInd w:val="0"/>
        <w:spacing w:after="0" w:line="240" w:lineRule="auto"/>
        <w:ind w:firstLine="540"/>
        <w:jc w:val="both"/>
        <w:rPr>
          <w:rFonts w:ascii="Times New Roman" w:hAnsi="Times New Roman" w:cs="Times New Roman"/>
          <w:sz w:val="24"/>
          <w:szCs w:val="24"/>
        </w:rPr>
      </w:pPr>
    </w:p>
    <w:p w:rsidR="00E70C1E" w:rsidRPr="00697D72" w:rsidRDefault="00E70C1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2.1. Правомерно ли увольнение в связи с сокращением численности (</w:t>
      </w:r>
      <w:hyperlink r:id="rId85"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анализ преимущественного права работника на оставление на работе не проводился?</w:t>
      </w:r>
    </w:p>
    <w:p w:rsidR="00E70C1E" w:rsidRPr="00697D72" w:rsidRDefault="00E70C1E" w:rsidP="00E14EB6">
      <w:pPr>
        <w:autoSpaceDE w:val="0"/>
        <w:autoSpaceDN w:val="0"/>
        <w:adjustRightInd w:val="0"/>
        <w:spacing w:after="0" w:line="240" w:lineRule="auto"/>
        <w:ind w:firstLine="540"/>
        <w:jc w:val="both"/>
        <w:rPr>
          <w:rFonts w:ascii="Times New Roman" w:hAnsi="Times New Roman" w:cs="Times New Roman"/>
          <w:sz w:val="24"/>
          <w:szCs w:val="24"/>
        </w:rPr>
      </w:pPr>
    </w:p>
    <w:p w:rsidR="00E70C1E" w:rsidRPr="00697D72" w:rsidRDefault="00E70C1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такой ситуации является неправомерным.</w:t>
      </w:r>
    </w:p>
    <w:p w:rsidR="00E70C1E" w:rsidRPr="00697D72" w:rsidRDefault="00E70C1E"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Суды исходят из следующего. При сокращении одной из аналогичных должностей работодатель должен провести анализ преимущественного права работников на оставление на работе с учетом положений </w:t>
      </w:r>
      <w:hyperlink r:id="rId86" w:history="1">
        <w:r w:rsidRPr="00697D72">
          <w:rPr>
            <w:rStyle w:val="a5"/>
            <w:rFonts w:ascii="Times New Roman" w:hAnsi="Times New Roman" w:cs="Times New Roman"/>
            <w:color w:val="auto"/>
            <w:sz w:val="24"/>
            <w:szCs w:val="24"/>
            <w:u w:val="none"/>
          </w:rPr>
          <w:t>ст. 179</w:t>
        </w:r>
      </w:hyperlink>
      <w:r w:rsidRPr="00697D72">
        <w:rPr>
          <w:rFonts w:ascii="Times New Roman" w:hAnsi="Times New Roman" w:cs="Times New Roman"/>
          <w:sz w:val="24"/>
          <w:szCs w:val="24"/>
        </w:rPr>
        <w:t xml:space="preserve"> ТК РФ.</w:t>
      </w:r>
    </w:p>
    <w:p w:rsidR="00E70C1E" w:rsidRPr="00697D72" w:rsidRDefault="00E70C1E" w:rsidP="00E14EB6">
      <w:pPr>
        <w:autoSpaceDE w:val="0"/>
        <w:autoSpaceDN w:val="0"/>
        <w:adjustRightInd w:val="0"/>
        <w:spacing w:after="0" w:line="240" w:lineRule="auto"/>
        <w:ind w:firstLine="540"/>
        <w:jc w:val="both"/>
        <w:rPr>
          <w:rFonts w:ascii="Times New Roman" w:hAnsi="Times New Roman" w:cs="Times New Roman"/>
          <w:sz w:val="24"/>
          <w:szCs w:val="24"/>
        </w:rPr>
      </w:pP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2.1.1. Правомерно ли увольнение в связи с сокращением численности (</w:t>
      </w:r>
      <w:hyperlink r:id="rId87"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без проведения анализа преимущественного права на оставление на работе, если работник согласился на увольнение до истечения срока предупреждения?</w:t>
      </w: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правомерным.</w:t>
      </w: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До увольнения по </w:t>
      </w:r>
      <w:hyperlink r:id="rId88"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работодатель должен провести анализ преимущественного права работников на оставление на работе (</w:t>
      </w:r>
      <w:hyperlink r:id="rId89" w:history="1">
        <w:r w:rsidRPr="00697D72">
          <w:rPr>
            <w:rStyle w:val="a5"/>
            <w:rFonts w:ascii="Times New Roman" w:hAnsi="Times New Roman" w:cs="Times New Roman"/>
            <w:color w:val="auto"/>
            <w:sz w:val="24"/>
            <w:szCs w:val="24"/>
            <w:u w:val="none"/>
          </w:rPr>
          <w:t>ст. 179</w:t>
        </w:r>
      </w:hyperlink>
      <w:r w:rsidRPr="00697D72">
        <w:rPr>
          <w:rFonts w:ascii="Times New Roman" w:hAnsi="Times New Roman" w:cs="Times New Roman"/>
          <w:sz w:val="24"/>
          <w:szCs w:val="24"/>
        </w:rPr>
        <w:t xml:space="preserve"> ТК РФ). Работодатель освобождается от этой обязанности в случае, если работник согласился на увольнение до истечения срока предупреждения.</w:t>
      </w:r>
    </w:p>
    <w:p w:rsidR="0048488D" w:rsidRPr="00697D72" w:rsidRDefault="0048488D" w:rsidP="00E14EB6">
      <w:pPr>
        <w:autoSpaceDE w:val="0"/>
        <w:autoSpaceDN w:val="0"/>
        <w:adjustRightInd w:val="0"/>
        <w:spacing w:after="0" w:line="240" w:lineRule="auto"/>
        <w:ind w:firstLine="540"/>
        <w:jc w:val="both"/>
        <w:rPr>
          <w:rFonts w:ascii="Times New Roman" w:hAnsi="Times New Roman" w:cs="Times New Roman"/>
          <w:sz w:val="24"/>
          <w:szCs w:val="24"/>
        </w:rPr>
      </w:pP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2.1.2. Правомерно ли увольнение по </w:t>
      </w:r>
      <w:hyperlink r:id="rId90"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без проведения анализа преимущественного права на оставление на работе, если сокращается одна </w:t>
      </w:r>
      <w:r w:rsidRPr="00697D72">
        <w:rPr>
          <w:rFonts w:ascii="Times New Roman" w:hAnsi="Times New Roman" w:cs="Times New Roman"/>
          <w:b/>
          <w:bCs/>
          <w:sz w:val="24"/>
          <w:szCs w:val="24"/>
        </w:rPr>
        <w:lastRenderedPageBreak/>
        <w:t>из одноименных должностей с различными функциональными обязанностями и квалификационными требованиями?</w:t>
      </w: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правомерным.</w:t>
      </w: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следующем. Если сокращается одна из должностей с одинаковым наименованием, но с различными функциональными обязанностями, для исполнения которых предъявляются разные квалификационные требования, работодатель вправе не проводить анализ преимущественного права работника на оставление на работе.</w:t>
      </w:r>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p>
    <w:p w:rsidR="00D428D2" w:rsidRPr="00697D72" w:rsidRDefault="00D428D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2.2. Правомерно ли увольнение по </w:t>
      </w:r>
      <w:hyperlink r:id="rId91"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работодатель не учитывал преимущественное право работника на оставление на работе при сокращении всех штатных единиц по должности?</w:t>
      </w:r>
    </w:p>
    <w:p w:rsidR="00D428D2" w:rsidRPr="00697D72" w:rsidRDefault="00D428D2" w:rsidP="00E14EB6">
      <w:pPr>
        <w:autoSpaceDE w:val="0"/>
        <w:autoSpaceDN w:val="0"/>
        <w:adjustRightInd w:val="0"/>
        <w:spacing w:after="0" w:line="240" w:lineRule="auto"/>
        <w:ind w:firstLine="540"/>
        <w:jc w:val="both"/>
        <w:rPr>
          <w:rFonts w:ascii="Times New Roman" w:hAnsi="Times New Roman" w:cs="Times New Roman"/>
          <w:sz w:val="24"/>
          <w:szCs w:val="24"/>
        </w:rPr>
      </w:pPr>
    </w:p>
    <w:p w:rsidR="00D428D2" w:rsidRPr="00697D72" w:rsidRDefault="00D428D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Существуют судебная практика и статья автора, согласно которым увольнение в данной ситуации является правомерным.</w:t>
      </w:r>
    </w:p>
    <w:p w:rsidR="00D428D2" w:rsidRPr="00697D72" w:rsidRDefault="00D428D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По смыслу </w:t>
      </w:r>
      <w:hyperlink r:id="rId92" w:history="1">
        <w:r w:rsidRPr="00697D72">
          <w:rPr>
            <w:rStyle w:val="a5"/>
            <w:rFonts w:ascii="Times New Roman" w:hAnsi="Times New Roman" w:cs="Times New Roman"/>
            <w:color w:val="auto"/>
            <w:sz w:val="24"/>
            <w:szCs w:val="24"/>
            <w:u w:val="none"/>
          </w:rPr>
          <w:t>ч. 1 ст. 179</w:t>
        </w:r>
      </w:hyperlink>
      <w:r w:rsidRPr="00697D72">
        <w:rPr>
          <w:rFonts w:ascii="Times New Roman" w:hAnsi="Times New Roman" w:cs="Times New Roman"/>
          <w:sz w:val="24"/>
          <w:szCs w:val="24"/>
        </w:rPr>
        <w:t xml:space="preserve"> ТК РФ преимущественное право на оставление на работе не учитывается работодателем, если у него нет должностей, аналогичных сокращаемой. Сравнивать квалификацию и производительность работников можно только по сходным (одинаковым) должностям.</w:t>
      </w:r>
    </w:p>
    <w:p w:rsidR="00D428D2" w:rsidRPr="00697D72" w:rsidRDefault="00D428D2" w:rsidP="00E14EB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97D72">
        <w:rPr>
          <w:rFonts w:ascii="Times New Roman" w:hAnsi="Times New Roman" w:cs="Times New Roman"/>
          <w:sz w:val="24"/>
          <w:szCs w:val="24"/>
        </w:rPr>
        <w:t>В то же время анализ постановлений судов кассационной и надзорной инстанций показывает, что нижестоящие суды иногда выносят решения в пользу работников, ссылаясь на наличие у них преимущественного права на оставление на работе.</w:t>
      </w:r>
      <w:proofErr w:type="gramEnd"/>
    </w:p>
    <w:p w:rsidR="0083548A" w:rsidRPr="00697D72" w:rsidRDefault="0083548A"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2.3. Правомерно ли увольнение по </w:t>
      </w:r>
      <w:hyperlink r:id="rId93"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без учета преимущественного права на оставление на работе, если работник относится к категории лиц, для которых такое право предусмотрено коллективным договором?</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неправомерным.</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следующем. Категории работников, которые при увольнении по сокращению пользуются преимущественным правом на оставление на работе, могут быть предусмотрены коллективным договором (</w:t>
      </w:r>
      <w:hyperlink r:id="rId94" w:history="1">
        <w:r w:rsidRPr="00697D72">
          <w:rPr>
            <w:rStyle w:val="a5"/>
            <w:rFonts w:ascii="Times New Roman" w:hAnsi="Times New Roman" w:cs="Times New Roman"/>
            <w:color w:val="auto"/>
            <w:sz w:val="24"/>
            <w:szCs w:val="24"/>
            <w:u w:val="none"/>
          </w:rPr>
          <w:t>ч. 3 ст. 179</w:t>
        </w:r>
      </w:hyperlink>
      <w:r w:rsidRPr="00697D72">
        <w:rPr>
          <w:rFonts w:ascii="Times New Roman" w:hAnsi="Times New Roman" w:cs="Times New Roman"/>
          <w:sz w:val="24"/>
          <w:szCs w:val="24"/>
        </w:rPr>
        <w:t xml:space="preserve"> ТК РФ). Исполнение условий коллективного договора обязательно для работодателя.</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3. </w:t>
      </w:r>
      <w:proofErr w:type="spellStart"/>
      <w:r w:rsidRPr="00697D72">
        <w:rPr>
          <w:rFonts w:ascii="Times New Roman" w:hAnsi="Times New Roman" w:cs="Times New Roman"/>
          <w:b/>
          <w:bCs/>
          <w:sz w:val="24"/>
          <w:szCs w:val="24"/>
        </w:rPr>
        <w:t>Неуведомление</w:t>
      </w:r>
      <w:proofErr w:type="spellEnd"/>
      <w:r w:rsidRPr="00697D72">
        <w:rPr>
          <w:rFonts w:ascii="Times New Roman" w:hAnsi="Times New Roman" w:cs="Times New Roman"/>
          <w:b/>
          <w:bCs/>
          <w:sz w:val="24"/>
          <w:szCs w:val="24"/>
        </w:rPr>
        <w:t xml:space="preserve"> службы занятости населения о предстоящем увольнении работника</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О предстоящем увольнении работников в связи с сокращением численности или штата работодатель обязан уведомить в письменной форме орган службы занятости (</w:t>
      </w:r>
      <w:hyperlink r:id="rId95" w:history="1">
        <w:r w:rsidRPr="00697D72">
          <w:rPr>
            <w:rStyle w:val="a5"/>
            <w:rFonts w:ascii="Times New Roman" w:hAnsi="Times New Roman" w:cs="Times New Roman"/>
            <w:color w:val="auto"/>
            <w:sz w:val="24"/>
            <w:szCs w:val="24"/>
            <w:u w:val="none"/>
          </w:rPr>
          <w:t>п. 2 ст. 25</w:t>
        </w:r>
      </w:hyperlink>
      <w:r w:rsidRPr="00697D72">
        <w:rPr>
          <w:rFonts w:ascii="Times New Roman" w:hAnsi="Times New Roman" w:cs="Times New Roman"/>
          <w:sz w:val="24"/>
          <w:szCs w:val="24"/>
        </w:rPr>
        <w:t xml:space="preserve"> Закона РФ от 19.04.1991 N 1032-1). Трудовой </w:t>
      </w:r>
      <w:hyperlink r:id="rId96" w:history="1">
        <w:r w:rsidRPr="00697D72">
          <w:rPr>
            <w:rStyle w:val="a5"/>
            <w:rFonts w:ascii="Times New Roman" w:hAnsi="Times New Roman" w:cs="Times New Roman"/>
            <w:color w:val="auto"/>
            <w:sz w:val="24"/>
            <w:szCs w:val="24"/>
            <w:u w:val="none"/>
          </w:rPr>
          <w:t>кодекс</w:t>
        </w:r>
      </w:hyperlink>
      <w:r w:rsidRPr="00697D72">
        <w:rPr>
          <w:rFonts w:ascii="Times New Roman" w:hAnsi="Times New Roman" w:cs="Times New Roman"/>
          <w:sz w:val="24"/>
          <w:szCs w:val="24"/>
        </w:rPr>
        <w:t xml:space="preserve"> РФ такой обязанности работодателя не устанавливает.</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Работник, уволенный по </w:t>
      </w:r>
      <w:hyperlink r:id="rId97"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с нарушением установленного порядка увольнения, подлежит восстановлению на прежней работе (</w:t>
      </w:r>
      <w:hyperlink r:id="rId98" w:history="1">
        <w:r w:rsidRPr="00697D72">
          <w:rPr>
            <w:rStyle w:val="a5"/>
            <w:rFonts w:ascii="Times New Roman" w:hAnsi="Times New Roman" w:cs="Times New Roman"/>
            <w:color w:val="auto"/>
            <w:sz w:val="24"/>
            <w:szCs w:val="24"/>
            <w:u w:val="none"/>
          </w:rPr>
          <w:t>п. 60</w:t>
        </w:r>
      </w:hyperlink>
      <w:r w:rsidRPr="00697D72">
        <w:rPr>
          <w:rFonts w:ascii="Times New Roman" w:hAnsi="Times New Roman" w:cs="Times New Roman"/>
          <w:sz w:val="24"/>
          <w:szCs w:val="24"/>
        </w:rPr>
        <w:t xml:space="preserve"> Постановления Пленума Верховного Суда РФ от 17.03.2004 N 2).</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Анализ судебной практики показывает, что если увольнение работника без предварительного уведомления службы занятости стало причиной спора, то оно, скорее всего, будет признано правомерным, если не сопряжено с другими нарушениями порядка увольнения со стороны работодателя.</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lastRenderedPageBreak/>
        <w:t>3.1. Правомерно ли увольнение, если служба занятости населения не была уведомлена работодателем о предстоящем увольнении работника в связи с сокращением численности или штата (</w:t>
      </w:r>
      <w:hyperlink r:id="rId99"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Существуют судебная практика и статьи авторов, согласно которым увольнение в такой ситуации является правомерным.</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Трудовой </w:t>
      </w:r>
      <w:hyperlink r:id="rId100" w:history="1">
        <w:r w:rsidRPr="00697D72">
          <w:rPr>
            <w:rStyle w:val="a5"/>
            <w:rFonts w:ascii="Times New Roman" w:hAnsi="Times New Roman" w:cs="Times New Roman"/>
            <w:color w:val="auto"/>
            <w:sz w:val="24"/>
            <w:szCs w:val="24"/>
            <w:u w:val="none"/>
          </w:rPr>
          <w:t>кодекс</w:t>
        </w:r>
      </w:hyperlink>
      <w:r w:rsidRPr="00697D72">
        <w:rPr>
          <w:rFonts w:ascii="Times New Roman" w:hAnsi="Times New Roman" w:cs="Times New Roman"/>
          <w:sz w:val="24"/>
          <w:szCs w:val="24"/>
        </w:rPr>
        <w:t xml:space="preserve"> РФ не предусматривает для работодателя обязанности уведомлять службу занятости о предстоящем увольнении. </w:t>
      </w:r>
      <w:proofErr w:type="spellStart"/>
      <w:r w:rsidRPr="00697D72">
        <w:rPr>
          <w:rFonts w:ascii="Times New Roman" w:hAnsi="Times New Roman" w:cs="Times New Roman"/>
          <w:sz w:val="24"/>
          <w:szCs w:val="24"/>
        </w:rPr>
        <w:t>Неуведомление</w:t>
      </w:r>
      <w:proofErr w:type="spellEnd"/>
      <w:r w:rsidRPr="00697D72">
        <w:rPr>
          <w:rFonts w:ascii="Times New Roman" w:hAnsi="Times New Roman" w:cs="Times New Roman"/>
          <w:sz w:val="24"/>
          <w:szCs w:val="24"/>
        </w:rPr>
        <w:t xml:space="preserve"> службы занятости при отсутствии других нарушений со стороны работодателя не является основанием для признания увольнения незаконным.</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4. Предупреждение работника о предстоящем увольнении в связи с сокращением численности или штата</w:t>
      </w:r>
    </w:p>
    <w:p w:rsidR="00F960E7" w:rsidRPr="00697D72" w:rsidRDefault="00F960E7" w:rsidP="00E14EB6">
      <w:pPr>
        <w:autoSpaceDE w:val="0"/>
        <w:autoSpaceDN w:val="0"/>
        <w:adjustRightInd w:val="0"/>
        <w:spacing w:after="0" w:line="240" w:lineRule="auto"/>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О предстоящем увольнении в связи с сокращением численности или штата работники должны быть предупреждены работодателем персонально и под роспись не менее чем за два месяца до увольнения (</w:t>
      </w:r>
      <w:hyperlink r:id="rId101" w:history="1">
        <w:r w:rsidRPr="00697D72">
          <w:rPr>
            <w:rStyle w:val="a5"/>
            <w:rFonts w:ascii="Times New Roman" w:hAnsi="Times New Roman" w:cs="Times New Roman"/>
            <w:color w:val="auto"/>
            <w:sz w:val="24"/>
            <w:szCs w:val="24"/>
            <w:u w:val="none"/>
          </w:rPr>
          <w:t>ч. 2 ст. 180</w:t>
        </w:r>
      </w:hyperlink>
      <w:r w:rsidRPr="00697D72">
        <w:rPr>
          <w:rFonts w:ascii="Times New Roman" w:hAnsi="Times New Roman" w:cs="Times New Roman"/>
          <w:sz w:val="24"/>
          <w:szCs w:val="24"/>
        </w:rPr>
        <w:t xml:space="preserve"> ТК РФ). В соответствии с </w:t>
      </w:r>
      <w:hyperlink r:id="rId102" w:history="1">
        <w:r w:rsidRPr="00697D72">
          <w:rPr>
            <w:rStyle w:val="a5"/>
            <w:rFonts w:ascii="Times New Roman" w:hAnsi="Times New Roman" w:cs="Times New Roman"/>
            <w:color w:val="auto"/>
            <w:sz w:val="24"/>
            <w:szCs w:val="24"/>
            <w:u w:val="none"/>
          </w:rPr>
          <w:t>ч. 3 ст. 180</w:t>
        </w:r>
      </w:hyperlink>
      <w:r w:rsidRPr="00697D72">
        <w:rPr>
          <w:rFonts w:ascii="Times New Roman" w:hAnsi="Times New Roman" w:cs="Times New Roman"/>
          <w:sz w:val="24"/>
          <w:szCs w:val="24"/>
        </w:rPr>
        <w:t xml:space="preserve"> ТК РФ работодатель может уволить работника до истечения срока предупреждения, но только с его письменного согласия. Продление срока предупреждения о предстоящем увольнении законом не предусмотрено.</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При рассмотрении дела о восстановлении на работе лица, трудовой договор с которым расторгнут по инициативе работодателя, обязанность доказать наличие законного основания увольнения и соблюдение установленного порядка увольнения возлагается на работодателя (</w:t>
      </w:r>
      <w:hyperlink r:id="rId103" w:history="1">
        <w:r w:rsidRPr="00697D72">
          <w:rPr>
            <w:rStyle w:val="a5"/>
            <w:rFonts w:ascii="Times New Roman" w:hAnsi="Times New Roman" w:cs="Times New Roman"/>
            <w:color w:val="auto"/>
            <w:sz w:val="24"/>
            <w:szCs w:val="24"/>
            <w:u w:val="none"/>
          </w:rPr>
          <w:t>п. 23</w:t>
        </w:r>
      </w:hyperlink>
      <w:r w:rsidRPr="00697D72">
        <w:rPr>
          <w:rFonts w:ascii="Times New Roman" w:hAnsi="Times New Roman" w:cs="Times New Roman"/>
          <w:sz w:val="24"/>
          <w:szCs w:val="24"/>
        </w:rPr>
        <w:t xml:space="preserve"> Постановления Пленума Верховного Суда РФ от 17.03.2004 N 2).</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Анализ судебной практики показывает, что если работник не был предупрежден о предстоящем увольнении в связи с сокращением численности или штата, то увольнение будет признано незаконным.</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Если увольнение работника в связи с сокращением численности или штата стало причиной спора, в котором работник ссылается на ненадлежащее предупреждение о предстоящем увольнении, то его разрешение будет зависеть от того, был ли работник уведомлен о предстоящем увольнении, указана ли в уведомлении дата увольнения, соблюдены ли работодателем сроки уведомления.</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4.1. Правомерно ли без согласия работника увольнение в связи с сокращением численности или штата (</w:t>
      </w:r>
      <w:hyperlink r:id="rId104"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до истечения двухмесячного срока предупреждения?</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такой ситуации является неправомерным.</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согласно </w:t>
      </w:r>
      <w:hyperlink r:id="rId105" w:history="1">
        <w:r w:rsidRPr="00697D72">
          <w:rPr>
            <w:rStyle w:val="a5"/>
            <w:rFonts w:ascii="Times New Roman" w:hAnsi="Times New Roman" w:cs="Times New Roman"/>
            <w:color w:val="auto"/>
            <w:sz w:val="24"/>
            <w:szCs w:val="24"/>
            <w:u w:val="none"/>
          </w:rPr>
          <w:t>ч. 3 ст. 180</w:t>
        </w:r>
      </w:hyperlink>
      <w:r w:rsidRPr="00697D72">
        <w:rPr>
          <w:rFonts w:ascii="Times New Roman" w:hAnsi="Times New Roman" w:cs="Times New Roman"/>
          <w:sz w:val="24"/>
          <w:szCs w:val="24"/>
        </w:rPr>
        <w:t xml:space="preserve"> ТК РФ увольнение до истечения срока предупреждения возможно только с согласия работника, изложенного в письменной форме.</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4.2. Правомерно ли увольнение в связи с сокращением численности или штата (</w:t>
      </w:r>
      <w:hyperlink r:id="rId106"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позднее истечения двух месяцев с момента предупреждения о предстоящем увольнении?</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правомерным.</w:t>
      </w:r>
    </w:p>
    <w:p w:rsidR="00A66DAC" w:rsidRPr="00697D72" w:rsidRDefault="00F960E7" w:rsidP="00A66DAC">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w:t>
      </w:r>
      <w:hyperlink r:id="rId107" w:history="1">
        <w:r w:rsidRPr="00697D72">
          <w:rPr>
            <w:rStyle w:val="a5"/>
            <w:rFonts w:ascii="Times New Roman" w:hAnsi="Times New Roman" w:cs="Times New Roman"/>
            <w:color w:val="auto"/>
            <w:sz w:val="24"/>
            <w:szCs w:val="24"/>
            <w:u w:val="none"/>
          </w:rPr>
          <w:t>ч. 2 ст. 180</w:t>
        </w:r>
      </w:hyperlink>
      <w:r w:rsidRPr="00697D72">
        <w:rPr>
          <w:rFonts w:ascii="Times New Roman" w:hAnsi="Times New Roman" w:cs="Times New Roman"/>
          <w:sz w:val="24"/>
          <w:szCs w:val="24"/>
        </w:rPr>
        <w:t xml:space="preserve"> ТК РФ предусматривает возможность увольнения не ранее чем через два месяца после предупреждения. Указанный срок не </w:t>
      </w:r>
      <w:r w:rsidRPr="00697D72">
        <w:rPr>
          <w:rFonts w:ascii="Times New Roman" w:hAnsi="Times New Roman" w:cs="Times New Roman"/>
          <w:sz w:val="24"/>
          <w:szCs w:val="24"/>
        </w:rPr>
        <w:lastRenderedPageBreak/>
        <w:t xml:space="preserve">является </w:t>
      </w:r>
      <w:proofErr w:type="spellStart"/>
      <w:r w:rsidRPr="00697D72">
        <w:rPr>
          <w:rFonts w:ascii="Times New Roman" w:hAnsi="Times New Roman" w:cs="Times New Roman"/>
          <w:sz w:val="24"/>
          <w:szCs w:val="24"/>
        </w:rPr>
        <w:t>пресекательным</w:t>
      </w:r>
      <w:proofErr w:type="spellEnd"/>
      <w:r w:rsidRPr="00697D72">
        <w:rPr>
          <w:rFonts w:ascii="Times New Roman" w:hAnsi="Times New Roman" w:cs="Times New Roman"/>
          <w:sz w:val="24"/>
          <w:szCs w:val="24"/>
        </w:rPr>
        <w:t>, что позволяет работодателю осуществить увольне</w:t>
      </w:r>
      <w:r w:rsidR="00A66DAC" w:rsidRPr="00697D72">
        <w:rPr>
          <w:rFonts w:ascii="Times New Roman" w:hAnsi="Times New Roman" w:cs="Times New Roman"/>
          <w:sz w:val="24"/>
          <w:szCs w:val="24"/>
        </w:rPr>
        <w:t>ние по истечении данного срока.</w:t>
      </w:r>
    </w:p>
    <w:p w:rsidR="00F960E7" w:rsidRPr="00697D72" w:rsidRDefault="00F960E7" w:rsidP="00A66DAC">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 </w:t>
      </w:r>
      <w:hyperlink r:id="rId108" w:history="1">
        <w:r w:rsidRPr="00697D72">
          <w:rPr>
            <w:rStyle w:val="a5"/>
            <w:rFonts w:ascii="Times New Roman" w:hAnsi="Times New Roman" w:cs="Times New Roman"/>
            <w:color w:val="auto"/>
            <w:sz w:val="24"/>
            <w:szCs w:val="24"/>
            <w:u w:val="none"/>
          </w:rPr>
          <w:t>Часть 2 ст. 180</w:t>
        </w:r>
      </w:hyperlink>
      <w:r w:rsidRPr="00697D72">
        <w:rPr>
          <w:rFonts w:ascii="Times New Roman" w:hAnsi="Times New Roman" w:cs="Times New Roman"/>
          <w:sz w:val="24"/>
          <w:szCs w:val="24"/>
        </w:rPr>
        <w:t xml:space="preserve"> ТК РФ как элемент правового механизма увольнения в связи с сокращением численности или штата позволяет работнику заблаговременно узнать о предстоящем увольнении. При этом указанная норма не предусматривает возможности произвольного продления работодателем срока предупреждения о предстоящем увольнении (см. </w:t>
      </w:r>
      <w:hyperlink r:id="rId109" w:history="1">
        <w:r w:rsidRPr="00697D72">
          <w:rPr>
            <w:rStyle w:val="a5"/>
            <w:rFonts w:ascii="Times New Roman" w:hAnsi="Times New Roman" w:cs="Times New Roman"/>
            <w:color w:val="auto"/>
            <w:sz w:val="24"/>
            <w:szCs w:val="24"/>
            <w:u w:val="none"/>
          </w:rPr>
          <w:t>Определение</w:t>
        </w:r>
      </w:hyperlink>
      <w:r w:rsidRPr="00697D72">
        <w:rPr>
          <w:rFonts w:ascii="Times New Roman" w:hAnsi="Times New Roman" w:cs="Times New Roman"/>
          <w:sz w:val="24"/>
          <w:szCs w:val="24"/>
        </w:rPr>
        <w:t xml:space="preserve"> Конституционного Суда РФ от 27.01.2011 N 13-О-О).</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4B08A7" w:rsidRPr="00697D72" w:rsidRDefault="004B08A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4.2.1. Правомерно ли увольнение в связи с сокращением численности или штата (</w:t>
      </w:r>
      <w:hyperlink r:id="rId110"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осуществляемое позднее указанной в уведомлении даты увольнения?</w:t>
      </w:r>
    </w:p>
    <w:p w:rsidR="004B08A7" w:rsidRPr="00697D72" w:rsidRDefault="004B08A7" w:rsidP="00E14EB6">
      <w:pPr>
        <w:autoSpaceDE w:val="0"/>
        <w:autoSpaceDN w:val="0"/>
        <w:adjustRightInd w:val="0"/>
        <w:spacing w:after="0" w:line="240" w:lineRule="auto"/>
        <w:ind w:firstLine="540"/>
        <w:jc w:val="both"/>
        <w:rPr>
          <w:rFonts w:ascii="Times New Roman" w:hAnsi="Times New Roman" w:cs="Times New Roman"/>
          <w:sz w:val="24"/>
          <w:szCs w:val="24"/>
        </w:rPr>
      </w:pPr>
    </w:p>
    <w:p w:rsidR="004B08A7" w:rsidRPr="00697D72" w:rsidRDefault="004B08A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неправомерным.</w:t>
      </w:r>
    </w:p>
    <w:p w:rsidR="004B08A7" w:rsidRPr="00697D72" w:rsidRDefault="004B08A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увольнение, осуществляемое позднее указанной в уведомлении даты расторжения трудового договора без повторного предупреждения о предстоящем увольнении, свидетельствует о нарушении </w:t>
      </w:r>
      <w:hyperlink r:id="rId111" w:history="1">
        <w:r w:rsidRPr="00697D72">
          <w:rPr>
            <w:rStyle w:val="a5"/>
            <w:rFonts w:ascii="Times New Roman" w:hAnsi="Times New Roman" w:cs="Times New Roman"/>
            <w:color w:val="auto"/>
            <w:sz w:val="24"/>
            <w:szCs w:val="24"/>
            <w:u w:val="none"/>
          </w:rPr>
          <w:t>ч. 2 ст. 180</w:t>
        </w:r>
      </w:hyperlink>
      <w:r w:rsidRPr="00697D72">
        <w:rPr>
          <w:rFonts w:ascii="Times New Roman" w:hAnsi="Times New Roman" w:cs="Times New Roman"/>
          <w:sz w:val="24"/>
          <w:szCs w:val="24"/>
        </w:rPr>
        <w:t xml:space="preserve"> ТК РФ.</w:t>
      </w:r>
    </w:p>
    <w:p w:rsidR="004B08A7" w:rsidRPr="00697D72" w:rsidRDefault="004B08A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то же время анализ судебного постановления апелляционной инстанции показывает, что нижестоящий суд принял решение в пользу работодателя, посчитав, что при таких обстоятельствах соблюден предусмотренный </w:t>
      </w:r>
      <w:hyperlink r:id="rId112" w:history="1">
        <w:r w:rsidRPr="00697D72">
          <w:rPr>
            <w:rStyle w:val="a5"/>
            <w:rFonts w:ascii="Times New Roman" w:hAnsi="Times New Roman" w:cs="Times New Roman"/>
            <w:color w:val="auto"/>
            <w:sz w:val="24"/>
            <w:szCs w:val="24"/>
            <w:u w:val="none"/>
          </w:rPr>
          <w:t>ч. 2 ст. 180</w:t>
        </w:r>
      </w:hyperlink>
      <w:r w:rsidRPr="00697D72">
        <w:rPr>
          <w:rFonts w:ascii="Times New Roman" w:hAnsi="Times New Roman" w:cs="Times New Roman"/>
          <w:sz w:val="24"/>
          <w:szCs w:val="24"/>
        </w:rPr>
        <w:t xml:space="preserve"> ТК РФ срок, поскольку с момента уведомления работника о предстоящем увольнении до момента увольнения прошло более двух месяцев.</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204BF2" w:rsidRPr="00697D72" w:rsidRDefault="00204BF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4.3. Правомерно ли увольнение в связи с сокращением численности или штата (</w:t>
      </w:r>
      <w:hyperlink r:id="rId113"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работник уведомлен о предстоящем увольнении по почте?</w:t>
      </w:r>
    </w:p>
    <w:p w:rsidR="00204BF2" w:rsidRPr="00697D72" w:rsidRDefault="00204BF2" w:rsidP="00E14EB6">
      <w:pPr>
        <w:autoSpaceDE w:val="0"/>
        <w:autoSpaceDN w:val="0"/>
        <w:adjustRightInd w:val="0"/>
        <w:spacing w:after="0" w:line="240" w:lineRule="auto"/>
        <w:ind w:firstLine="540"/>
        <w:jc w:val="both"/>
        <w:rPr>
          <w:rFonts w:ascii="Times New Roman" w:hAnsi="Times New Roman" w:cs="Times New Roman"/>
          <w:sz w:val="24"/>
          <w:szCs w:val="24"/>
        </w:rPr>
      </w:pPr>
    </w:p>
    <w:p w:rsidR="00204BF2" w:rsidRPr="00697D72" w:rsidRDefault="00204BF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судебное постановление и статья автора, согласно которым увольнение в данной ситуации является правомерным.</w:t>
      </w:r>
    </w:p>
    <w:p w:rsidR="00204BF2" w:rsidRPr="00697D72" w:rsidRDefault="00204BF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Направление уведомления о предстоящем увольнении по почте не свидетельствует о нарушении процедуры увольнения, поскольку в </w:t>
      </w:r>
      <w:hyperlink r:id="rId114" w:history="1">
        <w:r w:rsidRPr="00697D72">
          <w:rPr>
            <w:rStyle w:val="a5"/>
            <w:rFonts w:ascii="Times New Roman" w:hAnsi="Times New Roman" w:cs="Times New Roman"/>
            <w:color w:val="auto"/>
            <w:sz w:val="24"/>
            <w:szCs w:val="24"/>
            <w:u w:val="none"/>
          </w:rPr>
          <w:t>ч. 2 ст. 180</w:t>
        </w:r>
      </w:hyperlink>
      <w:r w:rsidRPr="00697D72">
        <w:rPr>
          <w:rFonts w:ascii="Times New Roman" w:hAnsi="Times New Roman" w:cs="Times New Roman"/>
          <w:sz w:val="24"/>
          <w:szCs w:val="24"/>
        </w:rPr>
        <w:t xml:space="preserve"> ТК РФ не установлено, в какой конкретно форме и каким способом работодатель обязан персонально предупредить работника о предстоящем увольнении.</w:t>
      </w:r>
    </w:p>
    <w:p w:rsidR="00204BF2" w:rsidRPr="00697D72" w:rsidRDefault="00204BF2" w:rsidP="00E14EB6">
      <w:pPr>
        <w:autoSpaceDE w:val="0"/>
        <w:autoSpaceDN w:val="0"/>
        <w:adjustRightInd w:val="0"/>
        <w:spacing w:after="0" w:line="240" w:lineRule="auto"/>
        <w:ind w:firstLine="540"/>
        <w:jc w:val="both"/>
        <w:rPr>
          <w:rFonts w:ascii="Times New Roman" w:hAnsi="Times New Roman" w:cs="Times New Roman"/>
          <w:sz w:val="24"/>
          <w:szCs w:val="24"/>
        </w:rPr>
      </w:pPr>
    </w:p>
    <w:p w:rsidR="00DC4956" w:rsidRPr="00697D72" w:rsidRDefault="00DC495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4.4. Правомерно ли увольнение в связи с сокращением численности или штата (</w:t>
      </w:r>
      <w:hyperlink r:id="rId115"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уведомление о предстоящем увольнении работник получил по факсу?</w:t>
      </w:r>
    </w:p>
    <w:p w:rsidR="00DC4956" w:rsidRPr="00697D72" w:rsidRDefault="00DC4956" w:rsidP="00E14EB6">
      <w:pPr>
        <w:autoSpaceDE w:val="0"/>
        <w:autoSpaceDN w:val="0"/>
        <w:adjustRightInd w:val="0"/>
        <w:spacing w:after="0" w:line="240" w:lineRule="auto"/>
        <w:ind w:firstLine="540"/>
        <w:jc w:val="both"/>
        <w:rPr>
          <w:rFonts w:ascii="Times New Roman" w:hAnsi="Times New Roman" w:cs="Times New Roman"/>
          <w:sz w:val="24"/>
          <w:szCs w:val="24"/>
        </w:rPr>
      </w:pPr>
    </w:p>
    <w:p w:rsidR="00DC4956" w:rsidRPr="00697D72" w:rsidRDefault="00DC495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правомерным.</w:t>
      </w:r>
    </w:p>
    <w:p w:rsidR="00DC4956" w:rsidRPr="00697D72" w:rsidRDefault="00DC495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суда основан на следующем. Направление уведомления о предстоящем увольнении по факсу не нарушает процедуру увольнения, поскольку </w:t>
      </w:r>
      <w:hyperlink r:id="rId116" w:history="1">
        <w:r w:rsidRPr="00697D72">
          <w:rPr>
            <w:rStyle w:val="a5"/>
            <w:rFonts w:ascii="Times New Roman" w:hAnsi="Times New Roman" w:cs="Times New Roman"/>
            <w:color w:val="auto"/>
            <w:sz w:val="24"/>
            <w:szCs w:val="24"/>
            <w:u w:val="none"/>
          </w:rPr>
          <w:t>ч. 2 ст. 180</w:t>
        </w:r>
      </w:hyperlink>
      <w:r w:rsidRPr="00697D72">
        <w:rPr>
          <w:rFonts w:ascii="Times New Roman" w:hAnsi="Times New Roman" w:cs="Times New Roman"/>
          <w:sz w:val="24"/>
          <w:szCs w:val="24"/>
        </w:rPr>
        <w:t xml:space="preserve"> ТК РФ не установлено, каким именно способом работодатель должен передать работнику уведомление.</w:t>
      </w:r>
    </w:p>
    <w:p w:rsidR="00DC4956" w:rsidRPr="00697D72" w:rsidRDefault="00DC4956" w:rsidP="00E14EB6">
      <w:pPr>
        <w:autoSpaceDE w:val="0"/>
        <w:autoSpaceDN w:val="0"/>
        <w:adjustRightInd w:val="0"/>
        <w:spacing w:after="0" w:line="240" w:lineRule="auto"/>
        <w:ind w:firstLine="540"/>
        <w:jc w:val="both"/>
        <w:rPr>
          <w:rFonts w:ascii="Times New Roman" w:hAnsi="Times New Roman" w:cs="Times New Roman"/>
          <w:sz w:val="24"/>
          <w:szCs w:val="24"/>
        </w:rPr>
      </w:pPr>
    </w:p>
    <w:p w:rsidR="00341856" w:rsidRPr="00697D72" w:rsidRDefault="0034185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4.5. Правомерно ли увольнение в связи с сокращением численности или штата (</w:t>
      </w:r>
      <w:hyperlink r:id="rId117"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течение срока предупреждения о предстоящем увольнении прерывалось из-за увольнения по другому основанию с последующим восстановлением?</w:t>
      </w:r>
    </w:p>
    <w:p w:rsidR="00341856" w:rsidRPr="00697D72" w:rsidRDefault="00341856" w:rsidP="00E14EB6">
      <w:pPr>
        <w:autoSpaceDE w:val="0"/>
        <w:autoSpaceDN w:val="0"/>
        <w:adjustRightInd w:val="0"/>
        <w:spacing w:after="0" w:line="240" w:lineRule="auto"/>
        <w:ind w:firstLine="540"/>
        <w:jc w:val="both"/>
        <w:rPr>
          <w:rFonts w:ascii="Times New Roman" w:hAnsi="Times New Roman" w:cs="Times New Roman"/>
          <w:sz w:val="24"/>
          <w:szCs w:val="24"/>
        </w:rPr>
      </w:pPr>
    </w:p>
    <w:p w:rsidR="00341856" w:rsidRPr="00697D72" w:rsidRDefault="0034185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данной ситуации признано неправомерным.</w:t>
      </w:r>
    </w:p>
    <w:p w:rsidR="00341856" w:rsidRPr="00697D72" w:rsidRDefault="0034185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Вывод основан на следующем. Если в течение срока предупреждения о предстоящем сокращении работник был уволен по другому основанию и восстановлен по решению суда, период со дня незаконного увольнения до дня восстановления на работе не учитывается при исчислении двухмесячного срока предупреждения о сокращении.</w:t>
      </w:r>
    </w:p>
    <w:p w:rsidR="00341856" w:rsidRPr="00697D72" w:rsidRDefault="0034185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то же время анализ постановления апелляционной инстанции показывает, что нижестоящий суд вынес решение в пользу работодателя, ссылаясь на факт соблюдения последним требований </w:t>
      </w:r>
      <w:hyperlink r:id="rId118" w:history="1">
        <w:r w:rsidRPr="00697D72">
          <w:rPr>
            <w:rStyle w:val="a5"/>
            <w:rFonts w:ascii="Times New Roman" w:hAnsi="Times New Roman" w:cs="Times New Roman"/>
            <w:color w:val="auto"/>
            <w:sz w:val="24"/>
            <w:szCs w:val="24"/>
            <w:u w:val="none"/>
          </w:rPr>
          <w:t>ч. 2 ст. 180</w:t>
        </w:r>
      </w:hyperlink>
      <w:r w:rsidRPr="00697D72">
        <w:rPr>
          <w:rFonts w:ascii="Times New Roman" w:hAnsi="Times New Roman" w:cs="Times New Roman"/>
          <w:sz w:val="24"/>
          <w:szCs w:val="24"/>
        </w:rPr>
        <w:t xml:space="preserve"> ТК РФ.</w:t>
      </w:r>
    </w:p>
    <w:p w:rsidR="00341856" w:rsidRPr="00697D72" w:rsidRDefault="00341856" w:rsidP="00E14EB6">
      <w:pPr>
        <w:autoSpaceDE w:val="0"/>
        <w:autoSpaceDN w:val="0"/>
        <w:adjustRightInd w:val="0"/>
        <w:spacing w:after="0" w:line="240" w:lineRule="auto"/>
        <w:ind w:firstLine="540"/>
        <w:jc w:val="both"/>
        <w:rPr>
          <w:rFonts w:ascii="Times New Roman" w:hAnsi="Times New Roman" w:cs="Times New Roman"/>
          <w:sz w:val="24"/>
          <w:szCs w:val="24"/>
        </w:rPr>
      </w:pPr>
    </w:p>
    <w:p w:rsidR="0017046F" w:rsidRPr="00697D72" w:rsidRDefault="0017046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4.6. Правомерен ли отказ работодателя уволить работника в связи с сокращением численности или штата (</w:t>
      </w:r>
      <w:hyperlink r:id="rId119"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до истечения срока предупреждения о предстоящем увольнении?</w:t>
      </w:r>
    </w:p>
    <w:p w:rsidR="0017046F" w:rsidRPr="00697D72" w:rsidRDefault="0017046F" w:rsidP="00E14EB6">
      <w:pPr>
        <w:autoSpaceDE w:val="0"/>
        <w:autoSpaceDN w:val="0"/>
        <w:adjustRightInd w:val="0"/>
        <w:spacing w:after="0" w:line="240" w:lineRule="auto"/>
        <w:ind w:firstLine="540"/>
        <w:jc w:val="both"/>
        <w:rPr>
          <w:rFonts w:ascii="Times New Roman" w:hAnsi="Times New Roman" w:cs="Times New Roman"/>
          <w:sz w:val="24"/>
          <w:szCs w:val="24"/>
        </w:rPr>
      </w:pPr>
    </w:p>
    <w:p w:rsidR="0017046F" w:rsidRPr="00697D72" w:rsidRDefault="0017046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отказ работодателя в такой ситуации признан правомерным.</w:t>
      </w:r>
    </w:p>
    <w:p w:rsidR="0017046F" w:rsidRPr="00697D72" w:rsidRDefault="0017046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Право с согласия работника расторгнуть трудовой договор по </w:t>
      </w:r>
      <w:hyperlink r:id="rId120"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до истечения срока уведомления об увольнении принадлежит работодателю. Следовательно, он вправе отказать в просьбе работника уволить его по указанному основанию до истечения срока предупреждения.</w:t>
      </w:r>
    </w:p>
    <w:p w:rsidR="0017046F" w:rsidRPr="00697D72" w:rsidRDefault="0017046F"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то же время анализ судебного постановления апелляционной инстанции показывает, что нижестоящий суд вынес решение в пользу работника. Суд указал, что при решении вопроса о досрочном увольнении по </w:t>
      </w:r>
      <w:hyperlink r:id="rId121"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основополагающее значение придается желанию самого работника прекратить трудовой договор.</w:t>
      </w:r>
    </w:p>
    <w:p w:rsidR="00E51D90" w:rsidRPr="00697D72" w:rsidRDefault="00E51D90" w:rsidP="00FA5DC7">
      <w:pPr>
        <w:autoSpaceDE w:val="0"/>
        <w:autoSpaceDN w:val="0"/>
        <w:adjustRightInd w:val="0"/>
        <w:spacing w:after="0" w:line="240" w:lineRule="auto"/>
        <w:jc w:val="both"/>
        <w:rPr>
          <w:rFonts w:ascii="Times New Roman" w:hAnsi="Times New Roman" w:cs="Times New Roman"/>
          <w:sz w:val="24"/>
          <w:szCs w:val="24"/>
        </w:rPr>
      </w:pPr>
    </w:p>
    <w:p w:rsidR="005346C7" w:rsidRPr="00697D72" w:rsidRDefault="005346C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5. Запрет на увольнение отдельных категорий работников при сокращении численности или штата</w:t>
      </w:r>
    </w:p>
    <w:p w:rsidR="005346C7" w:rsidRPr="00697D72" w:rsidRDefault="005346C7" w:rsidP="00E14EB6">
      <w:pPr>
        <w:autoSpaceDE w:val="0"/>
        <w:autoSpaceDN w:val="0"/>
        <w:adjustRightInd w:val="0"/>
        <w:spacing w:after="0" w:line="240" w:lineRule="auto"/>
        <w:jc w:val="both"/>
        <w:rPr>
          <w:rFonts w:ascii="Times New Roman" w:hAnsi="Times New Roman" w:cs="Times New Roman"/>
          <w:sz w:val="24"/>
          <w:szCs w:val="24"/>
        </w:rPr>
      </w:pPr>
    </w:p>
    <w:p w:rsidR="00E51D90" w:rsidRPr="00697D72" w:rsidRDefault="005346C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Согласно </w:t>
      </w:r>
      <w:hyperlink r:id="rId122" w:history="1">
        <w:r w:rsidRPr="00697D72">
          <w:rPr>
            <w:rStyle w:val="a5"/>
            <w:rFonts w:ascii="Times New Roman" w:hAnsi="Times New Roman" w:cs="Times New Roman"/>
            <w:color w:val="auto"/>
            <w:sz w:val="24"/>
            <w:szCs w:val="24"/>
            <w:u w:val="none"/>
          </w:rPr>
          <w:t>ст. 77</w:t>
        </w:r>
      </w:hyperlink>
      <w:r w:rsidRPr="00697D72">
        <w:rPr>
          <w:rFonts w:ascii="Times New Roman" w:hAnsi="Times New Roman" w:cs="Times New Roman"/>
          <w:sz w:val="24"/>
          <w:szCs w:val="24"/>
        </w:rPr>
        <w:t xml:space="preserve"> ТК РФ увольнение в связи с сокращением численности или штата относится к увольнению по инициативе работодателя. </w:t>
      </w:r>
    </w:p>
    <w:p w:rsidR="005346C7" w:rsidRPr="00697D72" w:rsidRDefault="006C56C6" w:rsidP="00E14EB6">
      <w:pPr>
        <w:autoSpaceDE w:val="0"/>
        <w:autoSpaceDN w:val="0"/>
        <w:adjustRightInd w:val="0"/>
        <w:spacing w:after="0" w:line="240" w:lineRule="auto"/>
        <w:ind w:firstLine="540"/>
        <w:jc w:val="both"/>
        <w:rPr>
          <w:rFonts w:ascii="Times New Roman" w:hAnsi="Times New Roman" w:cs="Times New Roman"/>
          <w:sz w:val="24"/>
          <w:szCs w:val="24"/>
        </w:rPr>
      </w:pPr>
      <w:hyperlink r:id="rId123" w:history="1">
        <w:r w:rsidR="005346C7" w:rsidRPr="00697D72">
          <w:rPr>
            <w:rStyle w:val="a5"/>
            <w:rFonts w:ascii="Times New Roman" w:hAnsi="Times New Roman" w:cs="Times New Roman"/>
            <w:color w:val="auto"/>
            <w:sz w:val="24"/>
            <w:szCs w:val="24"/>
            <w:u w:val="none"/>
          </w:rPr>
          <w:t>Статья 261</w:t>
        </w:r>
      </w:hyperlink>
      <w:r w:rsidR="005346C7" w:rsidRPr="00697D72">
        <w:rPr>
          <w:rFonts w:ascii="Times New Roman" w:hAnsi="Times New Roman" w:cs="Times New Roman"/>
          <w:sz w:val="24"/>
          <w:szCs w:val="24"/>
        </w:rPr>
        <w:t xml:space="preserve"> ТК РФ запрещает увольнение по инициативе работодателя беременной женщины (за исключением случая ликвидации организации либо прекращения деятельности индивидуальным предпринимателем). Уволенная в период беременности работница подлежит восстановлению даже в случае, если в момент увольнения работодателю не было известн</w:t>
      </w:r>
      <w:proofErr w:type="gramStart"/>
      <w:r w:rsidR="005346C7" w:rsidRPr="00697D72">
        <w:rPr>
          <w:rFonts w:ascii="Times New Roman" w:hAnsi="Times New Roman" w:cs="Times New Roman"/>
          <w:sz w:val="24"/>
          <w:szCs w:val="24"/>
        </w:rPr>
        <w:t>о о ее</w:t>
      </w:r>
      <w:proofErr w:type="gramEnd"/>
      <w:r w:rsidR="005346C7" w:rsidRPr="00697D72">
        <w:rPr>
          <w:rFonts w:ascii="Times New Roman" w:hAnsi="Times New Roman" w:cs="Times New Roman"/>
          <w:sz w:val="24"/>
          <w:szCs w:val="24"/>
        </w:rPr>
        <w:t xml:space="preserve"> беременности. При этом не имеет значения, сохранилась ли беременность на момент рассмотрения спора судом (</w:t>
      </w:r>
      <w:hyperlink r:id="rId124" w:history="1">
        <w:r w:rsidR="005346C7" w:rsidRPr="00697D72">
          <w:rPr>
            <w:rStyle w:val="a5"/>
            <w:rFonts w:ascii="Times New Roman" w:hAnsi="Times New Roman" w:cs="Times New Roman"/>
            <w:color w:val="auto"/>
            <w:sz w:val="24"/>
            <w:szCs w:val="24"/>
            <w:u w:val="none"/>
          </w:rPr>
          <w:t>п. 25</w:t>
        </w:r>
      </w:hyperlink>
      <w:r w:rsidR="005346C7" w:rsidRPr="00697D72">
        <w:rPr>
          <w:rFonts w:ascii="Times New Roman" w:hAnsi="Times New Roman" w:cs="Times New Roman"/>
          <w:sz w:val="24"/>
          <w:szCs w:val="24"/>
        </w:rPr>
        <w:t xml:space="preserve"> Постановления Пленума Верховного Суда РФ от 28.01.2014 N 1).</w:t>
      </w:r>
    </w:p>
    <w:p w:rsidR="00E51D90" w:rsidRPr="00697D72" w:rsidRDefault="006C56C6" w:rsidP="00E14EB6">
      <w:pPr>
        <w:autoSpaceDE w:val="0"/>
        <w:autoSpaceDN w:val="0"/>
        <w:adjustRightInd w:val="0"/>
        <w:spacing w:after="0" w:line="240" w:lineRule="auto"/>
        <w:ind w:firstLine="540"/>
        <w:jc w:val="both"/>
        <w:rPr>
          <w:rFonts w:ascii="Times New Roman" w:hAnsi="Times New Roman" w:cs="Times New Roman"/>
          <w:sz w:val="24"/>
          <w:szCs w:val="24"/>
        </w:rPr>
      </w:pPr>
      <w:hyperlink r:id="rId125" w:history="1">
        <w:proofErr w:type="gramStart"/>
        <w:r w:rsidR="005346C7" w:rsidRPr="00697D72">
          <w:rPr>
            <w:rStyle w:val="a5"/>
            <w:rFonts w:ascii="Times New Roman" w:hAnsi="Times New Roman" w:cs="Times New Roman"/>
            <w:color w:val="auto"/>
            <w:sz w:val="24"/>
            <w:szCs w:val="24"/>
            <w:u w:val="none"/>
          </w:rPr>
          <w:t>Часть 4 ст. 261</w:t>
        </w:r>
      </w:hyperlink>
      <w:r w:rsidR="005346C7" w:rsidRPr="00697D72">
        <w:rPr>
          <w:rFonts w:ascii="Times New Roman" w:hAnsi="Times New Roman" w:cs="Times New Roman"/>
          <w:sz w:val="24"/>
          <w:szCs w:val="24"/>
        </w:rPr>
        <w:t xml:space="preserve"> ТК РФ запрещает увольнение по инициативе работодателя женщины, имеющей ребенка в возрасте до трех лет, одинокой матери, которая воспитывает ребенка в возрасте до 14 лет, другого лица, воспитывающего детей указанного возраста без матери, родителя - единственного кормильца ребенка-инвалида в возрасте до восемнадцати лет, а также ребенка в возрасте до трех лет в семье, воспитывающей трех и более</w:t>
      </w:r>
      <w:proofErr w:type="gramEnd"/>
      <w:r w:rsidR="005346C7" w:rsidRPr="00697D72">
        <w:rPr>
          <w:rFonts w:ascii="Times New Roman" w:hAnsi="Times New Roman" w:cs="Times New Roman"/>
          <w:sz w:val="24"/>
          <w:szCs w:val="24"/>
        </w:rPr>
        <w:t xml:space="preserve"> малолетних детей (если другой родитель не состоит в трудовых отношениях), и иных категорий лиц (за исключением увольнения по основаниям, которые перечислены в названной норме). </w:t>
      </w:r>
    </w:p>
    <w:p w:rsidR="005346C7" w:rsidRPr="00697D72" w:rsidRDefault="005346C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Согласно </w:t>
      </w:r>
      <w:hyperlink r:id="rId126" w:history="1">
        <w:r w:rsidRPr="00697D72">
          <w:rPr>
            <w:rStyle w:val="a5"/>
            <w:rFonts w:ascii="Times New Roman" w:hAnsi="Times New Roman" w:cs="Times New Roman"/>
            <w:color w:val="auto"/>
            <w:sz w:val="24"/>
            <w:szCs w:val="24"/>
            <w:u w:val="none"/>
          </w:rPr>
          <w:t>п. 28</w:t>
        </w:r>
      </w:hyperlink>
      <w:r w:rsidRPr="00697D72">
        <w:rPr>
          <w:rFonts w:ascii="Times New Roman" w:hAnsi="Times New Roman" w:cs="Times New Roman"/>
          <w:sz w:val="24"/>
          <w:szCs w:val="24"/>
        </w:rPr>
        <w:t xml:space="preserve"> Постановления Пленума Верховного Суда РФ от 28.01.2014 N 1 одинокой матерью может быть признана женщина, воспитывающая детей без отца в случаях, когда отец ребенка умер, лишен родительских прав, уклоняется от воспитания детей и т.п.</w:t>
      </w:r>
    </w:p>
    <w:p w:rsidR="005346C7" w:rsidRPr="00697D72" w:rsidRDefault="005346C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Кроме того, </w:t>
      </w:r>
      <w:hyperlink r:id="rId127" w:history="1">
        <w:r w:rsidRPr="00697D72">
          <w:rPr>
            <w:rStyle w:val="a5"/>
            <w:rFonts w:ascii="Times New Roman" w:hAnsi="Times New Roman" w:cs="Times New Roman"/>
            <w:color w:val="auto"/>
            <w:sz w:val="24"/>
            <w:szCs w:val="24"/>
            <w:u w:val="none"/>
          </w:rPr>
          <w:t>ст. 269</w:t>
        </w:r>
      </w:hyperlink>
      <w:r w:rsidRPr="00697D72">
        <w:rPr>
          <w:rFonts w:ascii="Times New Roman" w:hAnsi="Times New Roman" w:cs="Times New Roman"/>
          <w:sz w:val="24"/>
          <w:szCs w:val="24"/>
        </w:rPr>
        <w:t xml:space="preserve"> ТК РФ устанавливает запрет на увольнение работников в возрасте до 18 лет по инициативе работодателя без согласия соответствующей государственной инспекции труда и комиссии по делам несовершеннолетних и защите их прав.</w:t>
      </w:r>
    </w:p>
    <w:p w:rsidR="005346C7" w:rsidRPr="00697D72" w:rsidRDefault="005346C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При рассмотрении дела о восстановлении на работе лица, трудовой договор с которым расторгнут по инициативе работодателя, обязанность доказать наличие законного основания увольнения и соблюдение установленного порядка увольнения возлагается на работодателя.</w:t>
      </w:r>
    </w:p>
    <w:p w:rsidR="005346C7" w:rsidRPr="00697D72" w:rsidRDefault="005346C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Если увольнение отца, являющегося единственным кормильцем ребенка-инвалида в возрасте до восемнадцати лет либо единственным кормильцем в многодетной семье, или беременной женщины, или одинокой матери стало причиной спора, то его разрешение будет зависеть от наличия доказательств того, что работник действительно относится к категории лиц, увольнение которых по инициативе работодателя не допускается.</w:t>
      </w:r>
    </w:p>
    <w:p w:rsidR="005346C7" w:rsidRPr="00697D72" w:rsidRDefault="005346C7"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Если увольнение несовершеннолетнего работника в связи с сокращением численности или штата стало причиной спора, то его разрешение будет зависеть от того, получил ли работодатель согласие соответствующей государственной инспекции труда и комиссии по делам несовершеннолетних и защите их прав.</w:t>
      </w:r>
    </w:p>
    <w:p w:rsidR="0017046F" w:rsidRPr="00697D72" w:rsidRDefault="0017046F" w:rsidP="00E14EB6">
      <w:pPr>
        <w:autoSpaceDE w:val="0"/>
        <w:autoSpaceDN w:val="0"/>
        <w:adjustRightInd w:val="0"/>
        <w:spacing w:after="0" w:line="240" w:lineRule="auto"/>
        <w:ind w:firstLine="540"/>
        <w:jc w:val="both"/>
        <w:rPr>
          <w:rFonts w:ascii="Times New Roman" w:hAnsi="Times New Roman" w:cs="Times New Roman"/>
          <w:sz w:val="24"/>
          <w:szCs w:val="24"/>
        </w:rPr>
      </w:pP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5.1. Правомерно ли увольнение в связи с сокращением численности или штата (</w:t>
      </w:r>
      <w:hyperlink r:id="rId128"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на момент увольнения работница была беременна, но не сообщила об этом работодателю?</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и статьи авторов, согласно которым увольнение в такой ситуации является неправомерным.</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Сторонники данной позиции исходят из следующего. Не имеет правового значения то обстоятельство, было ли работодателю известно о беременности увольняемой работницы. При увольнении по инициативе работодателя это обстоятельство не должно влиять на соблюдение гарантий, предусмотренных законом для беременных женщин.</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постановлений апелляционной, кассационной и надзорной инстанций показывает, что нижестоящие суды иногда выносят решения в пользу работодателей, мотивируя это тем, что если при увольнении работница не уведомила работодателя о беременности, то это свидетельствует о злоупотреблении правом со стороны работницы.</w:t>
      </w:r>
    </w:p>
    <w:p w:rsidR="00DC4956" w:rsidRPr="00697D72" w:rsidRDefault="00DC4956" w:rsidP="00E14EB6">
      <w:pPr>
        <w:autoSpaceDE w:val="0"/>
        <w:autoSpaceDN w:val="0"/>
        <w:adjustRightInd w:val="0"/>
        <w:spacing w:after="0" w:line="240" w:lineRule="auto"/>
        <w:ind w:firstLine="540"/>
        <w:jc w:val="both"/>
        <w:rPr>
          <w:rFonts w:ascii="Times New Roman" w:hAnsi="Times New Roman" w:cs="Times New Roman"/>
          <w:sz w:val="24"/>
          <w:szCs w:val="24"/>
        </w:rPr>
      </w:pP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5.2. Правомерно ли увольнение одинокой матери в связи с сокращением численности или штата (</w:t>
      </w:r>
      <w:hyperlink r:id="rId129"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и статья автора, согласно которым увольнение в такой ситуации является неправомерным.</w:t>
      </w:r>
    </w:p>
    <w:p w:rsidR="00E51D90"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соответствии с </w:t>
      </w:r>
      <w:hyperlink r:id="rId130" w:history="1">
        <w:r w:rsidRPr="00697D72">
          <w:rPr>
            <w:rStyle w:val="a5"/>
            <w:rFonts w:ascii="Times New Roman" w:hAnsi="Times New Roman" w:cs="Times New Roman"/>
            <w:color w:val="auto"/>
            <w:sz w:val="24"/>
            <w:szCs w:val="24"/>
            <w:u w:val="none"/>
          </w:rPr>
          <w:t>ч. 4 ст. 261</w:t>
        </w:r>
      </w:hyperlink>
      <w:r w:rsidRPr="00697D72">
        <w:rPr>
          <w:rFonts w:ascii="Times New Roman" w:hAnsi="Times New Roman" w:cs="Times New Roman"/>
          <w:sz w:val="24"/>
          <w:szCs w:val="24"/>
        </w:rPr>
        <w:t xml:space="preserve"> ТК РФ расторжение трудового договора с одинокими матерями по инициативе работодателя не допускается, за исключением увольнения по основаниям, предусмотренным </w:t>
      </w:r>
      <w:hyperlink r:id="rId131" w:history="1">
        <w:r w:rsidRPr="00697D72">
          <w:rPr>
            <w:rStyle w:val="a5"/>
            <w:rFonts w:ascii="Times New Roman" w:hAnsi="Times New Roman" w:cs="Times New Roman"/>
            <w:color w:val="auto"/>
            <w:sz w:val="24"/>
            <w:szCs w:val="24"/>
            <w:u w:val="none"/>
          </w:rPr>
          <w:t>пунктами 1</w:t>
        </w:r>
      </w:hyperlink>
      <w:r w:rsidRPr="00697D72">
        <w:rPr>
          <w:rFonts w:ascii="Times New Roman" w:hAnsi="Times New Roman" w:cs="Times New Roman"/>
          <w:sz w:val="24"/>
          <w:szCs w:val="24"/>
        </w:rPr>
        <w:t xml:space="preserve">, </w:t>
      </w:r>
      <w:hyperlink r:id="rId132" w:history="1">
        <w:r w:rsidRPr="00697D72">
          <w:rPr>
            <w:rStyle w:val="a5"/>
            <w:rFonts w:ascii="Times New Roman" w:hAnsi="Times New Roman" w:cs="Times New Roman"/>
            <w:color w:val="auto"/>
            <w:sz w:val="24"/>
            <w:szCs w:val="24"/>
            <w:u w:val="none"/>
          </w:rPr>
          <w:t>5</w:t>
        </w:r>
      </w:hyperlink>
      <w:r w:rsidRPr="00697D72">
        <w:rPr>
          <w:rFonts w:ascii="Times New Roman" w:hAnsi="Times New Roman" w:cs="Times New Roman"/>
          <w:sz w:val="24"/>
          <w:szCs w:val="24"/>
        </w:rPr>
        <w:t xml:space="preserve"> - </w:t>
      </w:r>
      <w:hyperlink r:id="rId133" w:history="1">
        <w:r w:rsidRPr="00697D72">
          <w:rPr>
            <w:rStyle w:val="a5"/>
            <w:rFonts w:ascii="Times New Roman" w:hAnsi="Times New Roman" w:cs="Times New Roman"/>
            <w:color w:val="auto"/>
            <w:sz w:val="24"/>
            <w:szCs w:val="24"/>
            <w:u w:val="none"/>
          </w:rPr>
          <w:t>8</w:t>
        </w:r>
      </w:hyperlink>
      <w:r w:rsidRPr="00697D72">
        <w:rPr>
          <w:rFonts w:ascii="Times New Roman" w:hAnsi="Times New Roman" w:cs="Times New Roman"/>
          <w:sz w:val="24"/>
          <w:szCs w:val="24"/>
        </w:rPr>
        <w:t xml:space="preserve">, </w:t>
      </w:r>
      <w:hyperlink r:id="rId134" w:history="1">
        <w:r w:rsidRPr="00697D72">
          <w:rPr>
            <w:rStyle w:val="a5"/>
            <w:rFonts w:ascii="Times New Roman" w:hAnsi="Times New Roman" w:cs="Times New Roman"/>
            <w:color w:val="auto"/>
            <w:sz w:val="24"/>
            <w:szCs w:val="24"/>
            <w:u w:val="none"/>
          </w:rPr>
          <w:t>10</w:t>
        </w:r>
      </w:hyperlink>
      <w:r w:rsidRPr="00697D72">
        <w:rPr>
          <w:rFonts w:ascii="Times New Roman" w:hAnsi="Times New Roman" w:cs="Times New Roman"/>
          <w:sz w:val="24"/>
          <w:szCs w:val="24"/>
        </w:rPr>
        <w:t xml:space="preserve"> или </w:t>
      </w:r>
      <w:hyperlink r:id="rId135" w:history="1">
        <w:r w:rsidRPr="00697D72">
          <w:rPr>
            <w:rStyle w:val="a5"/>
            <w:rFonts w:ascii="Times New Roman" w:hAnsi="Times New Roman" w:cs="Times New Roman"/>
            <w:color w:val="auto"/>
            <w:sz w:val="24"/>
            <w:szCs w:val="24"/>
            <w:u w:val="none"/>
          </w:rPr>
          <w:t>11 ч. 1 ст. 81</w:t>
        </w:r>
      </w:hyperlink>
      <w:r w:rsidRPr="00697D72">
        <w:rPr>
          <w:rFonts w:ascii="Times New Roman" w:hAnsi="Times New Roman" w:cs="Times New Roman"/>
          <w:sz w:val="24"/>
          <w:szCs w:val="24"/>
        </w:rPr>
        <w:t xml:space="preserve"> или </w:t>
      </w:r>
      <w:hyperlink r:id="rId136" w:history="1">
        <w:r w:rsidRPr="00697D72">
          <w:rPr>
            <w:rStyle w:val="a5"/>
            <w:rFonts w:ascii="Times New Roman" w:hAnsi="Times New Roman" w:cs="Times New Roman"/>
            <w:color w:val="auto"/>
            <w:sz w:val="24"/>
            <w:szCs w:val="24"/>
            <w:u w:val="none"/>
          </w:rPr>
          <w:t>п. 2 ст. 336</w:t>
        </w:r>
      </w:hyperlink>
      <w:r w:rsidRPr="00697D72">
        <w:rPr>
          <w:rFonts w:ascii="Times New Roman" w:hAnsi="Times New Roman" w:cs="Times New Roman"/>
          <w:sz w:val="24"/>
          <w:szCs w:val="24"/>
        </w:rPr>
        <w:t xml:space="preserve"> ТК РФ.</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то же время анализ судебных постановлений апелляционной и кассационной инстанций показывает, что нижестоящие суды иногда неправильно применяют нормы материального права и принимают решения в пользу работодателя, посчитав, что работница не </w:t>
      </w:r>
      <w:proofErr w:type="gramStart"/>
      <w:r w:rsidRPr="00697D72">
        <w:rPr>
          <w:rFonts w:ascii="Times New Roman" w:hAnsi="Times New Roman" w:cs="Times New Roman"/>
          <w:sz w:val="24"/>
          <w:szCs w:val="24"/>
        </w:rPr>
        <w:t>является одинокой матерью</w:t>
      </w:r>
      <w:proofErr w:type="gramEnd"/>
      <w:r w:rsidRPr="00697D72">
        <w:rPr>
          <w:rFonts w:ascii="Times New Roman" w:hAnsi="Times New Roman" w:cs="Times New Roman"/>
          <w:sz w:val="24"/>
          <w:szCs w:val="24"/>
        </w:rPr>
        <w:t>.</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5.3. Правомерно ли увольнение опекуна, воспитывающего несовершеннолетнего ребенка без матери, в связи с сокращением численности или штата (</w:t>
      </w:r>
      <w:hyperlink r:id="rId137"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неправомерным.</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 xml:space="preserve">Вывод основан на следующем. Не допускается расторжение трудового договора по инициативе работодателя с работниками, которые являются единственными воспитателями детей, в том числе родных или усыновленных, оставшихся без материнского и (или) отцовского попечения, в возрасте старше трех лет, но не достигших четырнадцати лет (детей-инвалидов - восемнадцати лет). На работницу, которая выполняет функции опекуна и без матери воспитывает несовершеннолетнего ребенка, распространяются гарантии, предусмотренные </w:t>
      </w:r>
      <w:hyperlink r:id="rId138" w:history="1">
        <w:r w:rsidRPr="00697D72">
          <w:rPr>
            <w:rStyle w:val="a5"/>
            <w:rFonts w:ascii="Times New Roman" w:hAnsi="Times New Roman" w:cs="Times New Roman"/>
            <w:color w:val="auto"/>
            <w:sz w:val="24"/>
            <w:szCs w:val="24"/>
            <w:u w:val="none"/>
          </w:rPr>
          <w:t>ст. 261</w:t>
        </w:r>
      </w:hyperlink>
      <w:r w:rsidRPr="00697D72">
        <w:rPr>
          <w:rFonts w:ascii="Times New Roman" w:hAnsi="Times New Roman" w:cs="Times New Roman"/>
          <w:sz w:val="24"/>
          <w:szCs w:val="24"/>
        </w:rPr>
        <w:t xml:space="preserve"> ТК РФ.</w:t>
      </w:r>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p>
    <w:p w:rsidR="00262094" w:rsidRPr="00697D72" w:rsidRDefault="00262094"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5.4. Правомерно ли увольнение в связи с сокращением численности или штата (</w:t>
      </w:r>
      <w:hyperlink r:id="rId139"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многодетного отца, если он является единственным кормильцем в семье?</w:t>
      </w:r>
    </w:p>
    <w:p w:rsidR="00262094" w:rsidRPr="00697D72" w:rsidRDefault="00262094" w:rsidP="00E14EB6">
      <w:pPr>
        <w:autoSpaceDE w:val="0"/>
        <w:autoSpaceDN w:val="0"/>
        <w:adjustRightInd w:val="0"/>
        <w:spacing w:after="0" w:line="240" w:lineRule="auto"/>
        <w:ind w:firstLine="540"/>
        <w:jc w:val="both"/>
        <w:rPr>
          <w:rFonts w:ascii="Times New Roman" w:hAnsi="Times New Roman" w:cs="Times New Roman"/>
          <w:sz w:val="24"/>
          <w:szCs w:val="24"/>
        </w:rPr>
      </w:pPr>
    </w:p>
    <w:p w:rsidR="00262094" w:rsidRPr="00697D72" w:rsidRDefault="00262094"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а также статья автора, согласно которым увольнение в такой ситуации является неправомерным.</w:t>
      </w:r>
    </w:p>
    <w:p w:rsidR="00262094" w:rsidRPr="00697D72" w:rsidRDefault="00262094"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Сторонники данной позиции исходят из следующего. </w:t>
      </w:r>
      <w:proofErr w:type="gramStart"/>
      <w:r w:rsidRPr="00697D72">
        <w:rPr>
          <w:rFonts w:ascii="Times New Roman" w:hAnsi="Times New Roman" w:cs="Times New Roman"/>
          <w:sz w:val="24"/>
          <w:szCs w:val="24"/>
        </w:rPr>
        <w:t>Работник (многодетный отец) в ситуации, когда его жена (мать детей) в трудовых отношениях не состоит и занимается уходом за малолетними детьми, в том числе ребенком в возрасте до трех лет, фактически является единственным кормильцем в семье и не может быть уволен по сокращению численности или штата (</w:t>
      </w:r>
      <w:hyperlink r:id="rId140" w:history="1">
        <w:r w:rsidRPr="00697D72">
          <w:rPr>
            <w:rStyle w:val="a5"/>
            <w:rFonts w:ascii="Times New Roman" w:hAnsi="Times New Roman" w:cs="Times New Roman"/>
            <w:color w:val="auto"/>
            <w:sz w:val="24"/>
            <w:szCs w:val="24"/>
            <w:u w:val="none"/>
          </w:rPr>
          <w:t>ч. 4 ст. 261</w:t>
        </w:r>
      </w:hyperlink>
      <w:r w:rsidRPr="00697D72">
        <w:rPr>
          <w:rFonts w:ascii="Times New Roman" w:hAnsi="Times New Roman" w:cs="Times New Roman"/>
          <w:sz w:val="24"/>
          <w:szCs w:val="24"/>
        </w:rPr>
        <w:t xml:space="preserve"> ТК РФ, </w:t>
      </w:r>
      <w:hyperlink r:id="rId141" w:history="1">
        <w:r w:rsidRPr="00697D72">
          <w:rPr>
            <w:rStyle w:val="a5"/>
            <w:rFonts w:ascii="Times New Roman" w:hAnsi="Times New Roman" w:cs="Times New Roman"/>
            <w:color w:val="auto"/>
            <w:sz w:val="24"/>
            <w:szCs w:val="24"/>
            <w:u w:val="none"/>
          </w:rPr>
          <w:t>Постановление</w:t>
        </w:r>
      </w:hyperlink>
      <w:r w:rsidRPr="00697D72">
        <w:rPr>
          <w:rFonts w:ascii="Times New Roman" w:hAnsi="Times New Roman" w:cs="Times New Roman"/>
          <w:sz w:val="24"/>
          <w:szCs w:val="24"/>
        </w:rPr>
        <w:t xml:space="preserve"> Конституционного Суда РФ от 15.12.2011 N 28-П).</w:t>
      </w:r>
      <w:proofErr w:type="gramEnd"/>
    </w:p>
    <w:p w:rsidR="00884839" w:rsidRPr="00697D72" w:rsidRDefault="00884839" w:rsidP="00E14EB6">
      <w:pPr>
        <w:autoSpaceDE w:val="0"/>
        <w:autoSpaceDN w:val="0"/>
        <w:adjustRightInd w:val="0"/>
        <w:spacing w:after="0" w:line="240" w:lineRule="auto"/>
        <w:ind w:firstLine="540"/>
        <w:jc w:val="both"/>
        <w:rPr>
          <w:rFonts w:ascii="Times New Roman" w:hAnsi="Times New Roman" w:cs="Times New Roman"/>
          <w:sz w:val="24"/>
          <w:szCs w:val="24"/>
        </w:rPr>
      </w:pPr>
    </w:p>
    <w:p w:rsidR="00744E41" w:rsidRPr="00697D72" w:rsidRDefault="00744E4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5.5. Правомерно ли увольнение в связи с сокращением численности или штата (</w:t>
      </w:r>
      <w:hyperlink r:id="rId142"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отца, если он является единственным кормильцем ребенка-инвалида в возрасте до восемнадцати лет?</w:t>
      </w:r>
    </w:p>
    <w:p w:rsidR="00744E41" w:rsidRPr="00697D72" w:rsidRDefault="00744E41" w:rsidP="00E14EB6">
      <w:pPr>
        <w:autoSpaceDE w:val="0"/>
        <w:autoSpaceDN w:val="0"/>
        <w:adjustRightInd w:val="0"/>
        <w:spacing w:after="0" w:line="240" w:lineRule="auto"/>
        <w:ind w:firstLine="540"/>
        <w:jc w:val="both"/>
        <w:rPr>
          <w:rFonts w:ascii="Times New Roman" w:hAnsi="Times New Roman" w:cs="Times New Roman"/>
          <w:sz w:val="24"/>
          <w:szCs w:val="24"/>
        </w:rPr>
      </w:pPr>
    </w:p>
    <w:p w:rsidR="00744E41" w:rsidRPr="00697D72" w:rsidRDefault="00744E4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неправомерным.</w:t>
      </w:r>
    </w:p>
    <w:p w:rsidR="00744E41" w:rsidRPr="00697D72" w:rsidRDefault="00744E4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Если работник </w:t>
      </w:r>
      <w:proofErr w:type="gramStart"/>
      <w:r w:rsidRPr="00697D72">
        <w:rPr>
          <w:rFonts w:ascii="Times New Roman" w:hAnsi="Times New Roman" w:cs="Times New Roman"/>
          <w:sz w:val="24"/>
          <w:szCs w:val="24"/>
        </w:rPr>
        <w:t>является отцом</w:t>
      </w:r>
      <w:proofErr w:type="gramEnd"/>
      <w:r w:rsidRPr="00697D72">
        <w:rPr>
          <w:rFonts w:ascii="Times New Roman" w:hAnsi="Times New Roman" w:cs="Times New Roman"/>
          <w:sz w:val="24"/>
          <w:szCs w:val="24"/>
        </w:rPr>
        <w:t xml:space="preserve"> - единственным кормильцем ребенка-инвалида в возрасте до восемнадцати лет, мать которого не состоит в трудовых отношениях, то такой работник не может быть уволен по сокращению численности или штата (</w:t>
      </w:r>
      <w:hyperlink r:id="rId143" w:history="1">
        <w:r w:rsidRPr="00697D72">
          <w:rPr>
            <w:rStyle w:val="a5"/>
            <w:rFonts w:ascii="Times New Roman" w:hAnsi="Times New Roman" w:cs="Times New Roman"/>
            <w:color w:val="auto"/>
            <w:sz w:val="24"/>
            <w:szCs w:val="24"/>
            <w:u w:val="none"/>
          </w:rPr>
          <w:t>ч. 4 ст. 261</w:t>
        </w:r>
      </w:hyperlink>
      <w:r w:rsidRPr="00697D72">
        <w:rPr>
          <w:rFonts w:ascii="Times New Roman" w:hAnsi="Times New Roman" w:cs="Times New Roman"/>
          <w:sz w:val="24"/>
          <w:szCs w:val="24"/>
        </w:rPr>
        <w:t xml:space="preserve"> ТК РФ).</w:t>
      </w:r>
    </w:p>
    <w:p w:rsidR="00744E41" w:rsidRPr="00697D72" w:rsidRDefault="00744E4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то же время анализ судебного постановления апелляционной инстанции показывает, что нижестоящий суд при рассмотрении спора не применил </w:t>
      </w:r>
      <w:hyperlink r:id="rId144" w:history="1">
        <w:r w:rsidRPr="00697D72">
          <w:rPr>
            <w:rStyle w:val="a5"/>
            <w:rFonts w:ascii="Times New Roman" w:hAnsi="Times New Roman" w:cs="Times New Roman"/>
            <w:color w:val="auto"/>
            <w:sz w:val="24"/>
            <w:szCs w:val="24"/>
            <w:u w:val="none"/>
          </w:rPr>
          <w:t>ст. 261</w:t>
        </w:r>
      </w:hyperlink>
      <w:r w:rsidRPr="00697D72">
        <w:rPr>
          <w:rFonts w:ascii="Times New Roman" w:hAnsi="Times New Roman" w:cs="Times New Roman"/>
          <w:sz w:val="24"/>
          <w:szCs w:val="24"/>
        </w:rPr>
        <w:t xml:space="preserve"> ТК РФ и принял решение в пользу работодателя.</w:t>
      </w:r>
    </w:p>
    <w:p w:rsidR="00744E41" w:rsidRPr="00697D72" w:rsidRDefault="00744E41" w:rsidP="00E14EB6">
      <w:pPr>
        <w:autoSpaceDE w:val="0"/>
        <w:autoSpaceDN w:val="0"/>
        <w:adjustRightInd w:val="0"/>
        <w:spacing w:after="0" w:line="240" w:lineRule="auto"/>
        <w:ind w:firstLine="540"/>
        <w:jc w:val="both"/>
        <w:rPr>
          <w:rFonts w:ascii="Times New Roman" w:hAnsi="Times New Roman" w:cs="Times New Roman"/>
          <w:sz w:val="24"/>
          <w:szCs w:val="24"/>
        </w:rPr>
      </w:pPr>
    </w:p>
    <w:p w:rsidR="00744E41" w:rsidRPr="00697D72" w:rsidRDefault="00744E4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5.6. Правомерно ли увольнение несовершеннолетнего работника в связи с сокращением численности или штата (</w:t>
      </w:r>
      <w:hyperlink r:id="rId145"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w:t>
      </w:r>
    </w:p>
    <w:p w:rsidR="00744E41" w:rsidRPr="00697D72" w:rsidRDefault="00744E41" w:rsidP="00E14EB6">
      <w:pPr>
        <w:autoSpaceDE w:val="0"/>
        <w:autoSpaceDN w:val="0"/>
        <w:adjustRightInd w:val="0"/>
        <w:spacing w:after="0" w:line="240" w:lineRule="auto"/>
        <w:ind w:firstLine="540"/>
        <w:jc w:val="both"/>
        <w:rPr>
          <w:rFonts w:ascii="Times New Roman" w:hAnsi="Times New Roman" w:cs="Times New Roman"/>
          <w:sz w:val="24"/>
          <w:szCs w:val="24"/>
        </w:rPr>
      </w:pPr>
    </w:p>
    <w:p w:rsidR="00E51D90" w:rsidRPr="00697D72" w:rsidRDefault="00744E41" w:rsidP="00FA5DC7">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Есть статья автора, по мнению которого несовершеннолетнего работника можно уволить по </w:t>
      </w:r>
      <w:hyperlink r:id="rId146"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с согласия соответствующей государственной инспекции труда и комиссии по делам несовершеннолетних и защите их прав.</w:t>
      </w:r>
    </w:p>
    <w:p w:rsidR="00E51D90" w:rsidRPr="00697D72" w:rsidRDefault="00E51D90" w:rsidP="00E14EB6">
      <w:pPr>
        <w:autoSpaceDE w:val="0"/>
        <w:autoSpaceDN w:val="0"/>
        <w:adjustRightInd w:val="0"/>
        <w:spacing w:after="0" w:line="240" w:lineRule="auto"/>
        <w:ind w:firstLine="540"/>
        <w:jc w:val="both"/>
        <w:rPr>
          <w:rFonts w:ascii="Times New Roman" w:hAnsi="Times New Roman" w:cs="Times New Roman"/>
          <w:sz w:val="24"/>
          <w:szCs w:val="24"/>
        </w:rPr>
      </w:pPr>
    </w:p>
    <w:p w:rsidR="008A6152" w:rsidRPr="00697D72" w:rsidRDefault="008A615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6. Отсутствие фактического сокращения численности или штата работников</w:t>
      </w:r>
    </w:p>
    <w:p w:rsidR="008A6152" w:rsidRPr="00697D72" w:rsidRDefault="008A6152" w:rsidP="00E14EB6">
      <w:pPr>
        <w:autoSpaceDE w:val="0"/>
        <w:autoSpaceDN w:val="0"/>
        <w:adjustRightInd w:val="0"/>
        <w:spacing w:after="0" w:line="240" w:lineRule="auto"/>
        <w:ind w:firstLine="540"/>
        <w:jc w:val="both"/>
        <w:rPr>
          <w:rFonts w:ascii="Times New Roman" w:hAnsi="Times New Roman" w:cs="Times New Roman"/>
          <w:sz w:val="24"/>
          <w:szCs w:val="24"/>
        </w:rPr>
      </w:pPr>
    </w:p>
    <w:p w:rsidR="008A6152" w:rsidRPr="00697D72" w:rsidRDefault="008A615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Сокращение численности или штата работников организации является одним из оснований расторжения трудового договора по инициативе работодателя (</w:t>
      </w:r>
      <w:hyperlink r:id="rId147"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Принятие решения об изменении структуры, штатного расписания, численного состава работников организации относится к исключительной компетенции работодателя (</w:t>
      </w:r>
      <w:hyperlink r:id="rId148" w:history="1">
        <w:r w:rsidRPr="00697D72">
          <w:rPr>
            <w:rStyle w:val="a5"/>
            <w:rFonts w:ascii="Times New Roman" w:hAnsi="Times New Roman" w:cs="Times New Roman"/>
            <w:color w:val="auto"/>
            <w:sz w:val="24"/>
            <w:szCs w:val="24"/>
            <w:u w:val="none"/>
          </w:rPr>
          <w:t>Определение</w:t>
        </w:r>
      </w:hyperlink>
      <w:r w:rsidRPr="00697D72">
        <w:rPr>
          <w:rFonts w:ascii="Times New Roman" w:hAnsi="Times New Roman" w:cs="Times New Roman"/>
          <w:sz w:val="24"/>
          <w:szCs w:val="24"/>
        </w:rPr>
        <w:t xml:space="preserve"> Конституционного Суда РФ от 18.12.2007 N 867-О-О).</w:t>
      </w:r>
    </w:p>
    <w:p w:rsidR="008A6152" w:rsidRPr="00697D72" w:rsidRDefault="008A615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Анализ судебной практики показывает, что увольнение работника по </w:t>
      </w:r>
      <w:hyperlink r:id="rId149"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может быть признано правомерным, если сокращение численности или штата действительно имело место.</w:t>
      </w:r>
    </w:p>
    <w:p w:rsidR="008A6152" w:rsidRPr="00697D72" w:rsidRDefault="008A615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 xml:space="preserve">Если увольнение по </w:t>
      </w:r>
      <w:hyperlink r:id="rId150"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стало причиной спора, в котором работник ссылается на отсутствие фактического сокращения, то его разрешение будет зависеть от доказанности определенных обстоятельств. В зависимости от ситуации к таким обстоятельствам могут быть отнесены: исключение должности работника из штатного расписания, факт проведения мероприятий по сокращению на момент увольнения работника, отсутствие потребности в работе определенного рода или объема, отсутствие в штате новых должностей с обязанностями, аналогичными обязанностям по сокращенной должности.</w:t>
      </w:r>
    </w:p>
    <w:p w:rsidR="00262094" w:rsidRPr="00697D72" w:rsidRDefault="00262094" w:rsidP="00E14EB6">
      <w:pPr>
        <w:autoSpaceDE w:val="0"/>
        <w:autoSpaceDN w:val="0"/>
        <w:adjustRightInd w:val="0"/>
        <w:spacing w:after="0" w:line="240" w:lineRule="auto"/>
        <w:ind w:firstLine="540"/>
        <w:jc w:val="both"/>
        <w:rPr>
          <w:rFonts w:ascii="Times New Roman" w:hAnsi="Times New Roman" w:cs="Times New Roman"/>
          <w:sz w:val="24"/>
          <w:szCs w:val="24"/>
        </w:rPr>
      </w:pPr>
    </w:p>
    <w:p w:rsidR="001D1D0C" w:rsidRPr="00697D72" w:rsidRDefault="001D1D0C"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6.1. Правомерно ли увольнение по </w:t>
      </w:r>
      <w:hyperlink r:id="rId151"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в штатное расписание включена должность, обязанности по которой совпадают с обязанностями по сокращенной должности?</w:t>
      </w:r>
    </w:p>
    <w:p w:rsidR="001D1D0C" w:rsidRPr="00697D72" w:rsidRDefault="001D1D0C" w:rsidP="00E14EB6">
      <w:pPr>
        <w:autoSpaceDE w:val="0"/>
        <w:autoSpaceDN w:val="0"/>
        <w:adjustRightInd w:val="0"/>
        <w:spacing w:after="0" w:line="240" w:lineRule="auto"/>
        <w:ind w:firstLine="540"/>
        <w:jc w:val="both"/>
        <w:rPr>
          <w:rFonts w:ascii="Times New Roman" w:hAnsi="Times New Roman" w:cs="Times New Roman"/>
          <w:sz w:val="24"/>
          <w:szCs w:val="24"/>
        </w:rPr>
      </w:pPr>
    </w:p>
    <w:p w:rsidR="001D1D0C" w:rsidRPr="00697D72" w:rsidRDefault="001D1D0C"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неправомерным.</w:t>
      </w:r>
    </w:p>
    <w:p w:rsidR="001D1D0C" w:rsidRPr="00697D72" w:rsidRDefault="001D1D0C"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если в процессе сокращения штата в штатное расписание вводится новая должность (должности), обязанности по которой аналогичны обязанностям по исключаемой должности, то у работодателя отсутствуют основания для увольнения работника по </w:t>
      </w:r>
      <w:hyperlink r:id="rId152"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поскольку фактического сокращения штата не происходит.</w:t>
      </w:r>
    </w:p>
    <w:p w:rsidR="001D1D0C" w:rsidRPr="00697D72" w:rsidRDefault="001D1D0C"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судебных постановлений апелляционной и кассационной инстанции показывает, что нижестоящие суды иногда выносят решения в пользу работодателя, ссылаясь на то, что предусмотренная действующим законодательством процедура увольнения работодателем не нарушена.</w:t>
      </w:r>
    </w:p>
    <w:p w:rsidR="008A6152" w:rsidRPr="00697D72" w:rsidRDefault="008A6152" w:rsidP="00E14EB6">
      <w:pPr>
        <w:autoSpaceDE w:val="0"/>
        <w:autoSpaceDN w:val="0"/>
        <w:adjustRightInd w:val="0"/>
        <w:spacing w:after="0" w:line="240" w:lineRule="auto"/>
        <w:ind w:firstLine="540"/>
        <w:jc w:val="both"/>
        <w:rPr>
          <w:rFonts w:ascii="Times New Roman" w:hAnsi="Times New Roman" w:cs="Times New Roman"/>
          <w:sz w:val="24"/>
          <w:szCs w:val="24"/>
        </w:rPr>
      </w:pPr>
    </w:p>
    <w:p w:rsidR="00722D6B" w:rsidRPr="00697D72" w:rsidRDefault="00E62246" w:rsidP="00722D6B">
      <w:pPr>
        <w:autoSpaceDE w:val="0"/>
        <w:autoSpaceDN w:val="0"/>
        <w:adjustRightInd w:val="0"/>
        <w:spacing w:after="0" w:line="240" w:lineRule="auto"/>
        <w:ind w:firstLine="540"/>
        <w:jc w:val="both"/>
        <w:rPr>
          <w:rFonts w:ascii="Times New Roman" w:hAnsi="Times New Roman" w:cs="Times New Roman"/>
          <w:b/>
          <w:bCs/>
          <w:sz w:val="24"/>
          <w:szCs w:val="24"/>
        </w:rPr>
      </w:pPr>
      <w:r w:rsidRPr="00697D72">
        <w:rPr>
          <w:rFonts w:ascii="Times New Roman" w:hAnsi="Times New Roman" w:cs="Times New Roman"/>
          <w:b/>
          <w:bCs/>
          <w:sz w:val="24"/>
          <w:szCs w:val="24"/>
        </w:rPr>
        <w:t xml:space="preserve">6.2. Правомерно ли увольнение по </w:t>
      </w:r>
      <w:hyperlink r:id="rId153"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в штатное расписание включена должность, предусматривающая исполнение дополнительных обязанностей по сравнению с обязанн</w:t>
      </w:r>
      <w:r w:rsidR="00722D6B" w:rsidRPr="00697D72">
        <w:rPr>
          <w:rFonts w:ascii="Times New Roman" w:hAnsi="Times New Roman" w:cs="Times New Roman"/>
          <w:b/>
          <w:bCs/>
          <w:sz w:val="24"/>
          <w:szCs w:val="24"/>
        </w:rPr>
        <w:t>остями по сокращенной должно</w:t>
      </w:r>
      <w:r w:rsidR="009676AC" w:rsidRPr="00697D72">
        <w:rPr>
          <w:rFonts w:ascii="Times New Roman" w:hAnsi="Times New Roman" w:cs="Times New Roman"/>
          <w:b/>
          <w:bCs/>
          <w:sz w:val="24"/>
          <w:szCs w:val="24"/>
        </w:rPr>
        <w:t>сти?</w:t>
      </w:r>
    </w:p>
    <w:p w:rsidR="00722D6B" w:rsidRPr="00697D72" w:rsidRDefault="00722D6B" w:rsidP="00722D6B">
      <w:pPr>
        <w:autoSpaceDE w:val="0"/>
        <w:autoSpaceDN w:val="0"/>
        <w:adjustRightInd w:val="0"/>
        <w:spacing w:after="0" w:line="240" w:lineRule="auto"/>
        <w:ind w:firstLine="540"/>
        <w:jc w:val="both"/>
        <w:rPr>
          <w:rFonts w:ascii="Times New Roman" w:hAnsi="Times New Roman" w:cs="Times New Roman"/>
          <w:b/>
          <w:bCs/>
          <w:sz w:val="24"/>
          <w:szCs w:val="24"/>
        </w:rPr>
      </w:pPr>
    </w:p>
    <w:p w:rsidR="00E62246" w:rsidRPr="00697D72" w:rsidRDefault="00E62246" w:rsidP="00722D6B">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неправомерным.</w:t>
      </w:r>
    </w:p>
    <w:p w:rsidR="00E62246" w:rsidRPr="00697D72" w:rsidRDefault="00E6224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если у работодателя сохраняется потребность в работе определенного рода или объема и возникает необходимость расширения должностных обязанностей, то имеет место не сокращение численности или штата, а изменение определенных сторонами условий трудового договора. Основания для увольнения по </w:t>
      </w:r>
      <w:hyperlink r:id="rId154"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отсутствуют.</w:t>
      </w:r>
    </w:p>
    <w:p w:rsidR="00E62246" w:rsidRPr="00697D72" w:rsidRDefault="00E62246"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судебных постановлений апелляционной и кассационной инстанций показывает, что нижестоящие суды иногда выносят решения в пользу работодателей, ссылаясь на то, что увольнение работника произведено на законных основаниях.</w:t>
      </w:r>
    </w:p>
    <w:p w:rsidR="00884839" w:rsidRPr="00697D72" w:rsidRDefault="00884839" w:rsidP="00D944D0">
      <w:pPr>
        <w:autoSpaceDE w:val="0"/>
        <w:autoSpaceDN w:val="0"/>
        <w:adjustRightInd w:val="0"/>
        <w:spacing w:after="0" w:line="240" w:lineRule="auto"/>
        <w:jc w:val="both"/>
        <w:rPr>
          <w:rFonts w:ascii="Times New Roman" w:hAnsi="Times New Roman" w:cs="Times New Roman"/>
          <w:sz w:val="24"/>
          <w:szCs w:val="24"/>
        </w:rPr>
      </w:pPr>
    </w:p>
    <w:p w:rsidR="006326C2" w:rsidRPr="00697D72" w:rsidRDefault="006326C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6.3. Правомерно ли увольнение в связи с сокращением численности или штата (</w:t>
      </w:r>
      <w:hyperlink r:id="rId155"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сокращенная должность была исключена из штатного расписания после увольнения работника?</w:t>
      </w:r>
    </w:p>
    <w:p w:rsidR="006326C2" w:rsidRPr="00697D72" w:rsidRDefault="006326C2" w:rsidP="00E14EB6">
      <w:pPr>
        <w:autoSpaceDE w:val="0"/>
        <w:autoSpaceDN w:val="0"/>
        <w:adjustRightInd w:val="0"/>
        <w:spacing w:after="0" w:line="240" w:lineRule="auto"/>
        <w:ind w:firstLine="540"/>
        <w:jc w:val="both"/>
        <w:rPr>
          <w:rFonts w:ascii="Times New Roman" w:hAnsi="Times New Roman" w:cs="Times New Roman"/>
          <w:sz w:val="24"/>
          <w:szCs w:val="24"/>
        </w:rPr>
      </w:pPr>
    </w:p>
    <w:p w:rsidR="006326C2" w:rsidRPr="00697D72" w:rsidRDefault="006326C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такой ситуации является неправомерным.</w:t>
      </w:r>
    </w:p>
    <w:p w:rsidR="006326C2" w:rsidRPr="00697D72" w:rsidRDefault="006326C2"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том, что исключение сокращаемой должности из штатного расписания после увольнения работника свидетельствует о грубом нарушении процедуры расторжения трудового договора по </w:t>
      </w:r>
      <w:hyperlink r:id="rId156"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w:t>
      </w:r>
    </w:p>
    <w:p w:rsidR="00E62246" w:rsidRPr="00697D72" w:rsidRDefault="00E62246" w:rsidP="00E14EB6">
      <w:pPr>
        <w:autoSpaceDE w:val="0"/>
        <w:autoSpaceDN w:val="0"/>
        <w:adjustRightInd w:val="0"/>
        <w:spacing w:after="0" w:line="240" w:lineRule="auto"/>
        <w:ind w:firstLine="540"/>
        <w:jc w:val="both"/>
        <w:rPr>
          <w:rFonts w:ascii="Times New Roman" w:hAnsi="Times New Roman" w:cs="Times New Roman"/>
          <w:sz w:val="24"/>
          <w:szCs w:val="24"/>
        </w:rPr>
      </w:pPr>
    </w:p>
    <w:p w:rsidR="00157944" w:rsidRPr="00697D72" w:rsidRDefault="00157944"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lastRenderedPageBreak/>
        <w:t>6.4. Правомерно ли увольнение в связи с сокращением численности или штата (</w:t>
      </w:r>
      <w:hyperlink r:id="rId157"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в штатном расписании организации, образованной в результате слияния, сохранена должность, которую работник занимал до реорганизации?</w:t>
      </w:r>
    </w:p>
    <w:p w:rsidR="00157944" w:rsidRPr="00697D72" w:rsidRDefault="00157944" w:rsidP="00E14EB6">
      <w:pPr>
        <w:autoSpaceDE w:val="0"/>
        <w:autoSpaceDN w:val="0"/>
        <w:adjustRightInd w:val="0"/>
        <w:spacing w:after="0" w:line="240" w:lineRule="auto"/>
        <w:ind w:firstLine="540"/>
        <w:jc w:val="both"/>
        <w:rPr>
          <w:rFonts w:ascii="Times New Roman" w:hAnsi="Times New Roman" w:cs="Times New Roman"/>
          <w:sz w:val="24"/>
          <w:szCs w:val="24"/>
        </w:rPr>
      </w:pPr>
    </w:p>
    <w:p w:rsidR="00157944" w:rsidRPr="00697D72" w:rsidRDefault="00157944"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данной ситуации признано неправомерным.</w:t>
      </w:r>
    </w:p>
    <w:p w:rsidR="00157944" w:rsidRPr="00697D72" w:rsidRDefault="00157944"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следующем. Реорганизация предприятия-работодателя не является основанием для расторжения трудовых договоров с работниками (</w:t>
      </w:r>
      <w:hyperlink r:id="rId158" w:history="1">
        <w:r w:rsidRPr="00697D72">
          <w:rPr>
            <w:rStyle w:val="a5"/>
            <w:rFonts w:ascii="Times New Roman" w:hAnsi="Times New Roman" w:cs="Times New Roman"/>
            <w:color w:val="auto"/>
            <w:sz w:val="24"/>
            <w:szCs w:val="24"/>
            <w:u w:val="none"/>
          </w:rPr>
          <w:t>ч. 5 ст. 75</w:t>
        </w:r>
      </w:hyperlink>
      <w:r w:rsidRPr="00697D72">
        <w:rPr>
          <w:rFonts w:ascii="Times New Roman" w:hAnsi="Times New Roman" w:cs="Times New Roman"/>
          <w:sz w:val="24"/>
          <w:szCs w:val="24"/>
        </w:rPr>
        <w:t xml:space="preserve"> ТК РФ). Если в штатном расписании организации, образованной в результате слияния, должность работника сохранена, оснований для увольнения по сокращению штата не имеется.</w:t>
      </w:r>
    </w:p>
    <w:p w:rsidR="00157944" w:rsidRPr="00697D72" w:rsidRDefault="00157944"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судебного постановления надзорной инстанции показывает, что нижестоящий суд принял решение в пользу работодателя, ссылаясь на то, что порядок увольнения в связи с сокращением штата не нарушен.</w:t>
      </w:r>
    </w:p>
    <w:p w:rsidR="006326C2" w:rsidRPr="00697D72" w:rsidRDefault="006326C2" w:rsidP="00E14EB6">
      <w:pPr>
        <w:autoSpaceDE w:val="0"/>
        <w:autoSpaceDN w:val="0"/>
        <w:adjustRightInd w:val="0"/>
        <w:spacing w:after="0" w:line="240" w:lineRule="auto"/>
        <w:ind w:firstLine="540"/>
        <w:jc w:val="both"/>
        <w:rPr>
          <w:rFonts w:ascii="Times New Roman" w:hAnsi="Times New Roman" w:cs="Times New Roman"/>
          <w:sz w:val="24"/>
          <w:szCs w:val="24"/>
        </w:rPr>
      </w:pPr>
    </w:p>
    <w:p w:rsidR="00901348" w:rsidRPr="00697D72" w:rsidRDefault="0090134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6.5. Правомерно ли увольнение в связи с сокращением численности или штата (</w:t>
      </w:r>
      <w:hyperlink r:id="rId159"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работодатель для исполнения обязанностей уволенного работника заключил гражданско-правовой договор?</w:t>
      </w:r>
    </w:p>
    <w:p w:rsidR="00901348" w:rsidRPr="00697D72" w:rsidRDefault="00901348" w:rsidP="00E14EB6">
      <w:pPr>
        <w:autoSpaceDE w:val="0"/>
        <w:autoSpaceDN w:val="0"/>
        <w:adjustRightInd w:val="0"/>
        <w:spacing w:after="0" w:line="240" w:lineRule="auto"/>
        <w:ind w:firstLine="540"/>
        <w:jc w:val="both"/>
        <w:rPr>
          <w:rFonts w:ascii="Times New Roman" w:hAnsi="Times New Roman" w:cs="Times New Roman"/>
          <w:sz w:val="24"/>
          <w:szCs w:val="24"/>
        </w:rPr>
      </w:pPr>
    </w:p>
    <w:p w:rsidR="00901348" w:rsidRPr="00697D72" w:rsidRDefault="0090134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данной ситуации признано правомерным.</w:t>
      </w:r>
    </w:p>
    <w:p w:rsidR="00901348" w:rsidRPr="00697D72" w:rsidRDefault="00901348"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следующем. Принятие решения о сокращении численности или штата работников является правом работодателя, который обязан соблюдать установленный порядок увольнения, но не должен обосновывать исключение из штатного расписания какой-либо должности. Заключение гражданско-правового договора для выполнения обязанностей уволенного работника не свидетельствует о фиктивности сокращения.</w:t>
      </w:r>
    </w:p>
    <w:p w:rsidR="00D944D0" w:rsidRPr="00697D72" w:rsidRDefault="00901348" w:rsidP="00D944D0">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то же время анализ судебного постановления апелляционной инстанции показывает, что нижестоящий суд принял решение в пользу работника, ссылаясь на то, что у работодателя не имелось оснований для увольнения по </w:t>
      </w:r>
      <w:hyperlink r:id="rId160" w:history="1">
        <w:r w:rsidRPr="00697D72">
          <w:rPr>
            <w:rStyle w:val="a5"/>
            <w:rFonts w:ascii="Times New Roman" w:hAnsi="Times New Roman" w:cs="Times New Roman"/>
            <w:color w:val="auto"/>
            <w:sz w:val="24"/>
            <w:szCs w:val="24"/>
            <w:u w:val="none"/>
          </w:rPr>
          <w:t>п. 2 ч. 1 ст. 81</w:t>
        </w:r>
      </w:hyperlink>
      <w:r w:rsidR="00D944D0" w:rsidRPr="00697D72">
        <w:rPr>
          <w:rFonts w:ascii="Times New Roman" w:hAnsi="Times New Roman" w:cs="Times New Roman"/>
          <w:sz w:val="24"/>
          <w:szCs w:val="24"/>
        </w:rPr>
        <w:t xml:space="preserve"> ТК РФ.</w:t>
      </w:r>
    </w:p>
    <w:p w:rsidR="00901348" w:rsidRPr="00697D72" w:rsidRDefault="00901348" w:rsidP="00D944D0">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Если судом будут установлены обстоятельства, свидетельствующие о том, что в соответствии с договором гражданско-правового характера фактически регулируются трудовые отношения между работником и работодателем, к таким отношениям применяются нормы трудового права (</w:t>
      </w:r>
      <w:hyperlink r:id="rId161" w:history="1">
        <w:r w:rsidRPr="00697D72">
          <w:rPr>
            <w:rStyle w:val="a5"/>
            <w:rFonts w:ascii="Times New Roman" w:hAnsi="Times New Roman" w:cs="Times New Roman"/>
            <w:color w:val="auto"/>
            <w:sz w:val="24"/>
            <w:szCs w:val="24"/>
            <w:u w:val="none"/>
          </w:rPr>
          <w:t>ст. 11</w:t>
        </w:r>
      </w:hyperlink>
      <w:r w:rsidRPr="00697D72">
        <w:rPr>
          <w:rFonts w:ascii="Times New Roman" w:hAnsi="Times New Roman" w:cs="Times New Roman"/>
          <w:sz w:val="24"/>
          <w:szCs w:val="24"/>
        </w:rPr>
        <w:t xml:space="preserve"> ТК РФ). </w:t>
      </w:r>
      <w:proofErr w:type="gramStart"/>
      <w:r w:rsidRPr="00697D72">
        <w:rPr>
          <w:rFonts w:ascii="Times New Roman" w:hAnsi="Times New Roman" w:cs="Times New Roman"/>
          <w:sz w:val="24"/>
          <w:szCs w:val="24"/>
        </w:rPr>
        <w:t>Следовательно, отношения, возникшие по гражданско-правовому договору, могут быть признаны судом трудовыми, а сокращение мнимым (</w:t>
      </w:r>
      <w:hyperlink r:id="rId162" w:history="1">
        <w:r w:rsidRPr="00697D72">
          <w:rPr>
            <w:rStyle w:val="a5"/>
            <w:rFonts w:ascii="Times New Roman" w:hAnsi="Times New Roman" w:cs="Times New Roman"/>
            <w:color w:val="auto"/>
            <w:sz w:val="24"/>
            <w:szCs w:val="24"/>
            <w:u w:val="none"/>
          </w:rPr>
          <w:t>Консультация эксперта</w:t>
        </w:r>
      </w:hyperlink>
      <w:r w:rsidRPr="00697D72">
        <w:rPr>
          <w:rFonts w:ascii="Times New Roman" w:hAnsi="Times New Roman" w:cs="Times New Roman"/>
          <w:sz w:val="24"/>
          <w:szCs w:val="24"/>
        </w:rPr>
        <w:t xml:space="preserve">, </w:t>
      </w:r>
      <w:proofErr w:type="spellStart"/>
      <w:r w:rsidRPr="00697D72">
        <w:rPr>
          <w:rFonts w:ascii="Times New Roman" w:hAnsi="Times New Roman" w:cs="Times New Roman"/>
          <w:sz w:val="24"/>
          <w:szCs w:val="24"/>
        </w:rPr>
        <w:t>Роструд</w:t>
      </w:r>
      <w:proofErr w:type="spellEnd"/>
      <w:r w:rsidRPr="00697D72">
        <w:rPr>
          <w:rFonts w:ascii="Times New Roman" w:hAnsi="Times New Roman" w:cs="Times New Roman"/>
          <w:sz w:val="24"/>
          <w:szCs w:val="24"/>
        </w:rPr>
        <w:t>, 2013).</w:t>
      </w:r>
      <w:proofErr w:type="gramEnd"/>
    </w:p>
    <w:p w:rsidR="00901348" w:rsidRPr="00697D72" w:rsidRDefault="00901348"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 Увольнение работника в выходной день, в период временной нетрудоспособности или пребывания в отпуске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D944D0"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 соответствии с </w:t>
      </w:r>
      <w:hyperlink r:id="rId163" w:history="1">
        <w:r w:rsidRPr="00697D72">
          <w:rPr>
            <w:rStyle w:val="a5"/>
            <w:rFonts w:ascii="Times New Roman" w:hAnsi="Times New Roman" w:cs="Times New Roman"/>
            <w:color w:val="auto"/>
            <w:sz w:val="24"/>
            <w:szCs w:val="24"/>
            <w:u w:val="none"/>
          </w:rPr>
          <w:t>ч. 6 ст. 81</w:t>
        </w:r>
      </w:hyperlink>
      <w:r w:rsidRPr="00697D72">
        <w:rPr>
          <w:rFonts w:ascii="Times New Roman" w:hAnsi="Times New Roman" w:cs="Times New Roman"/>
          <w:sz w:val="24"/>
          <w:szCs w:val="24"/>
        </w:rPr>
        <w:t xml:space="preserve"> ТК РФ не допускается увольнение по инициативе работодателя в период временной нетрудоспособности работника и в период его пребывания в отпуске (за исключением увольнения по </w:t>
      </w:r>
      <w:hyperlink r:id="rId164" w:history="1">
        <w:r w:rsidRPr="00697D72">
          <w:rPr>
            <w:rStyle w:val="a5"/>
            <w:rFonts w:ascii="Times New Roman" w:hAnsi="Times New Roman" w:cs="Times New Roman"/>
            <w:color w:val="auto"/>
            <w:sz w:val="24"/>
            <w:szCs w:val="24"/>
            <w:u w:val="none"/>
          </w:rPr>
          <w:t>п. 1 ч. 1 ст. 81</w:t>
        </w:r>
      </w:hyperlink>
      <w:r w:rsidRPr="00697D72">
        <w:rPr>
          <w:rFonts w:ascii="Times New Roman" w:hAnsi="Times New Roman" w:cs="Times New Roman"/>
          <w:sz w:val="24"/>
          <w:szCs w:val="24"/>
        </w:rPr>
        <w:t xml:space="preserve"> ТК РФ). </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Указанный запрет распространяется на случаи увольнения в связи с сокращением численности или штата, поскольку увольнение в данном случае производится по инициативе работодателя (</w:t>
      </w:r>
      <w:hyperlink r:id="rId165" w:history="1">
        <w:r w:rsidRPr="00697D72">
          <w:rPr>
            <w:rStyle w:val="a5"/>
            <w:rFonts w:ascii="Times New Roman" w:hAnsi="Times New Roman" w:cs="Times New Roman"/>
            <w:color w:val="auto"/>
            <w:sz w:val="24"/>
            <w:szCs w:val="24"/>
            <w:u w:val="none"/>
          </w:rPr>
          <w:t>п. 4 ч. 1 ст. 77</w:t>
        </w:r>
      </w:hyperlink>
      <w:r w:rsidRPr="00697D72">
        <w:rPr>
          <w:rFonts w:ascii="Times New Roman" w:hAnsi="Times New Roman" w:cs="Times New Roman"/>
          <w:sz w:val="24"/>
          <w:szCs w:val="24"/>
        </w:rPr>
        <w:t xml:space="preserve"> ТК РФ).</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Анализ судебной практики показывает, что если работник был уволен в связи с сокращением численности или штата в период временной нетрудоспособности или пребывания в отпуске, то увольнение будет признано неправомерным.</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Сокрытие работником временной нетрудоспособности на время увольнения свидетельствует о злоупотреблении правом с его стороны. При установлении факта такого </w:t>
      </w:r>
      <w:r w:rsidRPr="00697D72">
        <w:rPr>
          <w:rFonts w:ascii="Times New Roman" w:hAnsi="Times New Roman" w:cs="Times New Roman"/>
          <w:sz w:val="24"/>
          <w:szCs w:val="24"/>
        </w:rPr>
        <w:lastRenderedPageBreak/>
        <w:t>злоупотребления суд может отказать в удовлетворении иска о восстановлении на работе (</w:t>
      </w:r>
      <w:hyperlink r:id="rId166" w:history="1">
        <w:r w:rsidRPr="00697D72">
          <w:rPr>
            <w:rStyle w:val="a5"/>
            <w:rFonts w:ascii="Times New Roman" w:hAnsi="Times New Roman" w:cs="Times New Roman"/>
            <w:color w:val="auto"/>
            <w:sz w:val="24"/>
            <w:szCs w:val="24"/>
            <w:u w:val="none"/>
          </w:rPr>
          <w:t>п. 27</w:t>
        </w:r>
      </w:hyperlink>
      <w:r w:rsidRPr="00697D72">
        <w:rPr>
          <w:rFonts w:ascii="Times New Roman" w:hAnsi="Times New Roman" w:cs="Times New Roman"/>
          <w:sz w:val="24"/>
          <w:szCs w:val="24"/>
        </w:rPr>
        <w:t xml:space="preserve"> Постановления Пленума Верховного Суда РФ от 17.03.2004 N 2).</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97D72">
        <w:rPr>
          <w:rFonts w:ascii="Times New Roman" w:hAnsi="Times New Roman" w:cs="Times New Roman"/>
          <w:sz w:val="24"/>
          <w:szCs w:val="24"/>
        </w:rPr>
        <w:t xml:space="preserve">Если увольнение по </w:t>
      </w:r>
      <w:hyperlink r:id="rId167"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стало причиной спора, в котором работник ссылается на то, что он уволен в период отпуска или временной нетрудоспособности, то разрешение спора будет зависеть от того, установил ли суд факт нахождения работника в отпуске или факт его временной нетрудоспособности на момент увольнения.</w:t>
      </w:r>
      <w:proofErr w:type="gramEnd"/>
    </w:p>
    <w:p w:rsidR="00901348" w:rsidRPr="00697D72" w:rsidRDefault="00901348"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7.1. Правомерно ли увольнение в связи с сокращением численности или штата (</w:t>
      </w:r>
      <w:hyperlink r:id="rId168"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в период отпуска работника?</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неправомерным.</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Увольнение в связи с сокращением численности или штата относится к случаям увольнения по инициативе работодателя. В соответствии с </w:t>
      </w:r>
      <w:hyperlink r:id="rId169" w:history="1">
        <w:r w:rsidRPr="00697D72">
          <w:rPr>
            <w:rStyle w:val="a5"/>
            <w:rFonts w:ascii="Times New Roman" w:hAnsi="Times New Roman" w:cs="Times New Roman"/>
            <w:color w:val="auto"/>
            <w:sz w:val="24"/>
            <w:szCs w:val="24"/>
            <w:u w:val="none"/>
          </w:rPr>
          <w:t>ч. 6 ст. 81</w:t>
        </w:r>
      </w:hyperlink>
      <w:r w:rsidRPr="00697D72">
        <w:rPr>
          <w:rFonts w:ascii="Times New Roman" w:hAnsi="Times New Roman" w:cs="Times New Roman"/>
          <w:sz w:val="24"/>
          <w:szCs w:val="24"/>
        </w:rPr>
        <w:t xml:space="preserve"> ТК РФ увольнение по инициативе работодателя в период пребывания работника в отпуске не допускается, за исключением случая ликвидации организации либо прекращения деятельности индивидуальным предпринимателем.</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судебного постановления апелляционной инстанции показывает, что нижестоящий суд принял решение в пользу работодателя, основываясь на неправильном применении и толковании норм права.</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7.2. Правомерно ли увольнение в связи с сокращением численности или штата (</w:t>
      </w:r>
      <w:hyperlink r:id="rId170"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в период временной нетрудоспособности работника?</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неправомерным.</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Увольнение в связи с сокращением численности или штата относится к случаям увольнения по инициативе работодателя. В соответствии с </w:t>
      </w:r>
      <w:hyperlink r:id="rId171" w:history="1">
        <w:r w:rsidRPr="00697D72">
          <w:rPr>
            <w:rStyle w:val="a5"/>
            <w:rFonts w:ascii="Times New Roman" w:hAnsi="Times New Roman" w:cs="Times New Roman"/>
            <w:color w:val="auto"/>
            <w:sz w:val="24"/>
            <w:szCs w:val="24"/>
            <w:u w:val="none"/>
          </w:rPr>
          <w:t>ч. 6 ст. 81</w:t>
        </w:r>
      </w:hyperlink>
      <w:r w:rsidRPr="00697D72">
        <w:rPr>
          <w:rFonts w:ascii="Times New Roman" w:hAnsi="Times New Roman" w:cs="Times New Roman"/>
          <w:sz w:val="24"/>
          <w:szCs w:val="24"/>
        </w:rPr>
        <w:t xml:space="preserve"> ТК РФ увольнение по инициативе работодателя не допускается в период временной нетрудоспособности работника, за исключением случая ликвидации организации или прекращения деятельности индивидуальным предпринимателем.</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судебного постановления апелляционной инстанции показывает, что нижестоящий суд принял решение в пользу работодателя, основываясь на неправильном применении и толковании норм права.</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7.3. Подборка судебных постановлений по делам, в ходе которых работодателю удалось доказать, что работник скрыл факт своей нетрудоспособности на время увольнения в связи с сокращением численности или штата (п. 2 ч. 1 ст. 81 ТК РФ)</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7.3.1. Увольнение признано законным, поскольку работник не сообщил работодателю о своей нетрудоспособности, хотя имел такую возможность</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i/>
          <w:iCs/>
          <w:sz w:val="24"/>
          <w:szCs w:val="24"/>
        </w:rPr>
        <w:t>Апелляционное определение Хабаровского краевого суда от 05.02.2014 по делу N 33-617</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Требования работника:</w:t>
      </w:r>
      <w:r w:rsidRPr="00697D72">
        <w:rPr>
          <w:rFonts w:ascii="Times New Roman" w:hAnsi="Times New Roman" w:cs="Times New Roman"/>
          <w:sz w:val="24"/>
          <w:szCs w:val="24"/>
        </w:rPr>
        <w:t xml:space="preserve"> признать незаконным приказ об увольнении, восстановить на работе.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Обстоятельства дела:</w:t>
      </w:r>
      <w:r w:rsidRPr="00697D72">
        <w:rPr>
          <w:rFonts w:ascii="Times New Roman" w:hAnsi="Times New Roman" w:cs="Times New Roman"/>
          <w:sz w:val="24"/>
          <w:szCs w:val="24"/>
        </w:rPr>
        <w:t xml:space="preserve"> До увольнения по п. 2 ч. 1 ст. 81 ТК РФ работодатель неоднократно разъяснял работнику необходимость в случае наличия листка нетрудоспособности сообщить об этом. В день увольнения работник был временно нетрудоспособен, о чем работодателя не известил.</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Вывод и обоснование суда:</w:t>
      </w:r>
      <w:r w:rsidRPr="00697D72">
        <w:rPr>
          <w:rFonts w:ascii="Times New Roman" w:hAnsi="Times New Roman" w:cs="Times New Roman"/>
          <w:sz w:val="24"/>
          <w:szCs w:val="24"/>
        </w:rPr>
        <w:t xml:space="preserve"> Увольнение правомерно. В удовлетворении требований работника отказано. Решение суда первой инстанции оставлено в силе.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Работник при увольнении не сообщил работодателю о своей нетрудоспособности, чтобы в дальнейшем использовать эту информацию для защиты своих интересов. Такие действия работника являются недобросовестными и расцениваются как злоупотребление правом.</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i/>
          <w:iCs/>
          <w:sz w:val="24"/>
          <w:szCs w:val="24"/>
        </w:rPr>
        <w:t>Апелляционное определение Брянского областного суда от 02.10.2012</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Требования работника:</w:t>
      </w:r>
      <w:r w:rsidRPr="00697D72">
        <w:rPr>
          <w:rFonts w:ascii="Times New Roman" w:hAnsi="Times New Roman" w:cs="Times New Roman"/>
          <w:sz w:val="24"/>
          <w:szCs w:val="24"/>
        </w:rPr>
        <w:t xml:space="preserve"> восстановить на работе.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Обстоятельства дела:</w:t>
      </w:r>
      <w:r w:rsidRPr="00697D72">
        <w:rPr>
          <w:rFonts w:ascii="Times New Roman" w:hAnsi="Times New Roman" w:cs="Times New Roman"/>
          <w:sz w:val="24"/>
          <w:szCs w:val="24"/>
        </w:rPr>
        <w:t xml:space="preserve"> Работница уволена по п. 2 ч. 1 ст. 81 ТК РФ в период временной нетрудоспособности, о которой работодателю не сообщила.</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Вывод и обоснование суда:</w:t>
      </w:r>
      <w:r w:rsidRPr="00697D72">
        <w:rPr>
          <w:rFonts w:ascii="Times New Roman" w:hAnsi="Times New Roman" w:cs="Times New Roman"/>
          <w:sz w:val="24"/>
          <w:szCs w:val="24"/>
        </w:rPr>
        <w:t xml:space="preserve"> Увольнение правомерно. В удовлетворении требований работницы отказано. Решение суда первой инстанции оставлено в силе.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Работница не имела никаких препятствий для сообщения работодателю о своей нетрудоспособности: свободно передвигалась, не была госпитализирована. В день увольнения и накануне его работница общалась с представителями работодателя, однако о нетрудоспособности не сообщила.</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Скрывая сведения о нетрудоспособности, работница действовала недобросовестно и злоупотребила правом, в связи с этим ее увольнение в период нетрудоспособности является законным.</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Аналогичные выводы содержит:</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Апелляционное определение Красноярского краевого суда от 22.10.2014 по делу N 33-10163</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7.4. Подборка судебных постановлений по делам, в ходе которых работодателю не удалось доказать, что работник скрыл факт своей нетрудоспособности на время увольнения в связи с сокращением численности или штата (п. 2 ч. 1 ст. 81 ТК РФ)</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7.4.1. Увольнение признано незаконным, поскольку работник не обязан представлять работодателю медицинские документы до окончания периода временной нетрудоспособности</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i/>
          <w:iCs/>
          <w:sz w:val="24"/>
          <w:szCs w:val="24"/>
        </w:rPr>
        <w:t>Определение Кемеровского областного суда от 20.01.2012 по делу N 33-173</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Требования работника:</w:t>
      </w:r>
      <w:r w:rsidRPr="00697D72">
        <w:rPr>
          <w:rFonts w:ascii="Times New Roman" w:hAnsi="Times New Roman" w:cs="Times New Roman"/>
          <w:sz w:val="24"/>
          <w:szCs w:val="24"/>
        </w:rPr>
        <w:t xml:space="preserve"> признать приказ об увольнении незаконным, восстановить на работе.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Обстоятельства дела:</w:t>
      </w:r>
      <w:r w:rsidRPr="00697D72">
        <w:rPr>
          <w:rFonts w:ascii="Times New Roman" w:hAnsi="Times New Roman" w:cs="Times New Roman"/>
          <w:sz w:val="24"/>
          <w:szCs w:val="24"/>
        </w:rPr>
        <w:t xml:space="preserve"> Работник был уволен по п. 2 ч. 1 ст. 81 ТК РФ в период временной нетрудоспособности. О болезни сообщил работодателю по телефону. Листок нетрудоспособности представил после увольнения.</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Вывод и обоснование суда:</w:t>
      </w:r>
      <w:r w:rsidRPr="00697D72">
        <w:rPr>
          <w:rFonts w:ascii="Times New Roman" w:hAnsi="Times New Roman" w:cs="Times New Roman"/>
          <w:sz w:val="24"/>
          <w:szCs w:val="24"/>
        </w:rPr>
        <w:t xml:space="preserve"> Увольнение неправомерно. Требования работника удовлетворены. Решение суда первой инстанции оставлено в силе.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Не может быть принята во внимание ссылка работодателя на то, что работник до дня его увольнения не подтвердил свой диагноз и не представил медицинские документы. Работодатель не вправе требовать от работника сообщения диагноза. Работник не обязан представлять работодателю медицинские документы до дня окончания временной нетрудоспособности.</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7.4.2. Увольнение признано незаконным, поскольку работодатель не выяснил причины отсутствия работника на работе, хотя имел такую возможность</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i/>
          <w:iCs/>
          <w:sz w:val="24"/>
          <w:szCs w:val="24"/>
        </w:rPr>
        <w:t>Апелляционное определение Костромского областного суда от 08.08.2012 N 33-1138</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Требования работника:</w:t>
      </w:r>
      <w:r w:rsidRPr="00697D72">
        <w:rPr>
          <w:rFonts w:ascii="Times New Roman" w:hAnsi="Times New Roman" w:cs="Times New Roman"/>
          <w:sz w:val="24"/>
          <w:szCs w:val="24"/>
        </w:rPr>
        <w:t xml:space="preserve"> признать приказ об увольнении незаконным, восстановить на работе.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lastRenderedPageBreak/>
        <w:t>Обстоятельства дела:</w:t>
      </w:r>
      <w:r w:rsidRPr="00697D72">
        <w:rPr>
          <w:rFonts w:ascii="Times New Roman" w:hAnsi="Times New Roman" w:cs="Times New Roman"/>
          <w:sz w:val="24"/>
          <w:szCs w:val="24"/>
        </w:rPr>
        <w:t xml:space="preserve"> Работница уволена по п. 2 ч. 1 ст. 81 ТК РФ. На момент увольнения была временно нетрудоспособна. В табеле учета рабочего времени было отмечено, что работница не является на работу в связи с болезнью.</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Вывод и обоснование суда:</w:t>
      </w:r>
      <w:r w:rsidRPr="00697D72">
        <w:rPr>
          <w:rFonts w:ascii="Times New Roman" w:hAnsi="Times New Roman" w:cs="Times New Roman"/>
          <w:sz w:val="24"/>
          <w:szCs w:val="24"/>
        </w:rPr>
        <w:t xml:space="preserve"> Увольнение неправомерно. Требования работницы удовлетворены. Решение суда первой инстанции оставлено в силе.</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У работодателя имелась возможность выяснить причины отсутствия работницы и срок, когда она должна приступить к работе. Отсутствуют доказательства того, что работница умышленно скрыла факт нетрудоспособности либо ввела работодателя в заблуждение относительно сроков нетрудоспособности.</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7.5. Правомерно ли увольнение в связи с сокращением численности или штата (п. 2 ч. 1 ст. 81 ТК РФ) в выходной день?</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правомерным.</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том, что трудовое законодательство не запрещает увольнять работника в связи с сокращением численности или штата в выходной день.</w:t>
      </w:r>
    </w:p>
    <w:p w:rsidR="006C2FC9" w:rsidRPr="00697D72" w:rsidRDefault="006C2FC9" w:rsidP="00E14EB6">
      <w:pPr>
        <w:autoSpaceDE w:val="0"/>
        <w:autoSpaceDN w:val="0"/>
        <w:adjustRightInd w:val="0"/>
        <w:spacing w:after="0" w:line="240" w:lineRule="auto"/>
        <w:ind w:firstLine="540"/>
        <w:jc w:val="both"/>
        <w:rPr>
          <w:rFonts w:ascii="Times New Roman" w:hAnsi="Times New Roman" w:cs="Times New Roman"/>
          <w:sz w:val="24"/>
          <w:szCs w:val="24"/>
        </w:rPr>
      </w:pPr>
    </w:p>
    <w:p w:rsidR="00204BF2" w:rsidRPr="00697D72" w:rsidRDefault="00204BF2" w:rsidP="00E14EB6">
      <w:pPr>
        <w:autoSpaceDE w:val="0"/>
        <w:autoSpaceDN w:val="0"/>
        <w:adjustRightInd w:val="0"/>
        <w:spacing w:after="0" w:line="240" w:lineRule="auto"/>
        <w:ind w:firstLine="540"/>
        <w:jc w:val="both"/>
        <w:rPr>
          <w:rFonts w:ascii="Times New Roman" w:hAnsi="Times New Roman" w:cs="Times New Roman"/>
          <w:sz w:val="24"/>
          <w:szCs w:val="24"/>
        </w:rPr>
      </w:pPr>
    </w:p>
    <w:p w:rsidR="00826B09" w:rsidRPr="00697D72" w:rsidRDefault="00826B09" w:rsidP="00042903">
      <w:pPr>
        <w:autoSpaceDE w:val="0"/>
        <w:autoSpaceDN w:val="0"/>
        <w:adjustRightInd w:val="0"/>
        <w:spacing w:after="0" w:line="240" w:lineRule="auto"/>
        <w:ind w:firstLine="540"/>
        <w:jc w:val="center"/>
        <w:rPr>
          <w:rFonts w:ascii="Times New Roman" w:hAnsi="Times New Roman" w:cs="Times New Roman"/>
          <w:sz w:val="24"/>
          <w:szCs w:val="24"/>
        </w:rPr>
      </w:pPr>
      <w:r w:rsidRPr="00697D72">
        <w:rPr>
          <w:rFonts w:ascii="Times New Roman" w:hAnsi="Times New Roman" w:cs="Times New Roman"/>
          <w:b/>
          <w:bCs/>
          <w:sz w:val="24"/>
          <w:szCs w:val="24"/>
        </w:rPr>
        <w:t>8. Несоблюдение порядка увольнения члена профсоюза (ст. 373 ТК РФ)</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p>
    <w:p w:rsidR="00C95CF3"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При принятии решения о сокращении численности или штата и возможном увольнении работников по п. 2 ч. 1 ст. 81 ТК РФ работодатель обязан в письменной форме сообщить об этом выборному органу первичной профсоюзной организации не позднее</w:t>
      </w:r>
      <w:r w:rsidR="000E3B6B" w:rsidRPr="00697D72">
        <w:rPr>
          <w:rFonts w:ascii="Times New Roman" w:hAnsi="Times New Roman" w:cs="Times New Roman"/>
          <w:sz w:val="24"/>
          <w:szCs w:val="24"/>
        </w:rPr>
        <w:t>,</w:t>
      </w:r>
      <w:r w:rsidRPr="00697D72">
        <w:rPr>
          <w:rFonts w:ascii="Times New Roman" w:hAnsi="Times New Roman" w:cs="Times New Roman"/>
          <w:sz w:val="24"/>
          <w:szCs w:val="24"/>
        </w:rPr>
        <w:t xml:space="preserve"> чем за два месяца до начала расторжения трудовых договоров. Если решение о сокращении численности или штата может привести к массовому увольнению, указанный срок увеличивается до трех месяцев (ч. 1 ст. 82 ТК РФ, Определение Конституционного Суда РФ от 15.01.2008 N 201-О-П). </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случае возникновения спора обязанность доказать соблюдение указанного порядка возлагается на работодателя (</w:t>
      </w:r>
      <w:proofErr w:type="spellStart"/>
      <w:r w:rsidRPr="00697D72">
        <w:rPr>
          <w:rFonts w:ascii="Times New Roman" w:hAnsi="Times New Roman" w:cs="Times New Roman"/>
          <w:sz w:val="24"/>
          <w:szCs w:val="24"/>
        </w:rPr>
        <w:t>пп</w:t>
      </w:r>
      <w:proofErr w:type="spellEnd"/>
      <w:r w:rsidRPr="00697D72">
        <w:rPr>
          <w:rFonts w:ascii="Times New Roman" w:hAnsi="Times New Roman" w:cs="Times New Roman"/>
          <w:sz w:val="24"/>
          <w:szCs w:val="24"/>
        </w:rPr>
        <w:t>. "а" п. 24 Постановления Пленума Верховного Суда РФ от 17.03.2004 N 2).</w:t>
      </w:r>
    </w:p>
    <w:p w:rsidR="00C95CF3"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Увольнение члена профсоюза по п. 2 ч. 1 ст. 81 ТК РФ производится с соблюдением процедуры учета мотивированного мнения выборного органа первичной профсоюзной организации (ч. 2 ст. 82, ст. 373 ТК РФ). </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При возникновении спора работодатель обязан в соответствии с </w:t>
      </w:r>
      <w:proofErr w:type="spellStart"/>
      <w:r w:rsidRPr="00697D72">
        <w:rPr>
          <w:rFonts w:ascii="Times New Roman" w:hAnsi="Times New Roman" w:cs="Times New Roman"/>
          <w:sz w:val="24"/>
          <w:szCs w:val="24"/>
        </w:rPr>
        <w:t>пп</w:t>
      </w:r>
      <w:proofErr w:type="spellEnd"/>
      <w:r w:rsidRPr="00697D72">
        <w:rPr>
          <w:rFonts w:ascii="Times New Roman" w:hAnsi="Times New Roman" w:cs="Times New Roman"/>
          <w:sz w:val="24"/>
          <w:szCs w:val="24"/>
        </w:rPr>
        <w:t>. "в" п. 24 Постановления Пленума Верховного Суда РФ от 17.03.2004 N 2 доказать следующее:</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проект приказа и копии документов, являющихся основанием для принятия решения о расторжении трудового договора, направлялись в выборный орган соответствующей первичной профсоюзной организации;</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проведены дополнительные консультации с выборным органом первичной профсоюзной организации в тех случаях, когда он выразил несогласие с предполагаемым увольнением.</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97D72">
        <w:rPr>
          <w:rFonts w:ascii="Times New Roman" w:hAnsi="Times New Roman" w:cs="Times New Roman"/>
          <w:sz w:val="24"/>
          <w:szCs w:val="24"/>
        </w:rPr>
        <w:t>Увольнение по п. 2 ч. 1 ст. 81 ТК РФ может быть произведено без учета мнения выборного органа первичной профсоюзной организации, если он не представит такое мнение в течение семи рабочих дней со дня получения от работодателя соответствующих документов, а также в случае, если он представит свое мнение в установленный срок, но не мотивирует его, т.е. не обоснует свою</w:t>
      </w:r>
      <w:proofErr w:type="gramEnd"/>
      <w:r w:rsidRPr="00697D72">
        <w:rPr>
          <w:rFonts w:ascii="Times New Roman" w:hAnsi="Times New Roman" w:cs="Times New Roman"/>
          <w:sz w:val="24"/>
          <w:szCs w:val="24"/>
        </w:rPr>
        <w:t xml:space="preserve"> позицию относительно увольнения данного работника (ч. 2 ст. 373 ТК РФ, </w:t>
      </w:r>
      <w:proofErr w:type="spellStart"/>
      <w:r w:rsidRPr="00697D72">
        <w:rPr>
          <w:rFonts w:ascii="Times New Roman" w:hAnsi="Times New Roman" w:cs="Times New Roman"/>
          <w:sz w:val="24"/>
          <w:szCs w:val="24"/>
        </w:rPr>
        <w:t>пп</w:t>
      </w:r>
      <w:proofErr w:type="spellEnd"/>
      <w:r w:rsidRPr="00697D72">
        <w:rPr>
          <w:rFonts w:ascii="Times New Roman" w:hAnsi="Times New Roman" w:cs="Times New Roman"/>
          <w:sz w:val="24"/>
          <w:szCs w:val="24"/>
        </w:rPr>
        <w:t>. "в" п. 23 Постановления Пленума Верховного Суда РФ от 17.03.2004 N 2).</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Работодатель имеет право расторгнуть трудовой договор в срок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w:t>
      </w:r>
      <w:r w:rsidRPr="00697D72">
        <w:rPr>
          <w:rFonts w:ascii="Times New Roman" w:hAnsi="Times New Roman" w:cs="Times New Roman"/>
          <w:sz w:val="24"/>
          <w:szCs w:val="24"/>
        </w:rPr>
        <w:lastRenderedPageBreak/>
        <w:t xml:space="preserve">нетрудоспособности работника, пребывания его в отпуске и другие периоды отсутствия работника, когда за ним сохраняется место работы (должность) (ч. 5 ст. 373 ТК РФ, </w:t>
      </w:r>
      <w:proofErr w:type="spellStart"/>
      <w:r w:rsidRPr="00697D72">
        <w:rPr>
          <w:rFonts w:ascii="Times New Roman" w:hAnsi="Times New Roman" w:cs="Times New Roman"/>
          <w:sz w:val="24"/>
          <w:szCs w:val="24"/>
        </w:rPr>
        <w:t>пп</w:t>
      </w:r>
      <w:proofErr w:type="spellEnd"/>
      <w:r w:rsidRPr="00697D72">
        <w:rPr>
          <w:rFonts w:ascii="Times New Roman" w:hAnsi="Times New Roman" w:cs="Times New Roman"/>
          <w:sz w:val="24"/>
          <w:szCs w:val="24"/>
        </w:rPr>
        <w:t>. "в" п. 24, п. 25 Постановления Пленума Верховного Суда РФ от 17.03.2004 N 2).</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97D72">
        <w:rPr>
          <w:rFonts w:ascii="Times New Roman" w:hAnsi="Times New Roman" w:cs="Times New Roman"/>
          <w:sz w:val="24"/>
          <w:szCs w:val="24"/>
        </w:rPr>
        <w:t>Если работодателем не соблюдены требования закона о предварительном (до издания приказа) обращении в выборный орган соответствующей первичной профсоюзной организации за получением мотивированного мнения о возможном расторжении трудового договора, то увольнение по п. 2 ч. 1 ст. 81 ТК РФ является незаконным и работник подлежит восстановлению на работе (п. 26 Постановления Пленума Верховного Суда РФ от 17.03.2004 N 2).</w:t>
      </w:r>
      <w:proofErr w:type="gramEnd"/>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Сокрытие работником того обстоятельства, что он является членом профсоюза, свидетельствует о злоупотреблении правом с его стороны. При установлении факта такого злоупотребления суд может отказать в удовлетворении иска о восстановлении на работе (п. 27 Постановления Пленума Верховного Суда РФ от 17.03.2004 N 2).</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Анализ судебной практики показывает, что, если работник, являющийся членом профсоюза, уволен по п. 2 ч. 1 ст. 81 ТК РФ и при этом порядок, установленный ст. 373 ТК РФ, работодателем не соблюден, увольнение будет признано неправомерным.</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Если увольнение по п. 2 ч. 1 ст. 81 ТК РФ стало причиной спора, в котором работник ссылается на то, что он уволен с нарушением порядка, установленного ст. 373 ТК РФ, то его разрешение будет зависеть от установления судом определенных обстоятельств. В зависимости от ситуации к таким обстоятельствам могут быть отнесены:</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своевременное извещение профсоюза о предстоящем сокращении;</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членство работника в профсоюзе на момент увольнения;</w:t>
      </w:r>
    </w:p>
    <w:p w:rsidR="00826B09" w:rsidRPr="00697D72" w:rsidRDefault="00C95CF3"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w:t>
      </w:r>
      <w:r w:rsidR="00826B09" w:rsidRPr="00697D72">
        <w:rPr>
          <w:rFonts w:ascii="Times New Roman" w:hAnsi="Times New Roman" w:cs="Times New Roman"/>
          <w:sz w:val="24"/>
          <w:szCs w:val="24"/>
        </w:rPr>
        <w:t>направление необходимых документов в соответствующий профсоюзный орган;</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проведение дополнительных консультаций с профсоюзом;</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направление мотивированного мнения профсоюзом в установленный срок;</w:t>
      </w:r>
    </w:p>
    <w:p w:rsidR="00826B09" w:rsidRPr="00697D72" w:rsidRDefault="00826B09"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соблюдение работодателем месячного срока для увольнения работника.</w:t>
      </w: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8.1. Правомерно ли увольнение члена профсоюза в связи с сокращением численности или штата (</w:t>
      </w:r>
      <w:hyperlink r:id="rId172"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без соблюдения процедуры учета мотивированного мнения профсоюзного органа?</w:t>
      </w: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p>
    <w:p w:rsidR="008D2E11" w:rsidRPr="00697D72" w:rsidRDefault="00C95CF3"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У</w:t>
      </w:r>
      <w:r w:rsidR="008D2E11" w:rsidRPr="00697D72">
        <w:rPr>
          <w:rFonts w:ascii="Times New Roman" w:hAnsi="Times New Roman" w:cs="Times New Roman"/>
          <w:sz w:val="24"/>
          <w:szCs w:val="24"/>
        </w:rPr>
        <w:t>вольнение в данной ситуации является неправомерным.</w:t>
      </w: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Суды исходят из следующего. Увольнение члена профсоюза по </w:t>
      </w:r>
      <w:hyperlink r:id="rId173"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производится с учетом мотивированного мнения выборного органа первичной профсоюзной организации (</w:t>
      </w:r>
      <w:hyperlink r:id="rId174" w:history="1">
        <w:r w:rsidRPr="00697D72">
          <w:rPr>
            <w:rStyle w:val="a5"/>
            <w:rFonts w:ascii="Times New Roman" w:hAnsi="Times New Roman" w:cs="Times New Roman"/>
            <w:color w:val="auto"/>
            <w:sz w:val="24"/>
            <w:szCs w:val="24"/>
            <w:u w:val="none"/>
          </w:rPr>
          <w:t>ст. 373</w:t>
        </w:r>
      </w:hyperlink>
      <w:r w:rsidRPr="00697D72">
        <w:rPr>
          <w:rFonts w:ascii="Times New Roman" w:hAnsi="Times New Roman" w:cs="Times New Roman"/>
          <w:sz w:val="24"/>
          <w:szCs w:val="24"/>
        </w:rPr>
        <w:t xml:space="preserve"> ТК РФ). Если указанная процедура не соблюдена, увольнение является незаконным.</w:t>
      </w: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судебных постановлений апелляционной инстанции показывает, что нижестоящие суды иногда принимают решения в пользу работодателя, посчитав, что работодатель не нарушил установленный порядок расторжения трудового договора.</w:t>
      </w:r>
    </w:p>
    <w:p w:rsidR="002C3172" w:rsidRPr="00697D72" w:rsidRDefault="002C3172" w:rsidP="00FA5DC7">
      <w:pPr>
        <w:autoSpaceDE w:val="0"/>
        <w:autoSpaceDN w:val="0"/>
        <w:adjustRightInd w:val="0"/>
        <w:spacing w:after="0" w:line="240" w:lineRule="auto"/>
        <w:jc w:val="both"/>
        <w:rPr>
          <w:rFonts w:ascii="Times New Roman" w:hAnsi="Times New Roman" w:cs="Times New Roman"/>
          <w:sz w:val="24"/>
          <w:szCs w:val="24"/>
        </w:rPr>
      </w:pP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8.2. Правомерно ли увольнение члена профсоюза в связи с сокращением численности или штата (</w:t>
      </w:r>
      <w:hyperlink r:id="rId175"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по истечении месяца со дня получения мотивированного мнения профсоюзного органа?</w:t>
      </w: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неправомерным.</w:t>
      </w: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Суды исходят из следующего. Издание приказа об увольнении по истечении месяца со дня получения мотивированного мнения профсоюза свидетельствует о нарушении порядка увольнения (</w:t>
      </w:r>
      <w:hyperlink r:id="rId176" w:history="1">
        <w:r w:rsidRPr="00697D72">
          <w:rPr>
            <w:rStyle w:val="a5"/>
            <w:rFonts w:ascii="Times New Roman" w:hAnsi="Times New Roman" w:cs="Times New Roman"/>
            <w:color w:val="auto"/>
            <w:sz w:val="24"/>
            <w:szCs w:val="24"/>
            <w:u w:val="none"/>
          </w:rPr>
          <w:t>ст. 373</w:t>
        </w:r>
      </w:hyperlink>
      <w:r w:rsidRPr="00697D72">
        <w:rPr>
          <w:rFonts w:ascii="Times New Roman" w:hAnsi="Times New Roman" w:cs="Times New Roman"/>
          <w:sz w:val="24"/>
          <w:szCs w:val="24"/>
        </w:rPr>
        <w:t xml:space="preserve"> ТК РФ).</w:t>
      </w: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В то же время анализ судебного постановления кассационной инстанции показывает, что нижестоящий суд принял решение в пользу работодателя, ссылаясь на то, что процедура увольнения работодателем не нарушена.</w:t>
      </w:r>
    </w:p>
    <w:p w:rsidR="00366ED2" w:rsidRPr="00697D72" w:rsidRDefault="00366ED2" w:rsidP="00E14EB6">
      <w:pPr>
        <w:autoSpaceDE w:val="0"/>
        <w:autoSpaceDN w:val="0"/>
        <w:adjustRightInd w:val="0"/>
        <w:spacing w:after="0" w:line="240" w:lineRule="auto"/>
        <w:ind w:firstLine="540"/>
        <w:jc w:val="both"/>
        <w:rPr>
          <w:rFonts w:ascii="Times New Roman" w:hAnsi="Times New Roman" w:cs="Times New Roman"/>
          <w:sz w:val="24"/>
          <w:szCs w:val="24"/>
        </w:rPr>
      </w:pPr>
    </w:p>
    <w:p w:rsidR="007D55B5" w:rsidRPr="00697D72" w:rsidRDefault="007D55B5"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8.3. Правомерно ли увольнение по </w:t>
      </w:r>
      <w:hyperlink r:id="rId177"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работника, состоящего в двух профсоюзных организациях, если одна из них дала согласие на увольнение, а другая не ответила на запрос работодателя?</w:t>
      </w:r>
    </w:p>
    <w:p w:rsidR="007D55B5" w:rsidRPr="00697D72" w:rsidRDefault="007D55B5" w:rsidP="00E14EB6">
      <w:pPr>
        <w:autoSpaceDE w:val="0"/>
        <w:autoSpaceDN w:val="0"/>
        <w:adjustRightInd w:val="0"/>
        <w:spacing w:after="0" w:line="240" w:lineRule="auto"/>
        <w:ind w:firstLine="540"/>
        <w:jc w:val="both"/>
        <w:rPr>
          <w:rFonts w:ascii="Times New Roman" w:hAnsi="Times New Roman" w:cs="Times New Roman"/>
          <w:sz w:val="24"/>
          <w:szCs w:val="24"/>
        </w:rPr>
      </w:pPr>
    </w:p>
    <w:p w:rsidR="007D55B5" w:rsidRPr="00697D72" w:rsidRDefault="007D55B5"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которым увольнение в такой ситуации признано правомерным.</w:t>
      </w:r>
    </w:p>
    <w:p w:rsidR="007D55B5" w:rsidRPr="00697D72" w:rsidRDefault="007D55B5"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Вывод основан на следующем. Поскольку работодатель в установленном законом порядке обратился в обе профсоюзные организации с запросом о получении мотивированного мнения о возможном расторжении трудового договора с работником по </w:t>
      </w:r>
      <w:hyperlink r:id="rId178"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то уклонение одной из них от представления такого мнения не может являться нарушением процедуры увольнения.</w:t>
      </w:r>
    </w:p>
    <w:p w:rsidR="008D2E11" w:rsidRPr="00697D72" w:rsidRDefault="008D2E11" w:rsidP="00E14EB6">
      <w:pPr>
        <w:autoSpaceDE w:val="0"/>
        <w:autoSpaceDN w:val="0"/>
        <w:adjustRightInd w:val="0"/>
        <w:spacing w:after="0" w:line="240" w:lineRule="auto"/>
        <w:ind w:firstLine="540"/>
        <w:jc w:val="both"/>
        <w:rPr>
          <w:rFonts w:ascii="Times New Roman" w:hAnsi="Times New Roman" w:cs="Times New Roman"/>
          <w:sz w:val="24"/>
          <w:szCs w:val="24"/>
        </w:rPr>
      </w:pPr>
    </w:p>
    <w:p w:rsidR="001300EC" w:rsidRPr="00697D72" w:rsidRDefault="001300EC"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8.4. Правомерно ли увольнение по </w:t>
      </w:r>
      <w:hyperlink r:id="rId179"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если работодатель не знал о том, что работник состоит в двух профсоюзных организациях, и запросил мотивированное мнение только у одной из них?</w:t>
      </w:r>
    </w:p>
    <w:p w:rsidR="001300EC" w:rsidRPr="00697D72" w:rsidRDefault="001300EC" w:rsidP="00E14EB6">
      <w:pPr>
        <w:autoSpaceDE w:val="0"/>
        <w:autoSpaceDN w:val="0"/>
        <w:adjustRightInd w:val="0"/>
        <w:spacing w:after="0" w:line="240" w:lineRule="auto"/>
        <w:ind w:firstLine="540"/>
        <w:jc w:val="both"/>
        <w:rPr>
          <w:rFonts w:ascii="Times New Roman" w:hAnsi="Times New Roman" w:cs="Times New Roman"/>
          <w:sz w:val="24"/>
          <w:szCs w:val="24"/>
        </w:rPr>
      </w:pPr>
    </w:p>
    <w:p w:rsidR="001300EC" w:rsidRPr="00697D72" w:rsidRDefault="001300EC"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такой ситуации является правомерным.</w:t>
      </w:r>
    </w:p>
    <w:p w:rsidR="001300EC" w:rsidRPr="00697D72" w:rsidRDefault="001300EC"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Суды исходят из следующего. Работодатель не нарушил порядок увольнения по </w:t>
      </w:r>
      <w:hyperlink r:id="rId180"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поскольку одна из профсоюзных организаций, в которых состоял работник, на запрос работодателя дала согласие на увольнение. Работодатель не обязан уведомлять о предстоящем увольнении все профсоюзные организации, членом которых является работник. Кроме того, поскольку работник скрыл то, что он является членом еще одной профсоюзной организации, работодатель не должен отвечать за неблагоприятные последствия, наступившие вследствие недобросовестных действий работника.</w:t>
      </w:r>
    </w:p>
    <w:p w:rsidR="004B08A7" w:rsidRPr="00697D72" w:rsidRDefault="004B08A7" w:rsidP="00E14EB6">
      <w:pPr>
        <w:autoSpaceDE w:val="0"/>
        <w:autoSpaceDN w:val="0"/>
        <w:adjustRightInd w:val="0"/>
        <w:spacing w:after="0" w:line="240" w:lineRule="auto"/>
        <w:ind w:firstLine="540"/>
        <w:jc w:val="both"/>
        <w:rPr>
          <w:rFonts w:ascii="Times New Roman" w:hAnsi="Times New Roman" w:cs="Times New Roman"/>
          <w:sz w:val="24"/>
          <w:szCs w:val="24"/>
        </w:rPr>
      </w:pPr>
    </w:p>
    <w:p w:rsidR="002A4EC0" w:rsidRPr="00697D72" w:rsidRDefault="002A4EC0" w:rsidP="00A61D39">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9. Нарушение порядка увольнения руководителя выборного коллегиального органа первичной профсоюзной организации (его заместителя), не освобожденного от основной работы (</w:t>
      </w:r>
      <w:hyperlink r:id="rId181" w:history="1">
        <w:r w:rsidRPr="00697D72">
          <w:rPr>
            <w:rStyle w:val="a5"/>
            <w:rFonts w:ascii="Times New Roman" w:hAnsi="Times New Roman" w:cs="Times New Roman"/>
            <w:b/>
            <w:bCs/>
            <w:color w:val="auto"/>
            <w:sz w:val="24"/>
            <w:szCs w:val="24"/>
            <w:u w:val="none"/>
          </w:rPr>
          <w:t>ст. 374</w:t>
        </w:r>
      </w:hyperlink>
      <w:r w:rsidRPr="00697D72">
        <w:rPr>
          <w:rFonts w:ascii="Times New Roman" w:hAnsi="Times New Roman" w:cs="Times New Roman"/>
          <w:b/>
          <w:bCs/>
          <w:sz w:val="24"/>
          <w:szCs w:val="24"/>
        </w:rPr>
        <w:t xml:space="preserve"> ТК РФ)</w:t>
      </w:r>
    </w:p>
    <w:p w:rsidR="00A61D39" w:rsidRPr="00697D72" w:rsidRDefault="00A61D39" w:rsidP="00A61D39">
      <w:pPr>
        <w:autoSpaceDE w:val="0"/>
        <w:autoSpaceDN w:val="0"/>
        <w:adjustRightInd w:val="0"/>
        <w:spacing w:after="0" w:line="240" w:lineRule="auto"/>
        <w:ind w:firstLine="540"/>
        <w:jc w:val="both"/>
        <w:rPr>
          <w:rFonts w:ascii="Times New Roman" w:hAnsi="Times New Roman" w:cs="Times New Roman"/>
          <w:sz w:val="24"/>
          <w:szCs w:val="24"/>
        </w:rPr>
      </w:pPr>
    </w:p>
    <w:p w:rsidR="002A4EC0" w:rsidRPr="00697D72" w:rsidRDefault="006C56C6" w:rsidP="00E14EB6">
      <w:pPr>
        <w:autoSpaceDE w:val="0"/>
        <w:autoSpaceDN w:val="0"/>
        <w:adjustRightInd w:val="0"/>
        <w:spacing w:after="0" w:line="240" w:lineRule="auto"/>
        <w:ind w:firstLine="540"/>
        <w:jc w:val="both"/>
        <w:rPr>
          <w:rFonts w:ascii="Times New Roman" w:hAnsi="Times New Roman" w:cs="Times New Roman"/>
          <w:sz w:val="24"/>
          <w:szCs w:val="24"/>
        </w:rPr>
      </w:pPr>
      <w:hyperlink r:id="rId182" w:history="1">
        <w:r w:rsidR="002A4EC0" w:rsidRPr="00697D72">
          <w:rPr>
            <w:rStyle w:val="a5"/>
            <w:rFonts w:ascii="Times New Roman" w:hAnsi="Times New Roman" w:cs="Times New Roman"/>
            <w:color w:val="auto"/>
            <w:sz w:val="24"/>
            <w:szCs w:val="24"/>
            <w:u w:val="none"/>
          </w:rPr>
          <w:t>Статья 374</w:t>
        </w:r>
      </w:hyperlink>
      <w:r w:rsidR="002A4EC0" w:rsidRPr="00697D72">
        <w:rPr>
          <w:rFonts w:ascii="Times New Roman" w:hAnsi="Times New Roman" w:cs="Times New Roman"/>
          <w:sz w:val="24"/>
          <w:szCs w:val="24"/>
        </w:rPr>
        <w:t xml:space="preserve"> ТК РФ устанавливает абсолютный запрет на увольнение руководителя выборного органа первичной профсоюзной организации (его заместителя), не освобожденного от основной работы, по </w:t>
      </w:r>
      <w:hyperlink r:id="rId183" w:history="1">
        <w:r w:rsidR="002A4EC0" w:rsidRPr="00697D72">
          <w:rPr>
            <w:rStyle w:val="a5"/>
            <w:rFonts w:ascii="Times New Roman" w:hAnsi="Times New Roman" w:cs="Times New Roman"/>
            <w:color w:val="auto"/>
            <w:sz w:val="24"/>
            <w:szCs w:val="24"/>
            <w:u w:val="none"/>
          </w:rPr>
          <w:t>п. 2 ч. 1 ст. 81</w:t>
        </w:r>
      </w:hyperlink>
      <w:r w:rsidR="002A4EC0" w:rsidRPr="00697D72">
        <w:rPr>
          <w:rFonts w:ascii="Times New Roman" w:hAnsi="Times New Roman" w:cs="Times New Roman"/>
          <w:sz w:val="24"/>
          <w:szCs w:val="24"/>
        </w:rPr>
        <w:t xml:space="preserve"> ТК РФ без предварительного согласия соответствующего вышестоящего выборного профсоюзного органа. Для получения такого согласия работодатель обязан представить доказательство того, что предстоящее увольнение не связано с осуществлением работником профсоюзной деятельности (</w:t>
      </w:r>
      <w:hyperlink r:id="rId184" w:history="1">
        <w:r w:rsidR="002A4EC0" w:rsidRPr="00697D72">
          <w:rPr>
            <w:rStyle w:val="a5"/>
            <w:rFonts w:ascii="Times New Roman" w:hAnsi="Times New Roman" w:cs="Times New Roman"/>
            <w:color w:val="auto"/>
            <w:sz w:val="24"/>
            <w:szCs w:val="24"/>
            <w:u w:val="none"/>
          </w:rPr>
          <w:t>Определение</w:t>
        </w:r>
      </w:hyperlink>
      <w:r w:rsidR="002A4EC0" w:rsidRPr="00697D72">
        <w:rPr>
          <w:rFonts w:ascii="Times New Roman" w:hAnsi="Times New Roman" w:cs="Times New Roman"/>
          <w:sz w:val="24"/>
          <w:szCs w:val="24"/>
        </w:rPr>
        <w:t xml:space="preserve"> Конституционного Суда РФ от 04.12.2003 N 421-О).</w:t>
      </w:r>
    </w:p>
    <w:p w:rsidR="002A4EC0" w:rsidRPr="00697D72" w:rsidRDefault="002A4EC0"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Решение о согласии или несогласии с увольнением вышестоящий профсоюз должен принять и направить работодателю в течение семи рабочих дней со дня получения соответствующих документов (</w:t>
      </w:r>
      <w:hyperlink r:id="rId185" w:history="1">
        <w:r w:rsidRPr="00697D72">
          <w:rPr>
            <w:rStyle w:val="a5"/>
            <w:rFonts w:ascii="Times New Roman" w:hAnsi="Times New Roman" w:cs="Times New Roman"/>
            <w:color w:val="auto"/>
            <w:sz w:val="24"/>
            <w:szCs w:val="24"/>
            <w:u w:val="none"/>
          </w:rPr>
          <w:t>ч. 2 ст. 374</w:t>
        </w:r>
      </w:hyperlink>
      <w:r w:rsidRPr="00697D72">
        <w:rPr>
          <w:rFonts w:ascii="Times New Roman" w:hAnsi="Times New Roman" w:cs="Times New Roman"/>
          <w:sz w:val="24"/>
          <w:szCs w:val="24"/>
        </w:rPr>
        <w:t xml:space="preserve"> ТК РФ). Увольнение по </w:t>
      </w:r>
      <w:hyperlink r:id="rId186"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может быть произведено без учета указанного решения, если оно не представлено в установленный срок, а </w:t>
      </w:r>
      <w:proofErr w:type="gramStart"/>
      <w:r w:rsidRPr="00697D72">
        <w:rPr>
          <w:rFonts w:ascii="Times New Roman" w:hAnsi="Times New Roman" w:cs="Times New Roman"/>
          <w:sz w:val="24"/>
          <w:szCs w:val="24"/>
        </w:rPr>
        <w:t>также</w:t>
      </w:r>
      <w:proofErr w:type="gramEnd"/>
      <w:r w:rsidRPr="00697D72">
        <w:rPr>
          <w:rFonts w:ascii="Times New Roman" w:hAnsi="Times New Roman" w:cs="Times New Roman"/>
          <w:sz w:val="24"/>
          <w:szCs w:val="24"/>
        </w:rPr>
        <w:t xml:space="preserve"> если суд признал его необоснованным по заявлению работодателя (</w:t>
      </w:r>
      <w:hyperlink r:id="rId187" w:history="1">
        <w:r w:rsidRPr="00697D72">
          <w:rPr>
            <w:rStyle w:val="a5"/>
            <w:rFonts w:ascii="Times New Roman" w:hAnsi="Times New Roman" w:cs="Times New Roman"/>
            <w:color w:val="auto"/>
            <w:sz w:val="24"/>
            <w:szCs w:val="24"/>
            <w:u w:val="none"/>
          </w:rPr>
          <w:t>ч. 3 ст. 374</w:t>
        </w:r>
      </w:hyperlink>
      <w:r w:rsidRPr="00697D72">
        <w:rPr>
          <w:rFonts w:ascii="Times New Roman" w:hAnsi="Times New Roman" w:cs="Times New Roman"/>
          <w:sz w:val="24"/>
          <w:szCs w:val="24"/>
        </w:rPr>
        <w:t xml:space="preserve"> ТК РФ, </w:t>
      </w:r>
      <w:hyperlink r:id="rId188" w:history="1">
        <w:r w:rsidRPr="00697D72">
          <w:rPr>
            <w:rStyle w:val="a5"/>
            <w:rFonts w:ascii="Times New Roman" w:hAnsi="Times New Roman" w:cs="Times New Roman"/>
            <w:color w:val="auto"/>
            <w:sz w:val="24"/>
            <w:szCs w:val="24"/>
            <w:u w:val="none"/>
          </w:rPr>
          <w:t>Определение</w:t>
        </w:r>
      </w:hyperlink>
      <w:r w:rsidRPr="00697D72">
        <w:rPr>
          <w:rFonts w:ascii="Times New Roman" w:hAnsi="Times New Roman" w:cs="Times New Roman"/>
          <w:sz w:val="24"/>
          <w:szCs w:val="24"/>
        </w:rPr>
        <w:t xml:space="preserve"> Конституционного Суда РФ от 04.12.2003 N 421-О).</w:t>
      </w:r>
    </w:p>
    <w:p w:rsidR="00AB68DE" w:rsidRPr="00697D72" w:rsidRDefault="002A4EC0"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Работодатель имеет право расторгнуть трудовой договор в течение одного месяца со дня получения согласия на увольнение работника (дня истечения срока, установленного для принятия решения вышестоящим профсоюзом, дня вступления в силу постановления суда о признании необоснованным несогласия вышестоящего профсоюза с увольнением). </w:t>
      </w:r>
    </w:p>
    <w:p w:rsidR="002A4EC0" w:rsidRPr="00697D72" w:rsidRDefault="002A4EC0"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В указанный срок не включаются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 (</w:t>
      </w:r>
      <w:hyperlink r:id="rId189" w:history="1">
        <w:r w:rsidRPr="00697D72">
          <w:rPr>
            <w:rStyle w:val="a5"/>
            <w:rFonts w:ascii="Times New Roman" w:hAnsi="Times New Roman" w:cs="Times New Roman"/>
            <w:color w:val="auto"/>
            <w:sz w:val="24"/>
            <w:szCs w:val="24"/>
            <w:u w:val="none"/>
          </w:rPr>
          <w:t>ч. 12 ст. 374</w:t>
        </w:r>
      </w:hyperlink>
      <w:r w:rsidRPr="00697D72">
        <w:rPr>
          <w:rFonts w:ascii="Times New Roman" w:hAnsi="Times New Roman" w:cs="Times New Roman"/>
          <w:sz w:val="24"/>
          <w:szCs w:val="24"/>
        </w:rPr>
        <w:t xml:space="preserve"> ТК РФ).</w:t>
      </w:r>
    </w:p>
    <w:p w:rsidR="002A4EC0" w:rsidRPr="00697D72" w:rsidRDefault="002A4EC0" w:rsidP="00E14EB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97D72">
        <w:rPr>
          <w:rFonts w:ascii="Times New Roman" w:hAnsi="Times New Roman" w:cs="Times New Roman"/>
          <w:sz w:val="24"/>
          <w:szCs w:val="24"/>
        </w:rPr>
        <w:t xml:space="preserve">Если работодателем не соблюдены требования закона о предварительном (до издания приказа) получении согласия соответствующего вышестоящего выборного профсоюзного органа на расторжение трудового договора, то увольнение по </w:t>
      </w:r>
      <w:hyperlink r:id="rId190"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является незаконным и работник подлежит восстановлению на работе (</w:t>
      </w:r>
      <w:hyperlink r:id="rId191" w:history="1">
        <w:r w:rsidRPr="00697D72">
          <w:rPr>
            <w:rStyle w:val="a5"/>
            <w:rFonts w:ascii="Times New Roman" w:hAnsi="Times New Roman" w:cs="Times New Roman"/>
            <w:color w:val="auto"/>
            <w:sz w:val="24"/>
            <w:szCs w:val="24"/>
            <w:u w:val="none"/>
          </w:rPr>
          <w:t>п. 26</w:t>
        </w:r>
      </w:hyperlink>
      <w:r w:rsidRPr="00697D72">
        <w:rPr>
          <w:rFonts w:ascii="Times New Roman" w:hAnsi="Times New Roman" w:cs="Times New Roman"/>
          <w:sz w:val="24"/>
          <w:szCs w:val="24"/>
        </w:rPr>
        <w:t xml:space="preserve"> Постановления Пленума Верховного Суда РФ от 17.03.2004 N 2).</w:t>
      </w:r>
      <w:proofErr w:type="gramEnd"/>
    </w:p>
    <w:p w:rsidR="002A4EC0" w:rsidRPr="00697D72" w:rsidRDefault="002A4EC0"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Сокрытие работником того обстоятельства, что он является руководителем выборного коллегиального органа первичной профсоюзной организации (его заместителем), не освобожденным от основной работы, свидетельствует о злоупотреблении правом с его стороны. При установлении факта такого злоупотребления суд может отказать в удовлетворении иска о восстановлении на работе (</w:t>
      </w:r>
      <w:hyperlink r:id="rId192" w:history="1">
        <w:r w:rsidRPr="00697D72">
          <w:rPr>
            <w:rStyle w:val="a5"/>
            <w:rFonts w:ascii="Times New Roman" w:hAnsi="Times New Roman" w:cs="Times New Roman"/>
            <w:color w:val="auto"/>
            <w:sz w:val="24"/>
            <w:szCs w:val="24"/>
            <w:u w:val="none"/>
          </w:rPr>
          <w:t>п. 27</w:t>
        </w:r>
      </w:hyperlink>
      <w:r w:rsidRPr="00697D72">
        <w:rPr>
          <w:rFonts w:ascii="Times New Roman" w:hAnsi="Times New Roman" w:cs="Times New Roman"/>
          <w:sz w:val="24"/>
          <w:szCs w:val="24"/>
        </w:rPr>
        <w:t xml:space="preserve"> Постановления Пленума Верховного Суда РФ от 17.03.2004 N 2).</w:t>
      </w:r>
    </w:p>
    <w:p w:rsidR="002A4EC0" w:rsidRPr="00697D72" w:rsidRDefault="002A4EC0"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Анализ судебной практики показывает, что, если руководитель выборного коллегиального органа первичной профсоюзной организации (его заместитель), не освобожденный от основной работы, уволен по </w:t>
      </w:r>
      <w:hyperlink r:id="rId193"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и при этом порядок, установленный </w:t>
      </w:r>
      <w:hyperlink r:id="rId194" w:history="1">
        <w:r w:rsidRPr="00697D72">
          <w:rPr>
            <w:rStyle w:val="a5"/>
            <w:rFonts w:ascii="Times New Roman" w:hAnsi="Times New Roman" w:cs="Times New Roman"/>
            <w:color w:val="auto"/>
            <w:sz w:val="24"/>
            <w:szCs w:val="24"/>
            <w:u w:val="none"/>
          </w:rPr>
          <w:t>ст. 374</w:t>
        </w:r>
      </w:hyperlink>
      <w:r w:rsidRPr="00697D72">
        <w:rPr>
          <w:rFonts w:ascii="Times New Roman" w:hAnsi="Times New Roman" w:cs="Times New Roman"/>
          <w:sz w:val="24"/>
          <w:szCs w:val="24"/>
        </w:rPr>
        <w:t xml:space="preserve"> ТК РФ, работодателем не соблюден, увольнение будет признано неправомерным.</w:t>
      </w:r>
    </w:p>
    <w:p w:rsidR="002A4EC0" w:rsidRPr="00697D72" w:rsidRDefault="002A4EC0" w:rsidP="00E14EB6">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697D72">
        <w:rPr>
          <w:rFonts w:ascii="Times New Roman" w:hAnsi="Times New Roman" w:cs="Times New Roman"/>
          <w:sz w:val="24"/>
          <w:szCs w:val="24"/>
        </w:rPr>
        <w:t xml:space="preserve">Если увольнение по </w:t>
      </w:r>
      <w:hyperlink r:id="rId195"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стало причиной спора, в котором работник ссылается на то, что он уволен без соблюдения процедуры, установленной </w:t>
      </w:r>
      <w:hyperlink r:id="rId196" w:history="1">
        <w:r w:rsidRPr="00697D72">
          <w:rPr>
            <w:rStyle w:val="a5"/>
            <w:rFonts w:ascii="Times New Roman" w:hAnsi="Times New Roman" w:cs="Times New Roman"/>
            <w:color w:val="auto"/>
            <w:sz w:val="24"/>
            <w:szCs w:val="24"/>
            <w:u w:val="none"/>
          </w:rPr>
          <w:t>ст. 374</w:t>
        </w:r>
      </w:hyperlink>
      <w:r w:rsidRPr="00697D72">
        <w:rPr>
          <w:rFonts w:ascii="Times New Roman" w:hAnsi="Times New Roman" w:cs="Times New Roman"/>
          <w:sz w:val="24"/>
          <w:szCs w:val="24"/>
        </w:rPr>
        <w:t xml:space="preserve"> ТК РФ, то его разрешение будет зависеть от того, являлся ли работник руководителем выборного коллегиального органа первичной профсоюзной организации (его заместителем) на момент увольнения, дано ли вышестоящим выборным профсоюзным органом согласие</w:t>
      </w:r>
      <w:proofErr w:type="gramEnd"/>
      <w:r w:rsidRPr="00697D72">
        <w:rPr>
          <w:rFonts w:ascii="Times New Roman" w:hAnsi="Times New Roman" w:cs="Times New Roman"/>
          <w:sz w:val="24"/>
          <w:szCs w:val="24"/>
        </w:rPr>
        <w:t xml:space="preserve"> на увольнение работника, соблюден ли работодателем месячный срок для увольнения.</w:t>
      </w:r>
    </w:p>
    <w:p w:rsidR="001300EC" w:rsidRPr="00697D72" w:rsidRDefault="001300EC" w:rsidP="00E14EB6">
      <w:pPr>
        <w:autoSpaceDE w:val="0"/>
        <w:autoSpaceDN w:val="0"/>
        <w:adjustRightInd w:val="0"/>
        <w:spacing w:after="0" w:line="240" w:lineRule="auto"/>
        <w:ind w:firstLine="540"/>
        <w:jc w:val="both"/>
        <w:rPr>
          <w:rFonts w:ascii="Times New Roman" w:hAnsi="Times New Roman" w:cs="Times New Roman"/>
          <w:sz w:val="24"/>
          <w:szCs w:val="24"/>
        </w:rPr>
      </w:pPr>
    </w:p>
    <w:p w:rsidR="004774CA" w:rsidRPr="00697D72" w:rsidRDefault="004774C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9.1. Правомерно ли увольнение по </w:t>
      </w:r>
      <w:hyperlink r:id="rId197"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не освобожденного от основной работы руководителя выборного коллегиального органа первичной профсоюзной организации (его заместителя) без получения согласия вышестоящего профсоюзного органа (</w:t>
      </w:r>
      <w:hyperlink r:id="rId198" w:history="1">
        <w:r w:rsidRPr="00697D72">
          <w:rPr>
            <w:rStyle w:val="a5"/>
            <w:rFonts w:ascii="Times New Roman" w:hAnsi="Times New Roman" w:cs="Times New Roman"/>
            <w:b/>
            <w:bCs/>
            <w:color w:val="auto"/>
            <w:sz w:val="24"/>
            <w:szCs w:val="24"/>
            <w:u w:val="none"/>
          </w:rPr>
          <w:t>ст. 374</w:t>
        </w:r>
      </w:hyperlink>
      <w:r w:rsidRPr="00697D72">
        <w:rPr>
          <w:rFonts w:ascii="Times New Roman" w:hAnsi="Times New Roman" w:cs="Times New Roman"/>
          <w:b/>
          <w:bCs/>
          <w:sz w:val="24"/>
          <w:szCs w:val="24"/>
        </w:rPr>
        <w:t xml:space="preserve"> ТК РФ)?</w:t>
      </w:r>
    </w:p>
    <w:p w:rsidR="004774CA" w:rsidRPr="00697D72" w:rsidRDefault="004774CA" w:rsidP="00E14EB6">
      <w:pPr>
        <w:autoSpaceDE w:val="0"/>
        <w:autoSpaceDN w:val="0"/>
        <w:adjustRightInd w:val="0"/>
        <w:spacing w:after="0" w:line="240" w:lineRule="auto"/>
        <w:ind w:firstLine="540"/>
        <w:jc w:val="both"/>
        <w:rPr>
          <w:rFonts w:ascii="Times New Roman" w:hAnsi="Times New Roman" w:cs="Times New Roman"/>
          <w:sz w:val="24"/>
          <w:szCs w:val="24"/>
        </w:rPr>
      </w:pPr>
    </w:p>
    <w:p w:rsidR="004774CA" w:rsidRPr="00697D72" w:rsidRDefault="004774C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данной ситуации является неправомерным.</w:t>
      </w:r>
    </w:p>
    <w:p w:rsidR="004774CA" w:rsidRPr="00697D72" w:rsidRDefault="004774C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Суды исходят из следующего. Увольнение по </w:t>
      </w:r>
      <w:hyperlink r:id="rId199" w:history="1">
        <w:r w:rsidRPr="00697D72">
          <w:rPr>
            <w:rStyle w:val="a5"/>
            <w:rFonts w:ascii="Times New Roman" w:hAnsi="Times New Roman" w:cs="Times New Roman"/>
            <w:color w:val="auto"/>
            <w:sz w:val="24"/>
            <w:szCs w:val="24"/>
            <w:u w:val="none"/>
          </w:rPr>
          <w:t>п. 2 ч. 1 ст. 81</w:t>
        </w:r>
      </w:hyperlink>
      <w:r w:rsidRPr="00697D72">
        <w:rPr>
          <w:rFonts w:ascii="Times New Roman" w:hAnsi="Times New Roman" w:cs="Times New Roman"/>
          <w:sz w:val="24"/>
          <w:szCs w:val="24"/>
        </w:rPr>
        <w:t xml:space="preserve"> ТК РФ руководителей выборных коллегиальных органов первичных профсоюзных организаций (их заместителей),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 (</w:t>
      </w:r>
      <w:hyperlink r:id="rId200" w:history="1">
        <w:r w:rsidRPr="00697D72">
          <w:rPr>
            <w:rStyle w:val="a5"/>
            <w:rFonts w:ascii="Times New Roman" w:hAnsi="Times New Roman" w:cs="Times New Roman"/>
            <w:color w:val="auto"/>
            <w:sz w:val="24"/>
            <w:szCs w:val="24"/>
            <w:u w:val="none"/>
          </w:rPr>
          <w:t>ст. 374</w:t>
        </w:r>
      </w:hyperlink>
      <w:r w:rsidRPr="00697D72">
        <w:rPr>
          <w:rFonts w:ascii="Times New Roman" w:hAnsi="Times New Roman" w:cs="Times New Roman"/>
          <w:sz w:val="24"/>
          <w:szCs w:val="24"/>
        </w:rPr>
        <w:t xml:space="preserve"> ТК РФ). Увольнение, произведенное с нарушением указанной статьи, является незаконным.</w:t>
      </w:r>
    </w:p>
    <w:p w:rsidR="004774CA" w:rsidRPr="00697D72" w:rsidRDefault="004774CA"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судебных постановлений надзорной и кассационной инстанций показывает, что нижестоящие суды иногда принимают решения в пользу работодателя, ссылаясь на то, что порядок увольнения соблюден</w:t>
      </w:r>
      <w:r w:rsidR="004E65DB" w:rsidRPr="00697D72">
        <w:rPr>
          <w:rFonts w:ascii="Times New Roman" w:hAnsi="Times New Roman" w:cs="Times New Roman"/>
          <w:sz w:val="24"/>
          <w:szCs w:val="24"/>
        </w:rPr>
        <w:t>,</w:t>
      </w:r>
      <w:r w:rsidRPr="00697D72">
        <w:rPr>
          <w:rFonts w:ascii="Times New Roman" w:hAnsi="Times New Roman" w:cs="Times New Roman"/>
          <w:sz w:val="24"/>
          <w:szCs w:val="24"/>
        </w:rPr>
        <w:t xml:space="preserve"> и отказ профсоюза дать согласие на увольнение не связан с преследованием работника по причине его профсоюзной деятельности.</w:t>
      </w:r>
    </w:p>
    <w:p w:rsidR="00F960E7" w:rsidRPr="00697D72" w:rsidRDefault="00F960E7" w:rsidP="00E14EB6">
      <w:pPr>
        <w:autoSpaceDE w:val="0"/>
        <w:autoSpaceDN w:val="0"/>
        <w:adjustRightInd w:val="0"/>
        <w:spacing w:after="0" w:line="240" w:lineRule="auto"/>
        <w:ind w:firstLine="540"/>
        <w:jc w:val="both"/>
        <w:rPr>
          <w:rFonts w:ascii="Times New Roman" w:hAnsi="Times New Roman" w:cs="Times New Roman"/>
          <w:sz w:val="24"/>
          <w:szCs w:val="24"/>
        </w:rPr>
      </w:pPr>
    </w:p>
    <w:p w:rsidR="006830E3" w:rsidRPr="00697D72" w:rsidRDefault="006830E3"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9.2. Правомерно ли увольнение по </w:t>
      </w:r>
      <w:hyperlink r:id="rId201"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не освобожденного от основной работы руководителя выборного коллегиального органа первичной профсоюзной организации (его заместителя), если вышестоящий профсоюзный орган не ответил на запрос работодателя?</w:t>
      </w:r>
    </w:p>
    <w:p w:rsidR="006830E3" w:rsidRPr="00697D72" w:rsidRDefault="006830E3" w:rsidP="00E14EB6">
      <w:pPr>
        <w:autoSpaceDE w:val="0"/>
        <w:autoSpaceDN w:val="0"/>
        <w:adjustRightInd w:val="0"/>
        <w:spacing w:after="0" w:line="240" w:lineRule="auto"/>
        <w:ind w:firstLine="540"/>
        <w:jc w:val="both"/>
        <w:rPr>
          <w:rFonts w:ascii="Times New Roman" w:hAnsi="Times New Roman" w:cs="Times New Roman"/>
          <w:sz w:val="24"/>
          <w:szCs w:val="24"/>
        </w:rPr>
      </w:pPr>
    </w:p>
    <w:p w:rsidR="006830E3" w:rsidRPr="00697D72" w:rsidRDefault="006830E3"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Существует судебная практика, согласно которой увольнение в такой ситуации является правомерным.</w:t>
      </w:r>
    </w:p>
    <w:p w:rsidR="006830E3" w:rsidRPr="00697D72" w:rsidRDefault="006830E3"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Суды исходят из следующего. Если работодатель предпринял все действия, необходимые для получения согласия вышестоящего профсоюза на увольнение председателя первичной профсоюзной организации (его заместителя), не освобожденного от основной работы, но не получил ответа, он вправе уволить такого работника без предварительного согласия вышестоящего профсоюза.</w:t>
      </w:r>
    </w:p>
    <w:p w:rsidR="004774CA" w:rsidRPr="00697D72" w:rsidRDefault="004774CA" w:rsidP="00E14EB6">
      <w:pPr>
        <w:autoSpaceDE w:val="0"/>
        <w:autoSpaceDN w:val="0"/>
        <w:adjustRightInd w:val="0"/>
        <w:spacing w:after="0" w:line="240" w:lineRule="auto"/>
        <w:ind w:firstLine="540"/>
        <w:jc w:val="both"/>
        <w:rPr>
          <w:rFonts w:ascii="Times New Roman" w:hAnsi="Times New Roman" w:cs="Times New Roman"/>
          <w:sz w:val="24"/>
          <w:szCs w:val="24"/>
        </w:rPr>
      </w:pPr>
    </w:p>
    <w:p w:rsidR="009258A5" w:rsidRPr="00697D72" w:rsidRDefault="009258A5"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b/>
          <w:bCs/>
          <w:sz w:val="24"/>
          <w:szCs w:val="24"/>
        </w:rPr>
        <w:t xml:space="preserve">9.3. Правомерно ли увольнение по </w:t>
      </w:r>
      <w:hyperlink r:id="rId202" w:history="1">
        <w:r w:rsidRPr="00697D72">
          <w:rPr>
            <w:rStyle w:val="a5"/>
            <w:rFonts w:ascii="Times New Roman" w:hAnsi="Times New Roman" w:cs="Times New Roman"/>
            <w:b/>
            <w:bCs/>
            <w:color w:val="auto"/>
            <w:sz w:val="24"/>
            <w:szCs w:val="24"/>
            <w:u w:val="none"/>
          </w:rPr>
          <w:t>п. 2 ч. 1 ст. 81</w:t>
        </w:r>
      </w:hyperlink>
      <w:r w:rsidRPr="00697D72">
        <w:rPr>
          <w:rFonts w:ascii="Times New Roman" w:hAnsi="Times New Roman" w:cs="Times New Roman"/>
          <w:b/>
          <w:bCs/>
          <w:sz w:val="24"/>
          <w:szCs w:val="24"/>
        </w:rPr>
        <w:t xml:space="preserve"> ТК РФ не освобожденного от основной работы руководителя выборного коллегиального органа первичной профсоюзной организации (его заместителя) без получения согласия вышестоящего профсоюзного органа (</w:t>
      </w:r>
      <w:hyperlink r:id="rId203" w:history="1">
        <w:r w:rsidRPr="00697D72">
          <w:rPr>
            <w:rStyle w:val="a5"/>
            <w:rFonts w:ascii="Times New Roman" w:hAnsi="Times New Roman" w:cs="Times New Roman"/>
            <w:b/>
            <w:bCs/>
            <w:color w:val="auto"/>
            <w:sz w:val="24"/>
            <w:szCs w:val="24"/>
            <w:u w:val="none"/>
          </w:rPr>
          <w:t>ст. 374</w:t>
        </w:r>
      </w:hyperlink>
      <w:r w:rsidRPr="00697D72">
        <w:rPr>
          <w:rFonts w:ascii="Times New Roman" w:hAnsi="Times New Roman" w:cs="Times New Roman"/>
          <w:b/>
          <w:bCs/>
          <w:sz w:val="24"/>
          <w:szCs w:val="24"/>
        </w:rPr>
        <w:t xml:space="preserve"> ТК РФ), если работник выразил согласие на увольнение до истечения срока предупреждения?</w:t>
      </w:r>
    </w:p>
    <w:p w:rsidR="009258A5" w:rsidRPr="00697D72" w:rsidRDefault="009258A5" w:rsidP="00E14EB6">
      <w:pPr>
        <w:autoSpaceDE w:val="0"/>
        <w:autoSpaceDN w:val="0"/>
        <w:adjustRightInd w:val="0"/>
        <w:spacing w:after="0" w:line="240" w:lineRule="auto"/>
        <w:ind w:firstLine="540"/>
        <w:jc w:val="both"/>
        <w:rPr>
          <w:rFonts w:ascii="Times New Roman" w:hAnsi="Times New Roman" w:cs="Times New Roman"/>
          <w:sz w:val="24"/>
          <w:szCs w:val="24"/>
        </w:rPr>
      </w:pPr>
    </w:p>
    <w:p w:rsidR="009258A5" w:rsidRPr="00697D72" w:rsidRDefault="009258A5"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Есть судебное постановление, в соответствии с которым увольнение в такой ситуации признано правомерным.</w:t>
      </w:r>
    </w:p>
    <w:p w:rsidR="009258A5" w:rsidRPr="00697D72" w:rsidRDefault="009258A5"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Вывод основан на следующем. Если работник согласился на расторжение трудового договора до истечения срока предупреждения (</w:t>
      </w:r>
      <w:hyperlink r:id="rId204" w:history="1">
        <w:r w:rsidRPr="00697D72">
          <w:rPr>
            <w:rStyle w:val="a5"/>
            <w:rFonts w:ascii="Times New Roman" w:hAnsi="Times New Roman" w:cs="Times New Roman"/>
            <w:color w:val="auto"/>
            <w:sz w:val="24"/>
            <w:szCs w:val="24"/>
            <w:u w:val="none"/>
          </w:rPr>
          <w:t>ч. 3 ст. 180</w:t>
        </w:r>
      </w:hyperlink>
      <w:r w:rsidRPr="00697D72">
        <w:rPr>
          <w:rFonts w:ascii="Times New Roman" w:hAnsi="Times New Roman" w:cs="Times New Roman"/>
          <w:sz w:val="24"/>
          <w:szCs w:val="24"/>
        </w:rPr>
        <w:t xml:space="preserve"> ТК РФ), то работодатель не обязан запрашивать согласие вышестоящего профсоюзного органа на его увольнение.</w:t>
      </w:r>
    </w:p>
    <w:p w:rsidR="00FA5DC7" w:rsidRPr="00697D72" w:rsidRDefault="009258A5" w:rsidP="00026155">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В то же время анализ судебного постановления кассационной инстанции показывает, что нижестоящий суд принял решение в пользу работника, ссылаясь на нарушение порядка увольнения.</w:t>
      </w:r>
    </w:p>
    <w:p w:rsidR="00FA5DC7" w:rsidRPr="00697D72" w:rsidRDefault="00FA5DC7" w:rsidP="00E14EB6">
      <w:pPr>
        <w:autoSpaceDE w:val="0"/>
        <w:autoSpaceDN w:val="0"/>
        <w:adjustRightInd w:val="0"/>
        <w:spacing w:after="0" w:line="240" w:lineRule="auto"/>
        <w:ind w:firstLine="540"/>
        <w:jc w:val="both"/>
        <w:rPr>
          <w:rFonts w:ascii="Times New Roman" w:hAnsi="Times New Roman" w:cs="Times New Roman"/>
          <w:sz w:val="24"/>
          <w:szCs w:val="24"/>
        </w:rPr>
      </w:pPr>
    </w:p>
    <w:p w:rsidR="00B4145B" w:rsidRPr="00697D72" w:rsidRDefault="00AB68DE" w:rsidP="00FA5DC7">
      <w:pPr>
        <w:tabs>
          <w:tab w:val="left" w:pos="3270"/>
        </w:tabs>
        <w:autoSpaceDE w:val="0"/>
        <w:autoSpaceDN w:val="0"/>
        <w:adjustRightInd w:val="0"/>
        <w:spacing w:after="0" w:line="240" w:lineRule="auto"/>
        <w:ind w:firstLine="540"/>
        <w:jc w:val="center"/>
        <w:rPr>
          <w:rFonts w:ascii="Times New Roman" w:hAnsi="Times New Roman" w:cs="Times New Roman"/>
          <w:b/>
          <w:sz w:val="24"/>
          <w:szCs w:val="24"/>
        </w:rPr>
      </w:pPr>
      <w:r w:rsidRPr="00697D72">
        <w:rPr>
          <w:rFonts w:ascii="Times New Roman" w:hAnsi="Times New Roman" w:cs="Times New Roman"/>
          <w:b/>
          <w:sz w:val="24"/>
          <w:szCs w:val="24"/>
        </w:rPr>
        <w:t>Последствия судебных решений:</w:t>
      </w:r>
    </w:p>
    <w:p w:rsidR="00B4145B" w:rsidRPr="00697D72" w:rsidRDefault="00B4145B" w:rsidP="000F0685">
      <w:pPr>
        <w:autoSpaceDE w:val="0"/>
        <w:autoSpaceDN w:val="0"/>
        <w:adjustRightInd w:val="0"/>
        <w:spacing w:after="0" w:line="240" w:lineRule="auto"/>
        <w:jc w:val="center"/>
        <w:rPr>
          <w:rFonts w:ascii="Times New Roman" w:hAnsi="Times New Roman" w:cs="Times New Roman"/>
          <w:sz w:val="24"/>
          <w:szCs w:val="24"/>
        </w:rPr>
      </w:pPr>
      <w:r w:rsidRPr="00697D72">
        <w:rPr>
          <w:rFonts w:ascii="Times New Roman" w:hAnsi="Times New Roman" w:cs="Times New Roman"/>
          <w:b/>
          <w:bCs/>
          <w:iCs/>
          <w:sz w:val="24"/>
          <w:szCs w:val="24"/>
        </w:rPr>
        <w:t>Решение принято в пользу работника: увольнение признано неправомерным</w:t>
      </w:r>
    </w:p>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022"/>
        <w:gridCol w:w="5760"/>
      </w:tblGrid>
      <w:tr w:rsidR="00B4145B" w:rsidRPr="00697D72">
        <w:tc>
          <w:tcPr>
            <w:tcW w:w="4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Действия работодателя по решению суда</w:t>
            </w:r>
          </w:p>
        </w:tc>
        <w:tc>
          <w:tcPr>
            <w:tcW w:w="5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Для информации</w:t>
            </w:r>
          </w:p>
        </w:tc>
      </w:tr>
      <w:tr w:rsidR="00B4145B" w:rsidRPr="00697D72">
        <w:tc>
          <w:tcPr>
            <w:tcW w:w="4022" w:type="dxa"/>
            <w:tcBorders>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1. Выплачивает работнику средний заработок за период вынужденного прогула (</w:t>
            </w:r>
            <w:hyperlink r:id="rId205" w:history="1">
              <w:r w:rsidRPr="00697D72">
                <w:rPr>
                  <w:rStyle w:val="a5"/>
                  <w:rFonts w:ascii="Times New Roman" w:hAnsi="Times New Roman" w:cs="Times New Roman"/>
                  <w:color w:val="auto"/>
                  <w:sz w:val="24"/>
                  <w:szCs w:val="24"/>
                  <w:u w:val="none"/>
                </w:rPr>
                <w:t>ст. ст. 139</w:t>
              </w:r>
            </w:hyperlink>
            <w:r w:rsidRPr="00697D72">
              <w:rPr>
                <w:rFonts w:ascii="Times New Roman" w:hAnsi="Times New Roman" w:cs="Times New Roman"/>
                <w:sz w:val="24"/>
                <w:szCs w:val="24"/>
              </w:rPr>
              <w:t xml:space="preserve">, </w:t>
            </w:r>
            <w:hyperlink r:id="rId206" w:history="1">
              <w:r w:rsidRPr="00697D72">
                <w:rPr>
                  <w:rStyle w:val="a5"/>
                  <w:rFonts w:ascii="Times New Roman" w:hAnsi="Times New Roman" w:cs="Times New Roman"/>
                  <w:color w:val="auto"/>
                  <w:sz w:val="24"/>
                  <w:szCs w:val="24"/>
                  <w:u w:val="none"/>
                </w:rPr>
                <w:t>234</w:t>
              </w:r>
            </w:hyperlink>
            <w:r w:rsidRPr="00697D72">
              <w:rPr>
                <w:rFonts w:ascii="Times New Roman" w:hAnsi="Times New Roman" w:cs="Times New Roman"/>
                <w:sz w:val="24"/>
                <w:szCs w:val="24"/>
              </w:rPr>
              <w:t xml:space="preserve">, </w:t>
            </w:r>
            <w:hyperlink r:id="rId207" w:history="1">
              <w:r w:rsidRPr="00697D72">
                <w:rPr>
                  <w:rStyle w:val="a5"/>
                  <w:rFonts w:ascii="Times New Roman" w:hAnsi="Times New Roman" w:cs="Times New Roman"/>
                  <w:color w:val="auto"/>
                  <w:sz w:val="24"/>
                  <w:szCs w:val="24"/>
                  <w:u w:val="none"/>
                </w:rPr>
                <w:t>394</w:t>
              </w:r>
            </w:hyperlink>
            <w:r w:rsidRPr="00697D72">
              <w:rPr>
                <w:rFonts w:ascii="Times New Roman" w:hAnsi="Times New Roman" w:cs="Times New Roman"/>
                <w:sz w:val="24"/>
                <w:szCs w:val="24"/>
              </w:rPr>
              <w:t xml:space="preserve"> ТК РФ)</w:t>
            </w:r>
          </w:p>
        </w:tc>
        <w:tc>
          <w:tcPr>
            <w:tcW w:w="5760" w:type="dxa"/>
            <w:tcBorders>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На практике период вынужденного прогула может составлять от одного месяца до нескольких лет, в среднем - 2 - 12 месяцев (см., например, Кассационное </w:t>
            </w:r>
            <w:hyperlink r:id="rId208" w:history="1">
              <w:r w:rsidRPr="00697D72">
                <w:rPr>
                  <w:rStyle w:val="a5"/>
                  <w:rFonts w:ascii="Times New Roman" w:hAnsi="Times New Roman" w:cs="Times New Roman"/>
                  <w:color w:val="auto"/>
                  <w:sz w:val="24"/>
                  <w:szCs w:val="24"/>
                  <w:u w:val="none"/>
                </w:rPr>
                <w:t>определение</w:t>
              </w:r>
            </w:hyperlink>
            <w:r w:rsidRPr="00697D72">
              <w:rPr>
                <w:rFonts w:ascii="Times New Roman" w:hAnsi="Times New Roman" w:cs="Times New Roman"/>
                <w:sz w:val="24"/>
                <w:szCs w:val="24"/>
              </w:rPr>
              <w:t xml:space="preserve"> Санкт-Петербургского городского суда от 13.04.2011 N 33-4388/2011).</w:t>
            </w:r>
          </w:p>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p>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Об удержании НДФЛ, в случае если в решении суда размер денежной компенсации указан без разделения на причитающуюся работнику сумму и сумму, подлежащую удержанию в качестве НДФЛ, см. </w:t>
            </w:r>
            <w:hyperlink r:id="rId209" w:history="1">
              <w:r w:rsidRPr="00697D72">
                <w:rPr>
                  <w:rStyle w:val="a5"/>
                  <w:rFonts w:ascii="Times New Roman" w:hAnsi="Times New Roman" w:cs="Times New Roman"/>
                  <w:color w:val="auto"/>
                  <w:sz w:val="24"/>
                  <w:szCs w:val="24"/>
                  <w:u w:val="none"/>
                </w:rPr>
                <w:t>Энциклопедию</w:t>
              </w:r>
            </w:hyperlink>
            <w:r w:rsidRPr="00697D72">
              <w:rPr>
                <w:rFonts w:ascii="Times New Roman" w:hAnsi="Times New Roman" w:cs="Times New Roman"/>
                <w:sz w:val="24"/>
                <w:szCs w:val="24"/>
              </w:rPr>
              <w:t xml:space="preserve"> спорных ситуаций по НДФЛ</w:t>
            </w:r>
          </w:p>
        </w:tc>
      </w:tr>
      <w:tr w:rsidR="00B4145B" w:rsidRPr="00697D72">
        <w:tc>
          <w:tcPr>
            <w:tcW w:w="4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2. Выплачивает компенсацию за неиспользованные дни отпуска, предоставляемые за период вынужденного прогула, если это требование было заявлено работником (</w:t>
            </w:r>
            <w:proofErr w:type="spellStart"/>
            <w:r w:rsidRPr="00697D72">
              <w:rPr>
                <w:rFonts w:ascii="Times New Roman" w:hAnsi="Times New Roman" w:cs="Times New Roman"/>
                <w:sz w:val="24"/>
                <w:szCs w:val="24"/>
              </w:rPr>
              <w:fldChar w:fldCharType="begin"/>
            </w:r>
            <w:r w:rsidRPr="00697D72">
              <w:rPr>
                <w:rFonts w:ascii="Times New Roman" w:hAnsi="Times New Roman" w:cs="Times New Roman"/>
                <w:sz w:val="24"/>
                <w:szCs w:val="24"/>
              </w:rPr>
              <w:instrText xml:space="preserve">HYPERLINK consultantplus://offline/ref=955A1FD3DDF1BC7351F75BCD1EB93F863AC2BE1D1467E88B542064A03B810EB454C6C3116EP5h9M </w:instrText>
            </w:r>
            <w:r w:rsidRPr="00697D72">
              <w:rPr>
                <w:rFonts w:ascii="Times New Roman" w:hAnsi="Times New Roman" w:cs="Times New Roman"/>
                <w:sz w:val="24"/>
                <w:szCs w:val="24"/>
              </w:rPr>
              <w:fldChar w:fldCharType="separate"/>
            </w:r>
            <w:r w:rsidRPr="00697D72">
              <w:rPr>
                <w:rStyle w:val="a5"/>
                <w:rFonts w:ascii="Times New Roman" w:hAnsi="Times New Roman" w:cs="Times New Roman"/>
                <w:color w:val="auto"/>
                <w:sz w:val="24"/>
                <w:szCs w:val="24"/>
                <w:u w:val="none"/>
              </w:rPr>
              <w:t>абз</w:t>
            </w:r>
            <w:proofErr w:type="spellEnd"/>
            <w:r w:rsidRPr="00697D72">
              <w:rPr>
                <w:rStyle w:val="a5"/>
                <w:rFonts w:ascii="Times New Roman" w:hAnsi="Times New Roman" w:cs="Times New Roman"/>
                <w:color w:val="auto"/>
                <w:sz w:val="24"/>
                <w:szCs w:val="24"/>
                <w:u w:val="none"/>
              </w:rPr>
              <w:t>. 4 ст. 121</w:t>
            </w:r>
            <w:r w:rsidRPr="00697D72">
              <w:rPr>
                <w:rFonts w:ascii="Times New Roman" w:hAnsi="Times New Roman" w:cs="Times New Roman"/>
                <w:sz w:val="24"/>
                <w:szCs w:val="24"/>
              </w:rPr>
              <w:fldChar w:fldCharType="end"/>
            </w:r>
            <w:r w:rsidRPr="00697D72">
              <w:rPr>
                <w:rFonts w:ascii="Times New Roman" w:hAnsi="Times New Roman" w:cs="Times New Roman"/>
                <w:sz w:val="24"/>
                <w:szCs w:val="24"/>
              </w:rPr>
              <w:t xml:space="preserve">, </w:t>
            </w:r>
            <w:hyperlink r:id="rId210" w:history="1">
              <w:r w:rsidRPr="00697D72">
                <w:rPr>
                  <w:rStyle w:val="a5"/>
                  <w:rFonts w:ascii="Times New Roman" w:hAnsi="Times New Roman" w:cs="Times New Roman"/>
                  <w:color w:val="auto"/>
                  <w:sz w:val="24"/>
                  <w:szCs w:val="24"/>
                  <w:u w:val="none"/>
                </w:rPr>
                <w:t>ч. 1 ст. 127</w:t>
              </w:r>
            </w:hyperlink>
            <w:r w:rsidRPr="00697D72">
              <w:rPr>
                <w:rFonts w:ascii="Times New Roman" w:hAnsi="Times New Roman" w:cs="Times New Roman"/>
                <w:sz w:val="24"/>
                <w:szCs w:val="24"/>
              </w:rPr>
              <w:t xml:space="preserve"> ТК РФ) </w:t>
            </w:r>
            <w:hyperlink r:id="rId211" w:history="1">
              <w:r w:rsidRPr="00697D72">
                <w:rPr>
                  <w:rStyle w:val="a5"/>
                  <w:rFonts w:ascii="Times New Roman" w:hAnsi="Times New Roman" w:cs="Times New Roman"/>
                  <w:color w:val="auto"/>
                  <w:sz w:val="24"/>
                  <w:szCs w:val="24"/>
                  <w:u w:val="none"/>
                </w:rPr>
                <w:t>&lt;*&gt;</w:t>
              </w:r>
            </w:hyperlink>
          </w:p>
        </w:tc>
        <w:tc>
          <w:tcPr>
            <w:tcW w:w="5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На каждый полный календарный месяц вынужденного прогула приходится 2,33 дня отпуска (Письма </w:t>
            </w:r>
            <w:proofErr w:type="spellStart"/>
            <w:r w:rsidRPr="00697D72">
              <w:rPr>
                <w:rFonts w:ascii="Times New Roman" w:hAnsi="Times New Roman" w:cs="Times New Roman"/>
                <w:sz w:val="24"/>
                <w:szCs w:val="24"/>
              </w:rPr>
              <w:t>Роструда</w:t>
            </w:r>
            <w:proofErr w:type="spellEnd"/>
            <w:r w:rsidRPr="00697D72">
              <w:rPr>
                <w:rFonts w:ascii="Times New Roman" w:hAnsi="Times New Roman" w:cs="Times New Roman"/>
                <w:sz w:val="24"/>
                <w:szCs w:val="24"/>
              </w:rPr>
              <w:t xml:space="preserve"> от 26.07.2006 </w:t>
            </w:r>
            <w:hyperlink r:id="rId212" w:history="1">
              <w:r w:rsidRPr="00697D72">
                <w:rPr>
                  <w:rStyle w:val="a5"/>
                  <w:rFonts w:ascii="Times New Roman" w:hAnsi="Times New Roman" w:cs="Times New Roman"/>
                  <w:color w:val="auto"/>
                  <w:sz w:val="24"/>
                  <w:szCs w:val="24"/>
                  <w:u w:val="none"/>
                </w:rPr>
                <w:t>N 1133-6</w:t>
              </w:r>
            </w:hyperlink>
            <w:r w:rsidRPr="00697D72">
              <w:rPr>
                <w:rFonts w:ascii="Times New Roman" w:hAnsi="Times New Roman" w:cs="Times New Roman"/>
                <w:sz w:val="24"/>
                <w:szCs w:val="24"/>
              </w:rPr>
              <w:t xml:space="preserve">, от 23.06.2006 </w:t>
            </w:r>
            <w:hyperlink r:id="rId213" w:history="1">
              <w:r w:rsidRPr="00697D72">
                <w:rPr>
                  <w:rStyle w:val="a5"/>
                  <w:rFonts w:ascii="Times New Roman" w:hAnsi="Times New Roman" w:cs="Times New Roman"/>
                  <w:color w:val="auto"/>
                  <w:sz w:val="24"/>
                  <w:szCs w:val="24"/>
                  <w:u w:val="none"/>
                </w:rPr>
                <w:t>N 944-6</w:t>
              </w:r>
            </w:hyperlink>
            <w:r w:rsidRPr="00697D72">
              <w:rPr>
                <w:rFonts w:ascii="Times New Roman" w:hAnsi="Times New Roman" w:cs="Times New Roman"/>
                <w:sz w:val="24"/>
                <w:szCs w:val="24"/>
              </w:rPr>
              <w:t>)</w:t>
            </w:r>
          </w:p>
        </w:tc>
      </w:tr>
      <w:tr w:rsidR="00B4145B" w:rsidRPr="00697D72">
        <w:tc>
          <w:tcPr>
            <w:tcW w:w="4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3. Выплачивает компенсацию морального вреда, если это требование было заявлено работником (</w:t>
            </w:r>
            <w:hyperlink r:id="rId214" w:history="1">
              <w:r w:rsidRPr="00697D72">
                <w:rPr>
                  <w:rStyle w:val="a5"/>
                  <w:rFonts w:ascii="Times New Roman" w:hAnsi="Times New Roman" w:cs="Times New Roman"/>
                  <w:color w:val="auto"/>
                  <w:sz w:val="24"/>
                  <w:szCs w:val="24"/>
                  <w:u w:val="none"/>
                </w:rPr>
                <w:t>ст. 237</w:t>
              </w:r>
            </w:hyperlink>
            <w:r w:rsidRPr="00697D72">
              <w:rPr>
                <w:rFonts w:ascii="Times New Roman" w:hAnsi="Times New Roman" w:cs="Times New Roman"/>
                <w:sz w:val="24"/>
                <w:szCs w:val="24"/>
              </w:rPr>
              <w:t xml:space="preserve"> ТК РФ)</w:t>
            </w:r>
          </w:p>
        </w:tc>
        <w:tc>
          <w:tcPr>
            <w:tcW w:w="5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На практике размер компенсации морального вреда может составлять от 500 руб. до нескольких десятков тыс. руб., в среднем - 3 - 10 тыс. руб. (см., например, Кассационное </w:t>
            </w:r>
            <w:hyperlink r:id="rId215" w:history="1">
              <w:r w:rsidRPr="00697D72">
                <w:rPr>
                  <w:rStyle w:val="a5"/>
                  <w:rFonts w:ascii="Times New Roman" w:hAnsi="Times New Roman" w:cs="Times New Roman"/>
                  <w:color w:val="auto"/>
                  <w:sz w:val="24"/>
                  <w:szCs w:val="24"/>
                  <w:u w:val="none"/>
                </w:rPr>
                <w:t>определение</w:t>
              </w:r>
            </w:hyperlink>
            <w:r w:rsidRPr="00697D72">
              <w:rPr>
                <w:rFonts w:ascii="Times New Roman" w:hAnsi="Times New Roman" w:cs="Times New Roman"/>
                <w:sz w:val="24"/>
                <w:szCs w:val="24"/>
              </w:rPr>
              <w:t xml:space="preserve"> Санкт-Петербургского городского суда от 13.04.2011 N 33-</w:t>
            </w:r>
            <w:r w:rsidRPr="00697D72">
              <w:rPr>
                <w:rFonts w:ascii="Times New Roman" w:hAnsi="Times New Roman" w:cs="Times New Roman"/>
                <w:sz w:val="24"/>
                <w:szCs w:val="24"/>
              </w:rPr>
              <w:lastRenderedPageBreak/>
              <w:t>4388/2011)</w:t>
            </w:r>
          </w:p>
        </w:tc>
      </w:tr>
      <w:tr w:rsidR="00B4145B" w:rsidRPr="00697D72">
        <w:tc>
          <w:tcPr>
            <w:tcW w:w="4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lastRenderedPageBreak/>
              <w:t>4. Возмещает судебные издержки работника, включая расходы на представителя в суде, если это требование было заявлено работником (</w:t>
            </w:r>
            <w:hyperlink r:id="rId216" w:history="1">
              <w:r w:rsidRPr="00697D72">
                <w:rPr>
                  <w:rStyle w:val="a5"/>
                  <w:rFonts w:ascii="Times New Roman" w:hAnsi="Times New Roman" w:cs="Times New Roman"/>
                  <w:color w:val="auto"/>
                  <w:sz w:val="24"/>
                  <w:szCs w:val="24"/>
                  <w:u w:val="none"/>
                </w:rPr>
                <w:t>ст. ст. 94</w:t>
              </w:r>
            </w:hyperlink>
            <w:r w:rsidRPr="00697D72">
              <w:rPr>
                <w:rFonts w:ascii="Times New Roman" w:hAnsi="Times New Roman" w:cs="Times New Roman"/>
                <w:sz w:val="24"/>
                <w:szCs w:val="24"/>
              </w:rPr>
              <w:t xml:space="preserve">, </w:t>
            </w:r>
            <w:hyperlink r:id="rId217" w:history="1">
              <w:r w:rsidRPr="00697D72">
                <w:rPr>
                  <w:rStyle w:val="a5"/>
                  <w:rFonts w:ascii="Times New Roman" w:hAnsi="Times New Roman" w:cs="Times New Roman"/>
                  <w:color w:val="auto"/>
                  <w:sz w:val="24"/>
                  <w:szCs w:val="24"/>
                  <w:u w:val="none"/>
                </w:rPr>
                <w:t>98</w:t>
              </w:r>
            </w:hyperlink>
            <w:r w:rsidRPr="00697D72">
              <w:rPr>
                <w:rFonts w:ascii="Times New Roman" w:hAnsi="Times New Roman" w:cs="Times New Roman"/>
                <w:sz w:val="24"/>
                <w:szCs w:val="24"/>
              </w:rPr>
              <w:t xml:space="preserve">, </w:t>
            </w:r>
            <w:hyperlink r:id="rId218" w:history="1">
              <w:r w:rsidRPr="00697D72">
                <w:rPr>
                  <w:rStyle w:val="a5"/>
                  <w:rFonts w:ascii="Times New Roman" w:hAnsi="Times New Roman" w:cs="Times New Roman"/>
                  <w:color w:val="auto"/>
                  <w:sz w:val="24"/>
                  <w:szCs w:val="24"/>
                  <w:u w:val="none"/>
                </w:rPr>
                <w:t>99</w:t>
              </w:r>
            </w:hyperlink>
            <w:r w:rsidRPr="00697D72">
              <w:rPr>
                <w:rFonts w:ascii="Times New Roman" w:hAnsi="Times New Roman" w:cs="Times New Roman"/>
                <w:sz w:val="24"/>
                <w:szCs w:val="24"/>
              </w:rPr>
              <w:t xml:space="preserve">, </w:t>
            </w:r>
            <w:hyperlink r:id="rId219" w:history="1">
              <w:r w:rsidRPr="00697D72">
                <w:rPr>
                  <w:rStyle w:val="a5"/>
                  <w:rFonts w:ascii="Times New Roman" w:hAnsi="Times New Roman" w:cs="Times New Roman"/>
                  <w:color w:val="auto"/>
                  <w:sz w:val="24"/>
                  <w:szCs w:val="24"/>
                  <w:u w:val="none"/>
                </w:rPr>
                <w:t>100</w:t>
              </w:r>
            </w:hyperlink>
            <w:r w:rsidRPr="00697D72">
              <w:rPr>
                <w:rFonts w:ascii="Times New Roman" w:hAnsi="Times New Roman" w:cs="Times New Roman"/>
                <w:sz w:val="24"/>
                <w:szCs w:val="24"/>
              </w:rPr>
              <w:t xml:space="preserve"> ГПК РФ)</w:t>
            </w:r>
          </w:p>
        </w:tc>
        <w:tc>
          <w:tcPr>
            <w:tcW w:w="5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 xml:space="preserve">Об удержании НДФЛ с суммы компенсации судебных расходов см. </w:t>
            </w:r>
            <w:hyperlink r:id="rId220" w:history="1">
              <w:r w:rsidRPr="00697D72">
                <w:rPr>
                  <w:rStyle w:val="a5"/>
                  <w:rFonts w:ascii="Times New Roman" w:hAnsi="Times New Roman" w:cs="Times New Roman"/>
                  <w:color w:val="auto"/>
                  <w:sz w:val="24"/>
                  <w:szCs w:val="24"/>
                  <w:u w:val="none"/>
                </w:rPr>
                <w:t>Энциклопедию</w:t>
              </w:r>
            </w:hyperlink>
            <w:r w:rsidRPr="00697D72">
              <w:rPr>
                <w:rFonts w:ascii="Times New Roman" w:hAnsi="Times New Roman" w:cs="Times New Roman"/>
                <w:sz w:val="24"/>
                <w:szCs w:val="24"/>
              </w:rPr>
              <w:t xml:space="preserve"> спорных ситуаций по НДФЛ</w:t>
            </w:r>
          </w:p>
        </w:tc>
      </w:tr>
      <w:tr w:rsidR="00B4145B" w:rsidRPr="00697D72">
        <w:tc>
          <w:tcPr>
            <w:tcW w:w="4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5. Уплачивает госпошлину в размере, рассчитанном от присужденных к выплате сумм (</w:t>
            </w:r>
            <w:hyperlink r:id="rId221" w:history="1">
              <w:r w:rsidRPr="00697D72">
                <w:rPr>
                  <w:rStyle w:val="a5"/>
                  <w:rFonts w:ascii="Times New Roman" w:hAnsi="Times New Roman" w:cs="Times New Roman"/>
                  <w:color w:val="auto"/>
                  <w:sz w:val="24"/>
                  <w:szCs w:val="24"/>
                  <w:u w:val="none"/>
                </w:rPr>
                <w:t>ст. ст. 333.17</w:t>
              </w:r>
            </w:hyperlink>
            <w:r w:rsidRPr="00697D72">
              <w:rPr>
                <w:rFonts w:ascii="Times New Roman" w:hAnsi="Times New Roman" w:cs="Times New Roman"/>
                <w:sz w:val="24"/>
                <w:szCs w:val="24"/>
              </w:rPr>
              <w:t xml:space="preserve">, </w:t>
            </w:r>
            <w:hyperlink r:id="rId222" w:history="1">
              <w:r w:rsidRPr="00697D72">
                <w:rPr>
                  <w:rStyle w:val="a5"/>
                  <w:rFonts w:ascii="Times New Roman" w:hAnsi="Times New Roman" w:cs="Times New Roman"/>
                  <w:color w:val="auto"/>
                  <w:sz w:val="24"/>
                  <w:szCs w:val="24"/>
                  <w:u w:val="none"/>
                </w:rPr>
                <w:t>333.19</w:t>
              </w:r>
            </w:hyperlink>
            <w:r w:rsidRPr="00697D72">
              <w:rPr>
                <w:rFonts w:ascii="Times New Roman" w:hAnsi="Times New Roman" w:cs="Times New Roman"/>
                <w:sz w:val="24"/>
                <w:szCs w:val="24"/>
              </w:rPr>
              <w:t xml:space="preserve"> НК РФ)</w:t>
            </w:r>
          </w:p>
        </w:tc>
        <w:tc>
          <w:tcPr>
            <w:tcW w:w="5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p>
        </w:tc>
      </w:tr>
      <w:tr w:rsidR="00B4145B" w:rsidRPr="00697D72">
        <w:tc>
          <w:tcPr>
            <w:tcW w:w="40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r w:rsidRPr="00697D72">
              <w:rPr>
                <w:rFonts w:ascii="Times New Roman" w:hAnsi="Times New Roman" w:cs="Times New Roman"/>
                <w:sz w:val="24"/>
                <w:szCs w:val="24"/>
              </w:rPr>
              <w:t>6. Восстанавливает работника, если он заявлял такое требование (</w:t>
            </w:r>
            <w:hyperlink r:id="rId223" w:history="1">
              <w:r w:rsidRPr="00697D72">
                <w:rPr>
                  <w:rStyle w:val="a5"/>
                  <w:rFonts w:ascii="Times New Roman" w:hAnsi="Times New Roman" w:cs="Times New Roman"/>
                  <w:color w:val="auto"/>
                  <w:sz w:val="24"/>
                  <w:szCs w:val="24"/>
                  <w:u w:val="none"/>
                </w:rPr>
                <w:t>ст. 394</w:t>
              </w:r>
            </w:hyperlink>
            <w:r w:rsidRPr="00697D72">
              <w:rPr>
                <w:rFonts w:ascii="Times New Roman" w:hAnsi="Times New Roman" w:cs="Times New Roman"/>
                <w:sz w:val="24"/>
                <w:szCs w:val="24"/>
              </w:rPr>
              <w:t xml:space="preserve"> ТК РФ, </w:t>
            </w:r>
            <w:hyperlink r:id="rId224" w:history="1">
              <w:r w:rsidRPr="00697D72">
                <w:rPr>
                  <w:rStyle w:val="a5"/>
                  <w:rFonts w:ascii="Times New Roman" w:hAnsi="Times New Roman" w:cs="Times New Roman"/>
                  <w:color w:val="auto"/>
                  <w:sz w:val="24"/>
                  <w:szCs w:val="24"/>
                  <w:u w:val="none"/>
                </w:rPr>
                <w:t>ст. 211</w:t>
              </w:r>
            </w:hyperlink>
            <w:r w:rsidRPr="00697D72">
              <w:rPr>
                <w:rFonts w:ascii="Times New Roman" w:hAnsi="Times New Roman" w:cs="Times New Roman"/>
                <w:sz w:val="24"/>
                <w:szCs w:val="24"/>
              </w:rPr>
              <w:t xml:space="preserve"> ГПК РФ)</w:t>
            </w:r>
          </w:p>
        </w:tc>
        <w:tc>
          <w:tcPr>
            <w:tcW w:w="57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p>
        </w:tc>
      </w:tr>
    </w:tbl>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p>
    <w:p w:rsidR="00B4145B" w:rsidRPr="00697D72" w:rsidRDefault="00B4145B" w:rsidP="00E14EB6">
      <w:pPr>
        <w:autoSpaceDE w:val="0"/>
        <w:autoSpaceDN w:val="0"/>
        <w:adjustRightInd w:val="0"/>
        <w:spacing w:after="0" w:line="240" w:lineRule="auto"/>
        <w:ind w:firstLine="540"/>
        <w:jc w:val="both"/>
        <w:rPr>
          <w:rFonts w:ascii="Times New Roman" w:hAnsi="Times New Roman" w:cs="Times New Roman"/>
          <w:sz w:val="24"/>
          <w:szCs w:val="24"/>
        </w:rPr>
      </w:pPr>
    </w:p>
    <w:p w:rsidR="005B1979" w:rsidRPr="00697D72" w:rsidRDefault="00F41777" w:rsidP="00FA5DC7">
      <w:pPr>
        <w:shd w:val="clear" w:color="auto" w:fill="FFFFFF"/>
        <w:spacing w:before="75" w:after="75" w:line="336" w:lineRule="atLeast"/>
        <w:jc w:val="center"/>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iCs/>
          <w:color w:val="000000"/>
          <w:sz w:val="24"/>
          <w:szCs w:val="24"/>
          <w:lang w:eastAsia="ru-RU"/>
        </w:rPr>
        <w:t>Решение принято в пользу работодателя: увольнение признано правомерным</w:t>
      </w:r>
    </w:p>
    <w:p w:rsidR="00F41777" w:rsidRPr="00697D72" w:rsidRDefault="00F41777" w:rsidP="005B1979">
      <w:pPr>
        <w:shd w:val="clear" w:color="auto" w:fill="FFFFFF"/>
        <w:spacing w:before="75" w:after="75" w:line="336" w:lineRule="atLeast"/>
        <w:ind w:firstLine="851"/>
        <w:jc w:val="both"/>
        <w:rPr>
          <w:rFonts w:ascii="Times New Roman" w:eastAsia="Times New Roman" w:hAnsi="Times New Roman" w:cs="Times New Roman"/>
          <w:bCs/>
          <w:sz w:val="24"/>
          <w:szCs w:val="24"/>
          <w:lang w:eastAsia="ru-RU"/>
        </w:rPr>
      </w:pPr>
      <w:r w:rsidRPr="00697D72">
        <w:rPr>
          <w:rFonts w:ascii="Times New Roman" w:eastAsia="Times New Roman" w:hAnsi="Times New Roman" w:cs="Times New Roman"/>
          <w:bCs/>
          <w:sz w:val="24"/>
          <w:szCs w:val="24"/>
          <w:lang w:eastAsia="ru-RU"/>
        </w:rPr>
        <w:t>Работодатель несет расходы по оплате услуг представителя, не являющегося сотрудником организации (в среднем за 2 - 12 месяцев). Не подлежат взысканию с работника судебные расходы, понесенные работодателем в связи с рассмотрением дела в суде (</w:t>
      </w:r>
      <w:hyperlink r:id="rId225" w:history="1">
        <w:r w:rsidRPr="00697D72">
          <w:rPr>
            <w:rStyle w:val="a5"/>
            <w:rFonts w:ascii="Times New Roman" w:eastAsia="Times New Roman" w:hAnsi="Times New Roman" w:cs="Times New Roman"/>
            <w:bCs/>
            <w:color w:val="auto"/>
            <w:sz w:val="24"/>
            <w:szCs w:val="24"/>
            <w:u w:val="none"/>
            <w:lang w:eastAsia="ru-RU"/>
          </w:rPr>
          <w:t>ст. ст. 88</w:t>
        </w:r>
      </w:hyperlink>
      <w:r w:rsidRPr="00697D72">
        <w:rPr>
          <w:rFonts w:ascii="Times New Roman" w:eastAsia="Times New Roman" w:hAnsi="Times New Roman" w:cs="Times New Roman"/>
          <w:bCs/>
          <w:sz w:val="24"/>
          <w:szCs w:val="24"/>
          <w:lang w:eastAsia="ru-RU"/>
        </w:rPr>
        <w:t xml:space="preserve">, </w:t>
      </w:r>
      <w:hyperlink r:id="rId226" w:history="1">
        <w:r w:rsidRPr="00697D72">
          <w:rPr>
            <w:rStyle w:val="a5"/>
            <w:rFonts w:ascii="Times New Roman" w:eastAsia="Times New Roman" w:hAnsi="Times New Roman" w:cs="Times New Roman"/>
            <w:bCs/>
            <w:color w:val="auto"/>
            <w:sz w:val="24"/>
            <w:szCs w:val="24"/>
            <w:u w:val="none"/>
            <w:lang w:eastAsia="ru-RU"/>
          </w:rPr>
          <w:t>94</w:t>
        </w:r>
      </w:hyperlink>
      <w:r w:rsidRPr="00697D72">
        <w:rPr>
          <w:rFonts w:ascii="Times New Roman" w:eastAsia="Times New Roman" w:hAnsi="Times New Roman" w:cs="Times New Roman"/>
          <w:bCs/>
          <w:sz w:val="24"/>
          <w:szCs w:val="24"/>
          <w:lang w:eastAsia="ru-RU"/>
        </w:rPr>
        <w:t xml:space="preserve"> ГПК РФ). Это обусловлено тем, что работники, которые обратились в суд с требованиями, вытекающими из трудовых отношений, освобождаются от оплаты судебных расходов согласно </w:t>
      </w:r>
      <w:hyperlink r:id="rId227" w:history="1">
        <w:r w:rsidRPr="00697D72">
          <w:rPr>
            <w:rStyle w:val="a5"/>
            <w:rFonts w:ascii="Times New Roman" w:eastAsia="Times New Roman" w:hAnsi="Times New Roman" w:cs="Times New Roman"/>
            <w:bCs/>
            <w:color w:val="auto"/>
            <w:sz w:val="24"/>
            <w:szCs w:val="24"/>
            <w:u w:val="none"/>
            <w:lang w:eastAsia="ru-RU"/>
          </w:rPr>
          <w:t>ст. 393</w:t>
        </w:r>
      </w:hyperlink>
      <w:r w:rsidR="00C16365" w:rsidRPr="00697D72">
        <w:rPr>
          <w:rFonts w:ascii="Times New Roman" w:eastAsia="Times New Roman" w:hAnsi="Times New Roman" w:cs="Times New Roman"/>
          <w:bCs/>
          <w:sz w:val="24"/>
          <w:szCs w:val="24"/>
          <w:lang w:eastAsia="ru-RU"/>
        </w:rPr>
        <w:t xml:space="preserve"> ТК РФ.</w:t>
      </w:r>
    </w:p>
    <w:p w:rsidR="00940897" w:rsidRDefault="00940897"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026155" w:rsidRPr="00697D72" w:rsidRDefault="00026155" w:rsidP="00E14EB6">
      <w:pPr>
        <w:shd w:val="clear" w:color="auto" w:fill="FFFFFF"/>
        <w:spacing w:before="75" w:after="75" w:line="336" w:lineRule="atLeast"/>
        <w:jc w:val="both"/>
        <w:rPr>
          <w:rFonts w:ascii="Times New Roman" w:eastAsia="Times New Roman" w:hAnsi="Times New Roman" w:cs="Times New Roman"/>
          <w:b/>
          <w:bCs/>
          <w:sz w:val="24"/>
          <w:szCs w:val="24"/>
          <w:lang w:eastAsia="ru-RU"/>
        </w:rPr>
      </w:pPr>
    </w:p>
    <w:p w:rsidR="00940897" w:rsidRPr="00026155" w:rsidRDefault="003E12C9" w:rsidP="003E12C9">
      <w:pPr>
        <w:shd w:val="clear" w:color="auto" w:fill="FFFFFF"/>
        <w:spacing w:before="75" w:after="75" w:line="336" w:lineRule="atLeast"/>
        <w:jc w:val="center"/>
        <w:rPr>
          <w:rFonts w:ascii="Times New Roman" w:eastAsia="Times New Roman" w:hAnsi="Times New Roman" w:cs="Times New Roman"/>
          <w:sz w:val="28"/>
          <w:szCs w:val="28"/>
          <w:lang w:eastAsia="ru-RU"/>
        </w:rPr>
      </w:pPr>
      <w:r w:rsidRPr="00026155">
        <w:rPr>
          <w:rFonts w:ascii="Times New Roman" w:eastAsia="Times New Roman" w:hAnsi="Times New Roman" w:cs="Times New Roman"/>
          <w:b/>
          <w:bCs/>
          <w:sz w:val="28"/>
          <w:szCs w:val="28"/>
          <w:lang w:val="en-US" w:eastAsia="ru-RU"/>
        </w:rPr>
        <w:lastRenderedPageBreak/>
        <w:t>IV</w:t>
      </w:r>
      <w:r w:rsidR="00940897" w:rsidRPr="00026155">
        <w:rPr>
          <w:rFonts w:ascii="Times New Roman" w:eastAsia="Times New Roman" w:hAnsi="Times New Roman" w:cs="Times New Roman"/>
          <w:b/>
          <w:bCs/>
          <w:sz w:val="28"/>
          <w:szCs w:val="28"/>
          <w:lang w:eastAsia="ru-RU"/>
        </w:rPr>
        <w:t xml:space="preserve">. </w:t>
      </w:r>
      <w:r w:rsidR="005C4EB7" w:rsidRPr="00026155">
        <w:rPr>
          <w:rFonts w:ascii="Times New Roman" w:eastAsia="Times New Roman" w:hAnsi="Times New Roman" w:cs="Times New Roman"/>
          <w:b/>
          <w:bCs/>
          <w:sz w:val="28"/>
          <w:szCs w:val="28"/>
          <w:lang w:eastAsia="ru-RU"/>
        </w:rPr>
        <w:t>Особенности расторжения</w:t>
      </w:r>
      <w:r w:rsidR="00940897" w:rsidRPr="00026155">
        <w:rPr>
          <w:rFonts w:ascii="Times New Roman" w:eastAsia="Times New Roman" w:hAnsi="Times New Roman" w:cs="Times New Roman"/>
          <w:b/>
          <w:bCs/>
          <w:sz w:val="28"/>
          <w:szCs w:val="28"/>
          <w:lang w:eastAsia="ru-RU"/>
        </w:rPr>
        <w:t xml:space="preserve"> трудового договора с руководителями (их заместителями) выборных коллегиальных органов профсоюзных организаций, не освобожденными от основной работы</w:t>
      </w:r>
    </w:p>
    <w:p w:rsidR="00940897" w:rsidRPr="00697D72" w:rsidRDefault="00940897" w:rsidP="003E12C9">
      <w:pPr>
        <w:shd w:val="clear" w:color="auto" w:fill="FFFFFF"/>
        <w:spacing w:before="75" w:after="75" w:line="336" w:lineRule="atLeast"/>
        <w:jc w:val="center"/>
        <w:rPr>
          <w:rFonts w:ascii="Times New Roman" w:eastAsia="Times New Roman" w:hAnsi="Times New Roman" w:cs="Times New Roman"/>
          <w:sz w:val="24"/>
          <w:szCs w:val="24"/>
          <w:lang w:eastAsia="ru-RU"/>
        </w:rPr>
      </w:pPr>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proofErr w:type="gramStart"/>
      <w:r w:rsidRPr="00697D72">
        <w:rPr>
          <w:rFonts w:ascii="Times New Roman" w:eastAsia="Times New Roman" w:hAnsi="Times New Roman" w:cs="Times New Roman"/>
          <w:sz w:val="24"/>
          <w:szCs w:val="24"/>
          <w:lang w:eastAsia="ru-RU"/>
        </w:rPr>
        <w:t>Расторжение трудового договора с руководителями (их заместителями) выборных коллегиальных органов первичных профсоюзных организаций и профсоюзных организаций структурных подразделений организаций (не ниже цеховых и приравненных к ним), не освобожденными от основной работы (далее - руководители (их заместители) выборных коллегиальных органов профсоюзных организаций), производится с учетом особенностей, предусмотренных ст. 374 ТК РФ.</w:t>
      </w:r>
      <w:proofErr w:type="gramEnd"/>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Для увольнения названных работников по основаниям, указанным в п. п. 2, 3 ч. 1 ст. 81 ТК РФ, работодатель должен запросить предварительное согласие соответствующего вышестоящего выборного профсоюзного органа (ч. 1 ст. 374 ТК РФ). Чтобы получить согласие, работодатель должен направить в этот орган проект приказа и копии документов, являющихся основанием для увольнения (ч. 2 ст. 374 ТК РФ).</w:t>
      </w:r>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Вышестоящий выборный профсоюзный орган в течение семи рабочих дней рассматривает представленные документы и направляет работодателю в письменной форме решение о согласии или несогласии с увольнением работника - руководителя (его заместителя) выборного коллегиального органа профсоюзной организации (ч. 2 ст. 374 ТК РФ).</w:t>
      </w:r>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Работодатель вправе уволить такого работника по основаниям, предусмотренным п. п. 2 или 3 ч. 1 ст. 81 ТК РФ, в течение одного месяца с момента (ч. 3, 12 ст. 374 ТК РФ):</w:t>
      </w:r>
    </w:p>
    <w:p w:rsidR="00940897" w:rsidRPr="00697D72" w:rsidRDefault="00CB50B0" w:rsidP="00E14EB6">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xml:space="preserve">- </w:t>
      </w:r>
      <w:r w:rsidR="00940897" w:rsidRPr="00697D72">
        <w:rPr>
          <w:rFonts w:ascii="Times New Roman" w:eastAsia="Times New Roman" w:hAnsi="Times New Roman" w:cs="Times New Roman"/>
          <w:sz w:val="24"/>
          <w:szCs w:val="24"/>
          <w:lang w:eastAsia="ru-RU"/>
        </w:rPr>
        <w:t>получения решения соответствующего вышестоящего выборного профсоюзного органа о согласии с увольнением;</w:t>
      </w:r>
    </w:p>
    <w:p w:rsidR="00940897" w:rsidRPr="00697D72" w:rsidRDefault="00940897" w:rsidP="00E14EB6">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истечения установленного срока представления вышеуказанного решения;</w:t>
      </w:r>
    </w:p>
    <w:p w:rsidR="00940897" w:rsidRPr="00697D72" w:rsidRDefault="00940897" w:rsidP="00E14EB6">
      <w:pPr>
        <w:shd w:val="clear" w:color="auto" w:fill="FFFFFF"/>
        <w:spacing w:before="75" w:after="75" w:line="336" w:lineRule="atLeast"/>
        <w:jc w:val="both"/>
        <w:rPr>
          <w:rFonts w:ascii="Times New Roman" w:eastAsia="Times New Roman" w:hAnsi="Times New Roman" w:cs="Times New Roman"/>
          <w:sz w:val="24"/>
          <w:szCs w:val="24"/>
          <w:lang w:eastAsia="ru-RU"/>
        </w:rPr>
      </w:pPr>
      <w:proofErr w:type="gramStart"/>
      <w:r w:rsidRPr="00697D72">
        <w:rPr>
          <w:rFonts w:ascii="Times New Roman" w:eastAsia="Times New Roman" w:hAnsi="Times New Roman" w:cs="Times New Roman"/>
          <w:sz w:val="24"/>
          <w:szCs w:val="24"/>
          <w:lang w:eastAsia="ru-RU"/>
        </w:rPr>
        <w:t>- вступления в силу решения суда о признании необоснованным несогласия вышестоящего выборного профсоюзного органа с увольнением (если работодатель обращался с соответствующим заявлением в суд).</w:t>
      </w:r>
      <w:proofErr w:type="gramEnd"/>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В указанный месячный срок не включаются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 (ч. 12 ст. 374 ТК РФ).</w:t>
      </w:r>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Соблюдение данной процедуры увольнения не лишает работника или профсоюзный орган, представляющий его интересы, права обжаловать принятое работодателем решение в суд (ч. 4 ст. 374 ТК РФ).</w:t>
      </w:r>
    </w:p>
    <w:p w:rsidR="00CB50B0"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Подробнее о правоприменительной практике при нарушении порядка увольнения руководителя выборного коллегиального органа первичной профсоюзной организации (его заместителя), не освобожденного от основной работы, в связи с со</w:t>
      </w:r>
      <w:r w:rsidR="00CB50B0" w:rsidRPr="00697D72">
        <w:rPr>
          <w:rFonts w:ascii="Times New Roman" w:eastAsia="Times New Roman" w:hAnsi="Times New Roman" w:cs="Times New Roman"/>
          <w:sz w:val="24"/>
          <w:szCs w:val="24"/>
          <w:lang w:eastAsia="ru-RU"/>
        </w:rPr>
        <w:t>кращением численности или штата.</w:t>
      </w:r>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xml:space="preserve">Увольнение руководителей (их заместителей) выборных коллегиальных органов первичных профсоюзных организаций по п. 5 ч. 1 ст. 81 ТК РФ производится только с </w:t>
      </w:r>
      <w:r w:rsidRPr="00697D72">
        <w:rPr>
          <w:rFonts w:ascii="Times New Roman" w:eastAsia="Times New Roman" w:hAnsi="Times New Roman" w:cs="Times New Roman"/>
          <w:sz w:val="24"/>
          <w:szCs w:val="24"/>
          <w:lang w:eastAsia="ru-RU"/>
        </w:rPr>
        <w:lastRenderedPageBreak/>
        <w:t>учетом мотивированного мнения вышестоящего выборного профсоюзного органа (ч. 5 ст. 374 ТК РФ).</w:t>
      </w:r>
    </w:p>
    <w:p w:rsidR="00CB50B0"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Для получения мотивированного мнения работодатель должен направить в соответствующий вышестоящий выборный профсоюзный орган проект приказа и копии документов, являющихся основанием для увольнения работника (ч. 6 ст. 374 ТК РФ).</w:t>
      </w:r>
    </w:p>
    <w:p w:rsidR="00CB50B0"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Этот орган в течение семи рабочих дней рассматривает представленные документы и направляет работодателю в письменной форме мотивированн</w:t>
      </w:r>
      <w:r w:rsidR="00CB50B0" w:rsidRPr="00697D72">
        <w:rPr>
          <w:rFonts w:ascii="Times New Roman" w:eastAsia="Times New Roman" w:hAnsi="Times New Roman" w:cs="Times New Roman"/>
          <w:sz w:val="24"/>
          <w:szCs w:val="24"/>
          <w:lang w:eastAsia="ru-RU"/>
        </w:rPr>
        <w:t>ое мнение (ч. 6 ст. 374 ТК РФ).</w:t>
      </w:r>
    </w:p>
    <w:p w:rsidR="00CB50B0"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xml:space="preserve">Если вышестоящий выборный профсоюзный орган не согласен с решением работодателя, стороны в течение трех рабочих дней вправе провести дополнительные консультации по данному вопросу. Результаты переговоров оформляются в виде </w:t>
      </w:r>
      <w:r w:rsidR="00CB50B0" w:rsidRPr="00697D72">
        <w:rPr>
          <w:rFonts w:ascii="Times New Roman" w:eastAsia="Times New Roman" w:hAnsi="Times New Roman" w:cs="Times New Roman"/>
          <w:sz w:val="24"/>
          <w:szCs w:val="24"/>
          <w:lang w:eastAsia="ru-RU"/>
        </w:rPr>
        <w:t>протокола (ч. 8 ст. 374 ТК РФ).</w:t>
      </w:r>
    </w:p>
    <w:p w:rsidR="00CB50B0"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В случае если согласие не достигнуто, работодатель по истечении десяти рабочих дней со дня получения вышестоящим выборным профсоюзным органом документов вправе принять окончательное решение самос</w:t>
      </w:r>
      <w:r w:rsidR="00CB50B0" w:rsidRPr="00697D72">
        <w:rPr>
          <w:rFonts w:ascii="Times New Roman" w:eastAsia="Times New Roman" w:hAnsi="Times New Roman" w:cs="Times New Roman"/>
          <w:sz w:val="24"/>
          <w:szCs w:val="24"/>
          <w:lang w:eastAsia="ru-RU"/>
        </w:rPr>
        <w:t>тоятельно (ч. 9 ст. 374 ТК РФ).</w:t>
      </w:r>
    </w:p>
    <w:p w:rsidR="00CB50B0"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xml:space="preserve">Данное решение может быть обжаловано работником или выборным профсоюзным органом, представляющим его интересы, в Государственную инспекцию труда. Ведомство рассматривает жалобу (заявление) в течение десяти рабочих дней со дня ее получения (ч. 9, 10 ст. 374 ТК РФ). </w:t>
      </w:r>
    </w:p>
    <w:p w:rsidR="00CB50B0"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В случае признания увольнения незаконным работодателю выдается обязательное для исполнения предписание о восстановлении работника на работе с оплатой вынужденного прогула (ч. 10 ст. 374 ТК РФ). Работодатель может обжаловать предписан</w:t>
      </w:r>
      <w:r w:rsidR="00CB50B0" w:rsidRPr="00697D72">
        <w:rPr>
          <w:rFonts w:ascii="Times New Roman" w:eastAsia="Times New Roman" w:hAnsi="Times New Roman" w:cs="Times New Roman"/>
          <w:sz w:val="24"/>
          <w:szCs w:val="24"/>
          <w:lang w:eastAsia="ru-RU"/>
        </w:rPr>
        <w:t>ие в суд (ч. 11 ст. 374 ТК РФ).</w:t>
      </w:r>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Работодатель вправе уволить руководителя (его заместителя) выборного коллегиального органа профсоюзной организации по основанию, предусмотренному п. 5 ч. 1 ст. 81 ТК РФ, в течение одного месяца с момента (ч. 7, 12 ст. 374 ТК РФ):</w:t>
      </w:r>
    </w:p>
    <w:p w:rsidR="00940897" w:rsidRPr="00697D72" w:rsidRDefault="00940897" w:rsidP="00E14EB6">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получения мотивированного мнения соответствующего вышестоящего выборного профсоюзного органа о согласии с увольнением;</w:t>
      </w:r>
    </w:p>
    <w:p w:rsidR="00CB50B0" w:rsidRPr="00697D72" w:rsidRDefault="00940897" w:rsidP="00E14EB6">
      <w:pPr>
        <w:shd w:val="clear" w:color="auto" w:fill="FFFFFF"/>
        <w:spacing w:before="75" w:after="75" w:line="336" w:lineRule="atLeast"/>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 истечения установленного срока предст</w:t>
      </w:r>
      <w:r w:rsidR="00CB50B0" w:rsidRPr="00697D72">
        <w:rPr>
          <w:rFonts w:ascii="Times New Roman" w:eastAsia="Times New Roman" w:hAnsi="Times New Roman" w:cs="Times New Roman"/>
          <w:sz w:val="24"/>
          <w:szCs w:val="24"/>
          <w:lang w:eastAsia="ru-RU"/>
        </w:rPr>
        <w:t>авления мотивированного мнения.</w:t>
      </w:r>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В указанный месячный срок не включаются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 (ч. 12 ст. 374 ТК РФ).</w:t>
      </w:r>
    </w:p>
    <w:p w:rsidR="00940897"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r w:rsidRPr="00697D72">
        <w:rPr>
          <w:rFonts w:ascii="Times New Roman" w:eastAsia="Times New Roman" w:hAnsi="Times New Roman" w:cs="Times New Roman"/>
          <w:sz w:val="24"/>
          <w:szCs w:val="24"/>
          <w:lang w:eastAsia="ru-RU"/>
        </w:rPr>
        <w:t>Соблюдение процедуры увольнения по п. 5 ч. 1 ст. 81 ТК РФ (ч. 5 - 10 ст. 374 ТК РФ) не лишает работника или профсоюзный орган, представляющий его интересы, права обжаловать принятое работодателем решение в суд (ч. 11 ст. 374 ТК РФ).</w:t>
      </w:r>
    </w:p>
    <w:p w:rsidR="00304F88" w:rsidRPr="00697D72" w:rsidRDefault="00940897" w:rsidP="00CB50B0">
      <w:pPr>
        <w:shd w:val="clear" w:color="auto" w:fill="FFFFFF"/>
        <w:spacing w:before="75" w:after="75" w:line="336" w:lineRule="atLeast"/>
        <w:ind w:firstLine="851"/>
        <w:jc w:val="both"/>
        <w:rPr>
          <w:rFonts w:ascii="Times New Roman" w:eastAsia="Times New Roman" w:hAnsi="Times New Roman" w:cs="Times New Roman"/>
          <w:sz w:val="24"/>
          <w:szCs w:val="24"/>
          <w:lang w:eastAsia="ru-RU"/>
        </w:rPr>
      </w:pPr>
      <w:proofErr w:type="gramStart"/>
      <w:r w:rsidRPr="00697D72">
        <w:rPr>
          <w:rFonts w:ascii="Times New Roman" w:eastAsia="Times New Roman" w:hAnsi="Times New Roman" w:cs="Times New Roman"/>
          <w:sz w:val="24"/>
          <w:szCs w:val="24"/>
          <w:lang w:eastAsia="ru-RU"/>
        </w:rPr>
        <w:t xml:space="preserve">Если вышестоящий выборный профсоюзный орган отсутствует, при увольнении руководителей (их заместителей) выборных коллегиальных органов первичных профсоюзных организаций по п. п. 2, 3 или 5 ч. 1 ст. 81 ТК РФ запрашивается мотивированное мнение выборного органа первичной профсоюзной организации в </w:t>
      </w:r>
      <w:r w:rsidRPr="00697D72">
        <w:rPr>
          <w:rFonts w:ascii="Times New Roman" w:eastAsia="Times New Roman" w:hAnsi="Times New Roman" w:cs="Times New Roman"/>
          <w:sz w:val="24"/>
          <w:szCs w:val="24"/>
          <w:lang w:eastAsia="ru-RU"/>
        </w:rPr>
        <w:lastRenderedPageBreak/>
        <w:t>порядке, указанном в ст. 373 ТК РФ (ч. 13 ст. 374 ТК РФ).</w:t>
      </w:r>
      <w:proofErr w:type="gramEnd"/>
      <w:r w:rsidRPr="00697D72">
        <w:rPr>
          <w:rFonts w:ascii="Times New Roman" w:eastAsia="Times New Roman" w:hAnsi="Times New Roman" w:cs="Times New Roman"/>
          <w:sz w:val="24"/>
          <w:szCs w:val="24"/>
          <w:lang w:eastAsia="ru-RU"/>
        </w:rPr>
        <w:t xml:space="preserve"> Подробнее об этом см. п. 3 настоящего материала.</w:t>
      </w:r>
    </w:p>
    <w:p w:rsidR="00FA5DC7" w:rsidRPr="00697D72" w:rsidRDefault="00FA5DC7" w:rsidP="00026155">
      <w:pPr>
        <w:shd w:val="clear" w:color="auto" w:fill="FFFFFF"/>
        <w:spacing w:before="75" w:after="75" w:line="336" w:lineRule="atLeast"/>
        <w:jc w:val="both"/>
        <w:rPr>
          <w:rFonts w:ascii="Times New Roman" w:eastAsia="Times New Roman" w:hAnsi="Times New Roman" w:cs="Times New Roman"/>
          <w:sz w:val="24"/>
          <w:szCs w:val="24"/>
          <w:lang w:eastAsia="ru-RU"/>
        </w:rPr>
      </w:pPr>
    </w:p>
    <w:p w:rsidR="006C0824" w:rsidRPr="00697D72" w:rsidRDefault="006C0824" w:rsidP="00507ED3">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697D72">
        <w:rPr>
          <w:rFonts w:ascii="Times New Roman" w:hAnsi="Times New Roman" w:cs="Times New Roman"/>
          <w:b/>
          <w:bCs/>
          <w:sz w:val="24"/>
          <w:szCs w:val="24"/>
        </w:rPr>
        <w:t>Учет мнения выборного органа первичной профсоюзной организации при расторжении трудового договора с работниками - членами профсоюза</w:t>
      </w:r>
    </w:p>
    <w:p w:rsidR="006C0824" w:rsidRPr="00697D72" w:rsidRDefault="006C0824" w:rsidP="00E14EB6">
      <w:pPr>
        <w:autoSpaceDE w:val="0"/>
        <w:autoSpaceDN w:val="0"/>
        <w:adjustRightInd w:val="0"/>
        <w:spacing w:after="0" w:line="240" w:lineRule="auto"/>
        <w:ind w:firstLine="540"/>
        <w:jc w:val="both"/>
        <w:rPr>
          <w:rFonts w:ascii="Times New Roman" w:hAnsi="Times New Roman" w:cs="Times New Roman"/>
          <w:b/>
          <w:bCs/>
          <w:sz w:val="24"/>
          <w:szCs w:val="24"/>
        </w:rPr>
      </w:pPr>
    </w:p>
    <w:p w:rsidR="00CB50B0"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proofErr w:type="gramStart"/>
      <w:r w:rsidRPr="00697D72">
        <w:rPr>
          <w:rFonts w:ascii="Times New Roman" w:hAnsi="Times New Roman" w:cs="Times New Roman"/>
          <w:bCs/>
          <w:sz w:val="24"/>
          <w:szCs w:val="24"/>
        </w:rPr>
        <w:t xml:space="preserve">При принятии решения об увольнении работников - членов профсоюза и руководителей (их заместителей) выборного коллегиального органа профсоюзной организации (при отсутствии вышестоящего выборного профсоюзного органа) по основаниям </w:t>
      </w:r>
      <w:hyperlink r:id="rId228" w:history="1">
        <w:r w:rsidRPr="00697D72">
          <w:rPr>
            <w:rFonts w:ascii="Times New Roman" w:hAnsi="Times New Roman" w:cs="Times New Roman"/>
            <w:bCs/>
            <w:sz w:val="24"/>
            <w:szCs w:val="24"/>
          </w:rPr>
          <w:t>п. п. 2</w:t>
        </w:r>
      </w:hyperlink>
      <w:r w:rsidRPr="00697D72">
        <w:rPr>
          <w:rFonts w:ascii="Times New Roman" w:hAnsi="Times New Roman" w:cs="Times New Roman"/>
          <w:bCs/>
          <w:sz w:val="24"/>
          <w:szCs w:val="24"/>
        </w:rPr>
        <w:t xml:space="preserve">, </w:t>
      </w:r>
      <w:hyperlink r:id="rId229" w:history="1">
        <w:r w:rsidRPr="00697D72">
          <w:rPr>
            <w:rFonts w:ascii="Times New Roman" w:hAnsi="Times New Roman" w:cs="Times New Roman"/>
            <w:bCs/>
            <w:sz w:val="24"/>
            <w:szCs w:val="24"/>
          </w:rPr>
          <w:t>3</w:t>
        </w:r>
      </w:hyperlink>
      <w:r w:rsidRPr="00697D72">
        <w:rPr>
          <w:rFonts w:ascii="Times New Roman" w:hAnsi="Times New Roman" w:cs="Times New Roman"/>
          <w:bCs/>
          <w:sz w:val="24"/>
          <w:szCs w:val="24"/>
        </w:rPr>
        <w:t xml:space="preserve"> или </w:t>
      </w:r>
      <w:hyperlink r:id="rId230" w:history="1">
        <w:r w:rsidRPr="00697D72">
          <w:rPr>
            <w:rFonts w:ascii="Times New Roman" w:hAnsi="Times New Roman" w:cs="Times New Roman"/>
            <w:bCs/>
            <w:sz w:val="24"/>
            <w:szCs w:val="24"/>
          </w:rPr>
          <w:t>5 ч. 1 ст. 81</w:t>
        </w:r>
      </w:hyperlink>
      <w:r w:rsidRPr="00697D72">
        <w:rPr>
          <w:rFonts w:ascii="Times New Roman" w:hAnsi="Times New Roman" w:cs="Times New Roman"/>
          <w:bCs/>
          <w:sz w:val="24"/>
          <w:szCs w:val="24"/>
        </w:rPr>
        <w:t xml:space="preserve"> ТК РФ должна быть соблюдена процедура получения мотивированного мнения выборного органа первичной профсоюзной организации (</w:t>
      </w:r>
      <w:hyperlink r:id="rId231" w:history="1">
        <w:r w:rsidRPr="00697D72">
          <w:rPr>
            <w:rFonts w:ascii="Times New Roman" w:hAnsi="Times New Roman" w:cs="Times New Roman"/>
            <w:bCs/>
            <w:sz w:val="24"/>
            <w:szCs w:val="24"/>
          </w:rPr>
          <w:t>ч. 1</w:t>
        </w:r>
      </w:hyperlink>
      <w:r w:rsidRPr="00697D72">
        <w:rPr>
          <w:rFonts w:ascii="Times New Roman" w:hAnsi="Times New Roman" w:cs="Times New Roman"/>
          <w:bCs/>
          <w:sz w:val="24"/>
          <w:szCs w:val="24"/>
        </w:rPr>
        <w:t xml:space="preserve">, </w:t>
      </w:r>
      <w:hyperlink r:id="rId232" w:history="1">
        <w:r w:rsidRPr="00697D72">
          <w:rPr>
            <w:rFonts w:ascii="Times New Roman" w:hAnsi="Times New Roman" w:cs="Times New Roman"/>
            <w:bCs/>
            <w:sz w:val="24"/>
            <w:szCs w:val="24"/>
          </w:rPr>
          <w:t>2 ст. 373</w:t>
        </w:r>
      </w:hyperlink>
      <w:r w:rsidRPr="00697D72">
        <w:rPr>
          <w:rFonts w:ascii="Times New Roman" w:hAnsi="Times New Roman" w:cs="Times New Roman"/>
          <w:bCs/>
          <w:sz w:val="24"/>
          <w:szCs w:val="24"/>
        </w:rPr>
        <w:t xml:space="preserve">, </w:t>
      </w:r>
      <w:hyperlink r:id="rId233" w:history="1">
        <w:r w:rsidRPr="00697D72">
          <w:rPr>
            <w:rFonts w:ascii="Times New Roman" w:hAnsi="Times New Roman" w:cs="Times New Roman"/>
            <w:bCs/>
            <w:sz w:val="24"/>
            <w:szCs w:val="24"/>
          </w:rPr>
          <w:t>ч. 13 ст. 374</w:t>
        </w:r>
      </w:hyperlink>
      <w:r w:rsidRPr="00697D72">
        <w:rPr>
          <w:rFonts w:ascii="Times New Roman" w:hAnsi="Times New Roman" w:cs="Times New Roman"/>
          <w:bCs/>
          <w:sz w:val="24"/>
          <w:szCs w:val="24"/>
        </w:rPr>
        <w:t xml:space="preserve"> ТК РФ). </w:t>
      </w:r>
      <w:proofErr w:type="gramEnd"/>
    </w:p>
    <w:p w:rsidR="006C0824"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Работодатель должен направить в профсоюз проект приказа, а также копии документов, являющихся основанием для принятия указанного решения (</w:t>
      </w:r>
      <w:hyperlink r:id="rId234" w:history="1">
        <w:r w:rsidRPr="00697D72">
          <w:rPr>
            <w:rFonts w:ascii="Times New Roman" w:hAnsi="Times New Roman" w:cs="Times New Roman"/>
            <w:bCs/>
            <w:sz w:val="24"/>
            <w:szCs w:val="24"/>
          </w:rPr>
          <w:t>ч. 1 ст. 373</w:t>
        </w:r>
      </w:hyperlink>
      <w:r w:rsidRPr="00697D72">
        <w:rPr>
          <w:rFonts w:ascii="Times New Roman" w:hAnsi="Times New Roman" w:cs="Times New Roman"/>
          <w:bCs/>
          <w:sz w:val="24"/>
          <w:szCs w:val="24"/>
        </w:rPr>
        <w:t xml:space="preserve"> ТК РФ). Данные документы следует направить с сопроводительным письмом, в котором нужно указать их наименования, количество листов и экземпляров каждого документа.</w:t>
      </w:r>
    </w:p>
    <w:p w:rsidR="006C0824"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Профсоюз должен рассмотреть полученные документы в течение семи рабочих дней и направить работодателю мотивированное мнение в письменной форме (</w:t>
      </w:r>
      <w:hyperlink r:id="rId235" w:history="1">
        <w:r w:rsidRPr="00697D72">
          <w:rPr>
            <w:rFonts w:ascii="Times New Roman" w:hAnsi="Times New Roman" w:cs="Times New Roman"/>
            <w:bCs/>
            <w:sz w:val="24"/>
            <w:szCs w:val="24"/>
          </w:rPr>
          <w:t>ч. 2 ст. 373</w:t>
        </w:r>
      </w:hyperlink>
      <w:r w:rsidRPr="00697D72">
        <w:rPr>
          <w:rFonts w:ascii="Times New Roman" w:hAnsi="Times New Roman" w:cs="Times New Roman"/>
          <w:bCs/>
          <w:sz w:val="24"/>
          <w:szCs w:val="24"/>
        </w:rPr>
        <w:t xml:space="preserve"> ТК РФ).</w:t>
      </w:r>
    </w:p>
    <w:p w:rsidR="006C0824" w:rsidRPr="00697D72" w:rsidRDefault="006C0824" w:rsidP="00351DB2">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 xml:space="preserve">См. </w:t>
      </w:r>
      <w:hyperlink r:id="rId236" w:history="1">
        <w:r w:rsidRPr="00697D72">
          <w:rPr>
            <w:rFonts w:ascii="Times New Roman" w:hAnsi="Times New Roman" w:cs="Times New Roman"/>
            <w:bCs/>
            <w:sz w:val="24"/>
            <w:szCs w:val="24"/>
          </w:rPr>
          <w:t>образец</w:t>
        </w:r>
      </w:hyperlink>
      <w:r w:rsidRPr="00697D72">
        <w:rPr>
          <w:rFonts w:ascii="Times New Roman" w:hAnsi="Times New Roman" w:cs="Times New Roman"/>
          <w:bCs/>
          <w:sz w:val="24"/>
          <w:szCs w:val="24"/>
        </w:rPr>
        <w:t xml:space="preserve"> сост</w:t>
      </w:r>
      <w:r w:rsidR="00351DB2" w:rsidRPr="00697D72">
        <w:rPr>
          <w:rFonts w:ascii="Times New Roman" w:hAnsi="Times New Roman" w:cs="Times New Roman"/>
          <w:bCs/>
          <w:sz w:val="24"/>
          <w:szCs w:val="24"/>
        </w:rPr>
        <w:t>авления мотивированного мнения.</w:t>
      </w:r>
    </w:p>
    <w:p w:rsidR="006C0824" w:rsidRPr="00697D72" w:rsidRDefault="006C0824" w:rsidP="00351DB2">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Мнение профсоюза, не представленное в семидневный срок, работодателем не учитывается (</w:t>
      </w:r>
      <w:hyperlink r:id="rId237" w:history="1">
        <w:r w:rsidRPr="00697D72">
          <w:rPr>
            <w:rFonts w:ascii="Times New Roman" w:hAnsi="Times New Roman" w:cs="Times New Roman"/>
            <w:bCs/>
            <w:sz w:val="24"/>
            <w:szCs w:val="24"/>
          </w:rPr>
          <w:t>ч. 2 ст. 373</w:t>
        </w:r>
      </w:hyperlink>
      <w:r w:rsidR="00351DB2" w:rsidRPr="00697D72">
        <w:rPr>
          <w:rFonts w:ascii="Times New Roman" w:hAnsi="Times New Roman" w:cs="Times New Roman"/>
          <w:bCs/>
          <w:sz w:val="24"/>
          <w:szCs w:val="24"/>
        </w:rPr>
        <w:t xml:space="preserve"> ТК РФ).</w:t>
      </w:r>
    </w:p>
    <w:p w:rsidR="00F17BDD"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Если выборный орган первичной профсоюзной организации выразил несогласие с предполагаемым решением работодателя, то в течение трех рабочих дней он проводит с работодателем или его представителем дополнительные консультации, результаты которых оформляются протоколом (</w:t>
      </w:r>
      <w:hyperlink r:id="rId238" w:history="1">
        <w:r w:rsidRPr="00697D72">
          <w:rPr>
            <w:rFonts w:ascii="Times New Roman" w:hAnsi="Times New Roman" w:cs="Times New Roman"/>
            <w:bCs/>
            <w:sz w:val="24"/>
            <w:szCs w:val="24"/>
          </w:rPr>
          <w:t>ч. 3 ст. 373</w:t>
        </w:r>
      </w:hyperlink>
      <w:r w:rsidRPr="00697D72">
        <w:rPr>
          <w:rFonts w:ascii="Times New Roman" w:hAnsi="Times New Roman" w:cs="Times New Roman"/>
          <w:bCs/>
          <w:sz w:val="24"/>
          <w:szCs w:val="24"/>
        </w:rPr>
        <w:t xml:space="preserve"> ТК РФ). </w:t>
      </w:r>
    </w:p>
    <w:p w:rsidR="006C0824"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Работодателю самому предлагать проводить такие консультации не нужно. Однако он обязан отреагировать на предложение профсоюза и явиться на соответствующие встречи.</w:t>
      </w:r>
    </w:p>
    <w:p w:rsidR="00F17BDD"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 xml:space="preserve">Если работодатель и </w:t>
      </w:r>
      <w:proofErr w:type="gramStart"/>
      <w:r w:rsidRPr="00697D72">
        <w:rPr>
          <w:rFonts w:ascii="Times New Roman" w:hAnsi="Times New Roman" w:cs="Times New Roman"/>
          <w:bCs/>
          <w:sz w:val="24"/>
          <w:szCs w:val="24"/>
        </w:rPr>
        <w:t>профсоюз</w:t>
      </w:r>
      <w:proofErr w:type="gramEnd"/>
      <w:r w:rsidRPr="00697D72">
        <w:rPr>
          <w:rFonts w:ascii="Times New Roman" w:hAnsi="Times New Roman" w:cs="Times New Roman"/>
          <w:bCs/>
          <w:sz w:val="24"/>
          <w:szCs w:val="24"/>
        </w:rPr>
        <w:t xml:space="preserve"> не достигнут общего согласия, то работодатель вправе издать приказ об увольнении работника - члена профсоюза по истечении десяти дней с момента направления профсоюзу проекта приказа и копий документов. </w:t>
      </w:r>
    </w:p>
    <w:p w:rsidR="006C0824"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 xml:space="preserve">Однако такое увольнение может быть обжаловано профсоюзом в государственной инспекции труда. Соответственно, в случае признания увольнения </w:t>
      </w:r>
      <w:proofErr w:type="gramStart"/>
      <w:r w:rsidRPr="00697D72">
        <w:rPr>
          <w:rFonts w:ascii="Times New Roman" w:hAnsi="Times New Roman" w:cs="Times New Roman"/>
          <w:bCs/>
          <w:sz w:val="24"/>
          <w:szCs w:val="24"/>
        </w:rPr>
        <w:t>незаконным</w:t>
      </w:r>
      <w:proofErr w:type="gramEnd"/>
      <w:r w:rsidRPr="00697D72">
        <w:rPr>
          <w:rFonts w:ascii="Times New Roman" w:hAnsi="Times New Roman" w:cs="Times New Roman"/>
          <w:bCs/>
          <w:sz w:val="24"/>
          <w:szCs w:val="24"/>
        </w:rPr>
        <w:t xml:space="preserve"> инспекция вправе выдать работодателю обязательное для исполнения предписание о восстановлении работника на работе с оплатой вынужденного прогула.</w:t>
      </w:r>
    </w:p>
    <w:p w:rsidR="006C0824"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 xml:space="preserve">Следует учитывать, что работодатель имеет право расторгнуть трудовой договор с работником - членом профсоюза по основаниям </w:t>
      </w:r>
      <w:hyperlink r:id="rId239" w:history="1">
        <w:r w:rsidRPr="00697D72">
          <w:rPr>
            <w:rFonts w:ascii="Times New Roman" w:hAnsi="Times New Roman" w:cs="Times New Roman"/>
            <w:bCs/>
            <w:sz w:val="24"/>
            <w:szCs w:val="24"/>
          </w:rPr>
          <w:t>ч. 1 ст. 373</w:t>
        </w:r>
      </w:hyperlink>
      <w:r w:rsidRPr="00697D72">
        <w:rPr>
          <w:rFonts w:ascii="Times New Roman" w:hAnsi="Times New Roman" w:cs="Times New Roman"/>
          <w:bCs/>
          <w:sz w:val="24"/>
          <w:szCs w:val="24"/>
        </w:rPr>
        <w:t xml:space="preserve"> ТК РФ не позднее одного месяца со дня получения мотивированного мнения выборного органа первичной профсоюзной организации. Если работник после получения данного мнения заболел, ушел в отпуск или по другим уважительным причинам отсутствовал на рабочем месте, то месячный срок продлевается на соответствующее количество дней (</w:t>
      </w:r>
      <w:hyperlink r:id="rId240" w:history="1">
        <w:r w:rsidRPr="00697D72">
          <w:rPr>
            <w:rFonts w:ascii="Times New Roman" w:hAnsi="Times New Roman" w:cs="Times New Roman"/>
            <w:bCs/>
            <w:sz w:val="24"/>
            <w:szCs w:val="24"/>
          </w:rPr>
          <w:t>ч. 5 ст. 373</w:t>
        </w:r>
      </w:hyperlink>
      <w:r w:rsidRPr="00697D72">
        <w:rPr>
          <w:rFonts w:ascii="Times New Roman" w:hAnsi="Times New Roman" w:cs="Times New Roman"/>
          <w:bCs/>
          <w:sz w:val="24"/>
          <w:szCs w:val="24"/>
        </w:rPr>
        <w:t xml:space="preserve"> ТК РФ).</w:t>
      </w:r>
    </w:p>
    <w:p w:rsidR="006C0824" w:rsidRPr="00697D72" w:rsidRDefault="006C0824" w:rsidP="00E14EB6">
      <w:pPr>
        <w:autoSpaceDE w:val="0"/>
        <w:autoSpaceDN w:val="0"/>
        <w:adjustRightInd w:val="0"/>
        <w:spacing w:after="0" w:line="240" w:lineRule="auto"/>
        <w:ind w:firstLine="540"/>
        <w:jc w:val="both"/>
        <w:rPr>
          <w:rFonts w:ascii="Times New Roman" w:hAnsi="Times New Roman" w:cs="Times New Roman"/>
          <w:bCs/>
          <w:sz w:val="24"/>
          <w:szCs w:val="24"/>
        </w:rPr>
      </w:pPr>
      <w:r w:rsidRPr="00697D72">
        <w:rPr>
          <w:rFonts w:ascii="Times New Roman" w:hAnsi="Times New Roman" w:cs="Times New Roman"/>
          <w:bCs/>
          <w:sz w:val="24"/>
          <w:szCs w:val="24"/>
        </w:rPr>
        <w:t xml:space="preserve">Отсутствие у работодателя документов, которые подтверждают участие профсоюзного органа в решении вопроса, связанного с увольнением работника - члена профсоюза по </w:t>
      </w:r>
      <w:hyperlink r:id="rId241" w:history="1">
        <w:r w:rsidRPr="00697D72">
          <w:rPr>
            <w:rFonts w:ascii="Times New Roman" w:hAnsi="Times New Roman" w:cs="Times New Roman"/>
            <w:bCs/>
            <w:sz w:val="24"/>
            <w:szCs w:val="24"/>
          </w:rPr>
          <w:t>п. 2 ч. 1 ст. 81</w:t>
        </w:r>
      </w:hyperlink>
      <w:r w:rsidRPr="00697D72">
        <w:rPr>
          <w:rFonts w:ascii="Times New Roman" w:hAnsi="Times New Roman" w:cs="Times New Roman"/>
          <w:bCs/>
          <w:sz w:val="24"/>
          <w:szCs w:val="24"/>
        </w:rPr>
        <w:t xml:space="preserve"> ТК РФ, может стать основанием для вынесения решения о восстановлении последнего на работе.</w:t>
      </w:r>
    </w:p>
    <w:p w:rsidR="00026155" w:rsidRDefault="006C0824" w:rsidP="008018C4">
      <w:pPr>
        <w:autoSpaceDE w:val="0"/>
        <w:autoSpaceDN w:val="0"/>
        <w:adjustRightInd w:val="0"/>
        <w:spacing w:after="0" w:line="240" w:lineRule="auto"/>
        <w:ind w:firstLine="540"/>
        <w:jc w:val="both"/>
        <w:rPr>
          <w:rFonts w:ascii="Times New Roman" w:eastAsia="Times New Roman" w:hAnsi="Times New Roman" w:cs="Times New Roman"/>
          <w:b/>
          <w:bCs/>
          <w:color w:val="000000"/>
          <w:sz w:val="24"/>
          <w:szCs w:val="24"/>
          <w:lang w:eastAsia="ru-RU"/>
        </w:rPr>
      </w:pPr>
      <w:r w:rsidRPr="00697D72">
        <w:rPr>
          <w:rFonts w:ascii="Times New Roman" w:hAnsi="Times New Roman" w:cs="Times New Roman"/>
          <w:bCs/>
          <w:sz w:val="24"/>
          <w:szCs w:val="24"/>
        </w:rPr>
        <w:t xml:space="preserve">Подробнее о правоприменительной практике при несоблюдении работодателем порядка увольнения члена профсоюза в связи с сокращением численности или штата </w:t>
      </w:r>
      <w:r w:rsidR="0063059D" w:rsidRPr="00697D72">
        <w:rPr>
          <w:rFonts w:ascii="Times New Roman" w:hAnsi="Times New Roman" w:cs="Times New Roman"/>
          <w:bCs/>
          <w:sz w:val="24"/>
          <w:szCs w:val="24"/>
        </w:rPr>
        <w:t>работников.</w:t>
      </w:r>
      <w:r w:rsidR="008018C4" w:rsidRPr="00697D72">
        <w:rPr>
          <w:rFonts w:ascii="Times New Roman" w:eastAsia="Times New Roman" w:hAnsi="Times New Roman" w:cs="Times New Roman"/>
          <w:b/>
          <w:bCs/>
          <w:color w:val="000000"/>
          <w:sz w:val="24"/>
          <w:szCs w:val="24"/>
          <w:lang w:eastAsia="ru-RU"/>
        </w:rPr>
        <w:t xml:space="preserve">                                           </w:t>
      </w:r>
    </w:p>
    <w:p w:rsidR="00026155" w:rsidRDefault="00026155" w:rsidP="008018C4">
      <w:pPr>
        <w:autoSpaceDE w:val="0"/>
        <w:autoSpaceDN w:val="0"/>
        <w:adjustRightInd w:val="0"/>
        <w:spacing w:after="0" w:line="240" w:lineRule="auto"/>
        <w:ind w:firstLine="540"/>
        <w:jc w:val="both"/>
        <w:rPr>
          <w:rFonts w:ascii="Times New Roman" w:eastAsia="Times New Roman" w:hAnsi="Times New Roman" w:cs="Times New Roman"/>
          <w:b/>
          <w:bCs/>
          <w:color w:val="000000"/>
          <w:sz w:val="24"/>
          <w:szCs w:val="24"/>
          <w:lang w:eastAsia="ru-RU"/>
        </w:rPr>
      </w:pPr>
    </w:p>
    <w:p w:rsidR="00026155" w:rsidRDefault="00026155" w:rsidP="008018C4">
      <w:pPr>
        <w:autoSpaceDE w:val="0"/>
        <w:autoSpaceDN w:val="0"/>
        <w:adjustRightInd w:val="0"/>
        <w:spacing w:after="0" w:line="240" w:lineRule="auto"/>
        <w:ind w:firstLine="540"/>
        <w:jc w:val="both"/>
        <w:rPr>
          <w:rFonts w:ascii="Times New Roman" w:eastAsia="Times New Roman" w:hAnsi="Times New Roman" w:cs="Times New Roman"/>
          <w:b/>
          <w:bCs/>
          <w:color w:val="000000"/>
          <w:sz w:val="24"/>
          <w:szCs w:val="24"/>
          <w:lang w:eastAsia="ru-RU"/>
        </w:rPr>
      </w:pPr>
    </w:p>
    <w:p w:rsidR="006C0824" w:rsidRPr="00697D72" w:rsidRDefault="008018C4" w:rsidP="008018C4">
      <w:pPr>
        <w:autoSpaceDE w:val="0"/>
        <w:autoSpaceDN w:val="0"/>
        <w:adjustRightInd w:val="0"/>
        <w:spacing w:after="0" w:line="240" w:lineRule="auto"/>
        <w:ind w:firstLine="540"/>
        <w:jc w:val="both"/>
        <w:rPr>
          <w:rFonts w:ascii="Times New Roman" w:hAnsi="Times New Roman" w:cs="Times New Roman"/>
          <w:b/>
          <w:bCs/>
          <w:sz w:val="24"/>
          <w:szCs w:val="24"/>
        </w:rPr>
      </w:pPr>
      <w:r w:rsidRPr="00697D72">
        <w:rPr>
          <w:rFonts w:ascii="Times New Roman" w:eastAsia="Times New Roman" w:hAnsi="Times New Roman" w:cs="Times New Roman"/>
          <w:b/>
          <w:bCs/>
          <w:color w:val="000000"/>
          <w:sz w:val="24"/>
          <w:szCs w:val="24"/>
          <w:lang w:eastAsia="ru-RU"/>
        </w:rPr>
        <w:lastRenderedPageBreak/>
        <w:t xml:space="preserve">  </w:t>
      </w:r>
      <w:r w:rsidRPr="00697D72">
        <w:rPr>
          <w:rFonts w:ascii="Times New Roman" w:hAnsi="Times New Roman" w:cs="Times New Roman"/>
          <w:b/>
          <w:bCs/>
          <w:sz w:val="24"/>
          <w:szCs w:val="24"/>
        </w:rPr>
        <w:t xml:space="preserve">ОБРАЗЕЦ </w:t>
      </w:r>
      <w:r w:rsidR="0072281E" w:rsidRPr="00697D72">
        <w:rPr>
          <w:rFonts w:ascii="Times New Roman" w:hAnsi="Times New Roman" w:cs="Times New Roman"/>
          <w:b/>
          <w:bCs/>
          <w:sz w:val="24"/>
          <w:szCs w:val="24"/>
        </w:rPr>
        <w:t>№</w:t>
      </w:r>
      <w:r w:rsidRPr="00697D72">
        <w:rPr>
          <w:rFonts w:ascii="Times New Roman" w:hAnsi="Times New Roman" w:cs="Times New Roman"/>
          <w:b/>
          <w:bCs/>
          <w:sz w:val="24"/>
          <w:szCs w:val="24"/>
        </w:rPr>
        <w:t>1</w:t>
      </w:r>
    </w:p>
    <w:p w:rsidR="00E6399E" w:rsidRPr="00697D72" w:rsidRDefault="00E6399E" w:rsidP="00E6399E">
      <w:pPr>
        <w:shd w:val="clear" w:color="auto" w:fill="FFFFFF"/>
        <w:spacing w:before="75" w:after="75" w:line="336" w:lineRule="atLeast"/>
        <w:jc w:val="center"/>
        <w:rPr>
          <w:rFonts w:ascii="Times New Roman" w:hAnsi="Times New Roman" w:cs="Times New Roman"/>
          <w:b/>
          <w:bCs/>
          <w:sz w:val="24"/>
          <w:szCs w:val="24"/>
        </w:rPr>
      </w:pPr>
      <w:r w:rsidRPr="00697D72">
        <w:rPr>
          <w:rFonts w:ascii="Times New Roman" w:hAnsi="Times New Roman" w:cs="Times New Roman"/>
          <w:b/>
          <w:bCs/>
          <w:sz w:val="24"/>
          <w:szCs w:val="24"/>
        </w:rPr>
        <w:t>МОТИВИРОВАННОЕ МНЕНИЕ</w:t>
      </w:r>
    </w:p>
    <w:p w:rsidR="00E6399E" w:rsidRPr="00697D72" w:rsidRDefault="00E6399E" w:rsidP="00EB5493">
      <w:pPr>
        <w:shd w:val="clear" w:color="auto" w:fill="FFFFFF"/>
        <w:spacing w:before="75" w:after="75" w:line="336" w:lineRule="atLeast"/>
        <w:jc w:val="center"/>
        <w:rPr>
          <w:rFonts w:ascii="Times New Roman" w:hAnsi="Times New Roman" w:cs="Times New Roman"/>
          <w:bCs/>
          <w:sz w:val="24"/>
          <w:szCs w:val="24"/>
        </w:rPr>
      </w:pPr>
      <w:r w:rsidRPr="00697D72">
        <w:rPr>
          <w:rFonts w:ascii="Times New Roman" w:hAnsi="Times New Roman" w:cs="Times New Roman"/>
          <w:bCs/>
          <w:sz w:val="24"/>
          <w:szCs w:val="24"/>
        </w:rPr>
        <w:t>(наименование выборного органа первичной профсоюзной организации)</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по проекту_________________________________</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(наименование  проекта приказа работодателя)</w:t>
      </w:r>
    </w:p>
    <w:p w:rsidR="00E6399E" w:rsidRPr="00697D72" w:rsidRDefault="00E6399E" w:rsidP="00EB5493">
      <w:pPr>
        <w:shd w:val="clear" w:color="auto" w:fill="FFFFFF"/>
        <w:spacing w:before="75" w:after="75" w:line="336" w:lineRule="atLeast"/>
        <w:ind w:firstLine="851"/>
        <w:jc w:val="both"/>
        <w:rPr>
          <w:rFonts w:ascii="Times New Roman" w:hAnsi="Times New Roman" w:cs="Times New Roman"/>
          <w:bCs/>
          <w:sz w:val="24"/>
          <w:szCs w:val="24"/>
        </w:rPr>
      </w:pPr>
      <w:r w:rsidRPr="00697D72">
        <w:rPr>
          <w:rFonts w:ascii="Times New Roman" w:hAnsi="Times New Roman" w:cs="Times New Roman"/>
          <w:bCs/>
          <w:sz w:val="24"/>
          <w:szCs w:val="24"/>
        </w:rPr>
        <w:t>Представленный работодателем проект приказа о расторжении  трудового договора с  (ФИО работника полностью, должность</w:t>
      </w:r>
      <w:proofErr w:type="gramStart"/>
      <w:r w:rsidRPr="00697D72">
        <w:rPr>
          <w:rFonts w:ascii="Times New Roman" w:hAnsi="Times New Roman" w:cs="Times New Roman"/>
          <w:bCs/>
          <w:sz w:val="24"/>
          <w:szCs w:val="24"/>
        </w:rPr>
        <w:t>.</w:t>
      </w:r>
      <w:proofErr w:type="gramEnd"/>
      <w:r w:rsidRPr="00697D72">
        <w:rPr>
          <w:rFonts w:ascii="Times New Roman" w:hAnsi="Times New Roman" w:cs="Times New Roman"/>
          <w:bCs/>
          <w:sz w:val="24"/>
          <w:szCs w:val="24"/>
        </w:rPr>
        <w:t xml:space="preserve"> </w:t>
      </w:r>
      <w:proofErr w:type="gramStart"/>
      <w:r w:rsidRPr="00697D72">
        <w:rPr>
          <w:rFonts w:ascii="Times New Roman" w:hAnsi="Times New Roman" w:cs="Times New Roman"/>
          <w:bCs/>
          <w:sz w:val="24"/>
          <w:szCs w:val="24"/>
        </w:rPr>
        <w:t>п</w:t>
      </w:r>
      <w:proofErr w:type="gramEnd"/>
      <w:r w:rsidRPr="00697D72">
        <w:rPr>
          <w:rFonts w:ascii="Times New Roman" w:hAnsi="Times New Roman" w:cs="Times New Roman"/>
          <w:bCs/>
          <w:sz w:val="24"/>
          <w:szCs w:val="24"/>
        </w:rPr>
        <w:t>рофессия, место работы) в соответствии с п.2 ст.81 Трудового кодекса РФ и приложенные к нему документы подтверждают (не подтверждают) правомерность его принятия.</w:t>
      </w:r>
    </w:p>
    <w:p w:rsidR="00E6399E" w:rsidRPr="00697D72" w:rsidRDefault="00E6399E" w:rsidP="00EB5493">
      <w:pPr>
        <w:shd w:val="clear" w:color="auto" w:fill="FFFFFF"/>
        <w:spacing w:before="75" w:after="75" w:line="336" w:lineRule="atLeast"/>
        <w:ind w:firstLine="851"/>
        <w:jc w:val="both"/>
        <w:rPr>
          <w:rFonts w:ascii="Times New Roman" w:hAnsi="Times New Roman" w:cs="Times New Roman"/>
          <w:bCs/>
          <w:sz w:val="24"/>
          <w:szCs w:val="24"/>
        </w:rPr>
      </w:pPr>
      <w:proofErr w:type="gramStart"/>
      <w:r w:rsidRPr="00697D72">
        <w:rPr>
          <w:rFonts w:ascii="Times New Roman" w:hAnsi="Times New Roman" w:cs="Times New Roman"/>
          <w:bCs/>
          <w:sz w:val="24"/>
          <w:szCs w:val="24"/>
        </w:rPr>
        <w:t>Проект приказа соответствует (не соответствует) требованиям, установленным  статьями_________ Трудового кодекса РФ,  статьями_________ иных  законов, содержащих нормы трудового права, пунктам _______ Соглашения, пунктам_____ Коллективного договора, не нарушает (нарушает) условий трудового договора работника.</w:t>
      </w:r>
      <w:proofErr w:type="gramEnd"/>
    </w:p>
    <w:p w:rsidR="00E6399E" w:rsidRPr="00697D72" w:rsidRDefault="00EB5493" w:rsidP="00EB5493">
      <w:pPr>
        <w:shd w:val="clear" w:color="auto" w:fill="FFFFFF"/>
        <w:spacing w:before="75" w:after="75" w:line="336" w:lineRule="atLeast"/>
        <w:ind w:firstLine="851"/>
        <w:jc w:val="both"/>
        <w:rPr>
          <w:rFonts w:ascii="Times New Roman" w:hAnsi="Times New Roman" w:cs="Times New Roman"/>
          <w:bCs/>
          <w:sz w:val="24"/>
          <w:szCs w:val="24"/>
        </w:rPr>
      </w:pPr>
      <w:r w:rsidRPr="00697D72">
        <w:rPr>
          <w:rFonts w:ascii="Times New Roman" w:hAnsi="Times New Roman" w:cs="Times New Roman"/>
          <w:bCs/>
          <w:sz w:val="24"/>
          <w:szCs w:val="24"/>
        </w:rPr>
        <w:t xml:space="preserve"> </w:t>
      </w:r>
      <w:r w:rsidR="00E6399E" w:rsidRPr="00697D72">
        <w:rPr>
          <w:rFonts w:ascii="Times New Roman" w:hAnsi="Times New Roman" w:cs="Times New Roman"/>
          <w:bCs/>
          <w:sz w:val="24"/>
          <w:szCs w:val="24"/>
        </w:rPr>
        <w:t xml:space="preserve">Проект приказа учитывает (не учитывает) дополнительные обстоятельства, связанные с трудовой деятельностью работника в организации, не учтенные работодателем при подготовке проекта приказа о расторжении трудового договора </w:t>
      </w:r>
      <w:proofErr w:type="gramStart"/>
      <w:r w:rsidR="00E6399E" w:rsidRPr="00697D72">
        <w:rPr>
          <w:rFonts w:ascii="Times New Roman" w:hAnsi="Times New Roman" w:cs="Times New Roman"/>
          <w:bCs/>
          <w:sz w:val="24"/>
          <w:szCs w:val="24"/>
        </w:rPr>
        <w:t>с</w:t>
      </w:r>
      <w:proofErr w:type="gramEnd"/>
      <w:r w:rsidR="00E6399E" w:rsidRPr="00697D72">
        <w:rPr>
          <w:rFonts w:ascii="Times New Roman" w:hAnsi="Times New Roman" w:cs="Times New Roman"/>
          <w:bCs/>
          <w:sz w:val="24"/>
          <w:szCs w:val="24"/>
        </w:rPr>
        <w:t xml:space="preserve"> _______________________________.</w:t>
      </w:r>
    </w:p>
    <w:p w:rsidR="00E6399E" w:rsidRPr="00697D72" w:rsidRDefault="00E6399E" w:rsidP="00EB5493">
      <w:pPr>
        <w:shd w:val="clear" w:color="auto" w:fill="FFFFFF"/>
        <w:spacing w:before="75" w:after="75" w:line="336" w:lineRule="atLeast"/>
        <w:ind w:firstLine="851"/>
        <w:jc w:val="both"/>
        <w:rPr>
          <w:rFonts w:ascii="Times New Roman" w:hAnsi="Times New Roman" w:cs="Times New Roman"/>
          <w:bCs/>
          <w:sz w:val="24"/>
          <w:szCs w:val="24"/>
        </w:rPr>
      </w:pPr>
      <w:r w:rsidRPr="00697D72">
        <w:rPr>
          <w:rFonts w:ascii="Times New Roman" w:hAnsi="Times New Roman" w:cs="Times New Roman"/>
          <w:bCs/>
          <w:sz w:val="24"/>
          <w:szCs w:val="24"/>
        </w:rPr>
        <w:t>На основании изложенного __________________________ считаем возможным (невозможным)  принятие работодателем решения об издании приказа о расторжении трудового договора с (ФИО работника полностью, должность, профессия, место работы) в соответствии с п.2 ст.81 Трудового кодекса РФ.</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Председатель профоргана</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______________________      ___________________</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(подпись, печать)                               (Ф.И.О.)</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Мотивированное мнение профоргана ____________________________</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(наименование профоргана)</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от «____»________________200__г</w:t>
      </w:r>
    </w:p>
    <w:p w:rsidR="00E6399E"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получи</w:t>
      </w:r>
      <w:proofErr w:type="gramStart"/>
      <w:r w:rsidRPr="00697D72">
        <w:rPr>
          <w:rFonts w:ascii="Times New Roman" w:hAnsi="Times New Roman" w:cs="Times New Roman"/>
          <w:bCs/>
          <w:sz w:val="24"/>
          <w:szCs w:val="24"/>
        </w:rPr>
        <w:t>л(</w:t>
      </w:r>
      <w:proofErr w:type="gramEnd"/>
      <w:r w:rsidRPr="00697D72">
        <w:rPr>
          <w:rFonts w:ascii="Times New Roman" w:hAnsi="Times New Roman" w:cs="Times New Roman"/>
          <w:bCs/>
          <w:sz w:val="24"/>
          <w:szCs w:val="24"/>
        </w:rPr>
        <w:t>а) ___________________________(ФИО представителя работодателя)</w:t>
      </w:r>
    </w:p>
    <w:p w:rsidR="007A2084" w:rsidRPr="00697D72" w:rsidRDefault="00E6399E" w:rsidP="00E6399E">
      <w:pPr>
        <w:shd w:val="clear" w:color="auto" w:fill="FFFFFF"/>
        <w:spacing w:before="75" w:after="75" w:line="336" w:lineRule="atLeast"/>
        <w:jc w:val="both"/>
        <w:rPr>
          <w:rFonts w:ascii="Times New Roman" w:hAnsi="Times New Roman" w:cs="Times New Roman"/>
          <w:bCs/>
          <w:sz w:val="24"/>
          <w:szCs w:val="24"/>
        </w:rPr>
      </w:pPr>
      <w:r w:rsidRPr="00697D72">
        <w:rPr>
          <w:rFonts w:ascii="Times New Roman" w:hAnsi="Times New Roman" w:cs="Times New Roman"/>
          <w:bCs/>
          <w:sz w:val="24"/>
          <w:szCs w:val="24"/>
        </w:rPr>
        <w:t>«____»________________200__г.  _____________</w:t>
      </w:r>
    </w:p>
    <w:p w:rsidR="0015411C" w:rsidRPr="00697D72" w:rsidRDefault="0015411C" w:rsidP="00E6399E">
      <w:pPr>
        <w:shd w:val="clear" w:color="auto" w:fill="FFFFFF"/>
        <w:spacing w:before="75" w:after="75" w:line="336" w:lineRule="atLeast"/>
        <w:jc w:val="both"/>
        <w:rPr>
          <w:rFonts w:ascii="Times New Roman" w:hAnsi="Times New Roman" w:cs="Times New Roman"/>
          <w:bCs/>
          <w:sz w:val="24"/>
          <w:szCs w:val="24"/>
        </w:rPr>
      </w:pPr>
    </w:p>
    <w:p w:rsidR="00EB5493" w:rsidRDefault="00EB5493" w:rsidP="00E6399E">
      <w:pPr>
        <w:shd w:val="clear" w:color="auto" w:fill="FFFFFF"/>
        <w:spacing w:before="75" w:after="75" w:line="336" w:lineRule="atLeast"/>
        <w:jc w:val="both"/>
        <w:rPr>
          <w:rFonts w:ascii="Times New Roman" w:hAnsi="Times New Roman" w:cs="Times New Roman"/>
          <w:bCs/>
          <w:sz w:val="24"/>
          <w:szCs w:val="24"/>
        </w:rPr>
      </w:pPr>
    </w:p>
    <w:p w:rsidR="00026155" w:rsidRDefault="00026155" w:rsidP="00E6399E">
      <w:pPr>
        <w:shd w:val="clear" w:color="auto" w:fill="FFFFFF"/>
        <w:spacing w:before="75" w:after="75" w:line="336" w:lineRule="atLeast"/>
        <w:jc w:val="both"/>
        <w:rPr>
          <w:rFonts w:ascii="Times New Roman" w:hAnsi="Times New Roman" w:cs="Times New Roman"/>
          <w:bCs/>
          <w:sz w:val="24"/>
          <w:szCs w:val="24"/>
        </w:rPr>
      </w:pPr>
    </w:p>
    <w:p w:rsidR="00026155" w:rsidRDefault="00026155" w:rsidP="00E6399E">
      <w:pPr>
        <w:shd w:val="clear" w:color="auto" w:fill="FFFFFF"/>
        <w:spacing w:before="75" w:after="75" w:line="336" w:lineRule="atLeast"/>
        <w:jc w:val="both"/>
        <w:rPr>
          <w:rFonts w:ascii="Times New Roman" w:hAnsi="Times New Roman" w:cs="Times New Roman"/>
          <w:bCs/>
          <w:sz w:val="24"/>
          <w:szCs w:val="24"/>
        </w:rPr>
      </w:pPr>
    </w:p>
    <w:p w:rsidR="00026155" w:rsidRDefault="00026155" w:rsidP="00E6399E">
      <w:pPr>
        <w:shd w:val="clear" w:color="auto" w:fill="FFFFFF"/>
        <w:spacing w:before="75" w:after="75" w:line="336" w:lineRule="atLeast"/>
        <w:jc w:val="both"/>
        <w:rPr>
          <w:rFonts w:ascii="Times New Roman" w:hAnsi="Times New Roman" w:cs="Times New Roman"/>
          <w:bCs/>
          <w:sz w:val="24"/>
          <w:szCs w:val="24"/>
        </w:rPr>
      </w:pPr>
    </w:p>
    <w:p w:rsidR="00026155" w:rsidRDefault="00026155" w:rsidP="00E6399E">
      <w:pPr>
        <w:shd w:val="clear" w:color="auto" w:fill="FFFFFF"/>
        <w:spacing w:before="75" w:after="75" w:line="336" w:lineRule="atLeast"/>
        <w:jc w:val="both"/>
        <w:rPr>
          <w:rFonts w:ascii="Times New Roman" w:hAnsi="Times New Roman" w:cs="Times New Roman"/>
          <w:bCs/>
          <w:sz w:val="24"/>
          <w:szCs w:val="24"/>
        </w:rPr>
      </w:pPr>
    </w:p>
    <w:p w:rsidR="00026155" w:rsidRDefault="00026155" w:rsidP="00E6399E">
      <w:pPr>
        <w:shd w:val="clear" w:color="auto" w:fill="FFFFFF"/>
        <w:spacing w:before="75" w:after="75" w:line="336" w:lineRule="atLeast"/>
        <w:jc w:val="both"/>
        <w:rPr>
          <w:rFonts w:ascii="Times New Roman" w:hAnsi="Times New Roman" w:cs="Times New Roman"/>
          <w:bCs/>
          <w:sz w:val="24"/>
          <w:szCs w:val="24"/>
        </w:rPr>
      </w:pPr>
    </w:p>
    <w:p w:rsidR="00026155" w:rsidRPr="00697D72" w:rsidRDefault="00026155" w:rsidP="00E6399E">
      <w:pPr>
        <w:shd w:val="clear" w:color="auto" w:fill="FFFFFF"/>
        <w:spacing w:before="75" w:after="75" w:line="336" w:lineRule="atLeast"/>
        <w:jc w:val="both"/>
        <w:rPr>
          <w:rFonts w:ascii="Times New Roman" w:hAnsi="Times New Roman" w:cs="Times New Roman"/>
          <w:bCs/>
          <w:sz w:val="24"/>
          <w:szCs w:val="24"/>
        </w:rPr>
      </w:pPr>
    </w:p>
    <w:p w:rsidR="008E777E" w:rsidRPr="00697D72" w:rsidRDefault="008018C4" w:rsidP="00995A5C">
      <w:pPr>
        <w:shd w:val="clear" w:color="auto" w:fill="FFFFFF"/>
        <w:spacing w:after="0" w:line="336" w:lineRule="atLeast"/>
        <w:jc w:val="right"/>
        <w:rPr>
          <w:rFonts w:ascii="Times New Roman" w:eastAsia="Times New Roman" w:hAnsi="Times New Roman" w:cs="Times New Roman"/>
          <w:b/>
          <w:bCs/>
          <w:color w:val="000000"/>
          <w:sz w:val="24"/>
          <w:szCs w:val="24"/>
          <w:lang w:eastAsia="ru-RU"/>
        </w:rPr>
      </w:pPr>
      <w:r w:rsidRPr="00697D72">
        <w:rPr>
          <w:rFonts w:ascii="Times New Roman" w:eastAsia="Times New Roman" w:hAnsi="Times New Roman" w:cs="Times New Roman"/>
          <w:b/>
          <w:bCs/>
          <w:color w:val="000000"/>
          <w:sz w:val="24"/>
          <w:szCs w:val="24"/>
          <w:lang w:eastAsia="ru-RU"/>
        </w:rPr>
        <w:lastRenderedPageBreak/>
        <w:t xml:space="preserve">ОБРАЗЕЦ </w:t>
      </w:r>
      <w:r w:rsidR="0072281E" w:rsidRPr="00697D72">
        <w:rPr>
          <w:rFonts w:ascii="Times New Roman" w:eastAsia="Times New Roman" w:hAnsi="Times New Roman" w:cs="Times New Roman"/>
          <w:b/>
          <w:bCs/>
          <w:color w:val="000000"/>
          <w:sz w:val="24"/>
          <w:szCs w:val="24"/>
          <w:lang w:eastAsia="ru-RU"/>
        </w:rPr>
        <w:t>№</w:t>
      </w:r>
      <w:r w:rsidRPr="00697D72">
        <w:rPr>
          <w:rFonts w:ascii="Times New Roman" w:eastAsia="Times New Roman" w:hAnsi="Times New Roman" w:cs="Times New Roman"/>
          <w:b/>
          <w:bCs/>
          <w:color w:val="000000"/>
          <w:sz w:val="24"/>
          <w:szCs w:val="24"/>
          <w:lang w:eastAsia="ru-RU"/>
        </w:rPr>
        <w:t>2</w:t>
      </w:r>
    </w:p>
    <w:p w:rsidR="00763E53" w:rsidRPr="00697D72" w:rsidRDefault="00763E53" w:rsidP="00E14EB6">
      <w:pPr>
        <w:shd w:val="clear" w:color="auto" w:fill="FFFFFF"/>
        <w:spacing w:after="0" w:line="336" w:lineRule="atLeast"/>
        <w:jc w:val="both"/>
        <w:rPr>
          <w:rFonts w:ascii="Times New Roman" w:eastAsia="Times New Roman" w:hAnsi="Times New Roman" w:cs="Times New Roman"/>
          <w:color w:val="000000"/>
          <w:sz w:val="24"/>
          <w:szCs w:val="24"/>
          <w:lang w:eastAsia="ru-RU"/>
        </w:rPr>
      </w:pPr>
    </w:p>
    <w:p w:rsidR="00763E53" w:rsidRPr="00697D72" w:rsidRDefault="00763E53" w:rsidP="00995A5C">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Примерный образец обращения работодателя</w:t>
      </w:r>
    </w:p>
    <w:p w:rsidR="00763E53" w:rsidRPr="00697D72" w:rsidRDefault="00763E53" w:rsidP="00995A5C">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 xml:space="preserve">к выборному органу </w:t>
      </w:r>
      <w:proofErr w:type="gramStart"/>
      <w:r w:rsidRPr="00697D72">
        <w:rPr>
          <w:rFonts w:ascii="Times New Roman" w:eastAsia="Times New Roman" w:hAnsi="Times New Roman" w:cs="Times New Roman"/>
          <w:b/>
          <w:bCs/>
          <w:color w:val="000000"/>
          <w:sz w:val="24"/>
          <w:szCs w:val="24"/>
          <w:lang w:eastAsia="ru-RU"/>
        </w:rPr>
        <w:t>первичной</w:t>
      </w:r>
      <w:proofErr w:type="gramEnd"/>
      <w:r w:rsidRPr="00697D72">
        <w:rPr>
          <w:rFonts w:ascii="Times New Roman" w:eastAsia="Times New Roman" w:hAnsi="Times New Roman" w:cs="Times New Roman"/>
          <w:b/>
          <w:bCs/>
          <w:color w:val="000000"/>
          <w:sz w:val="24"/>
          <w:szCs w:val="24"/>
          <w:lang w:eastAsia="ru-RU"/>
        </w:rPr>
        <w:t xml:space="preserve"> профсоюзной</w:t>
      </w:r>
    </w:p>
    <w:p w:rsidR="00763E53" w:rsidRPr="00697D72" w:rsidRDefault="00763E53" w:rsidP="00995A5C">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организации для получения мотивированного мнения</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_______________________</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FF0000"/>
          <w:sz w:val="24"/>
          <w:szCs w:val="24"/>
          <w:lang w:eastAsia="ru-RU"/>
        </w:rPr>
      </w:pPr>
      <w:r w:rsidRPr="00697D72">
        <w:rPr>
          <w:rFonts w:ascii="Times New Roman" w:eastAsia="Times New Roman" w:hAnsi="Times New Roman" w:cs="Times New Roman"/>
          <w:color w:val="000000"/>
          <w:sz w:val="24"/>
          <w:szCs w:val="24"/>
          <w:lang w:eastAsia="ru-RU"/>
        </w:rPr>
        <w:t xml:space="preserve">Дата и </w:t>
      </w:r>
      <w:proofErr w:type="gramStart"/>
      <w:r w:rsidRPr="00697D72">
        <w:rPr>
          <w:rFonts w:ascii="Times New Roman" w:eastAsia="Times New Roman" w:hAnsi="Times New Roman" w:cs="Times New Roman"/>
          <w:color w:val="000000"/>
          <w:sz w:val="24"/>
          <w:szCs w:val="24"/>
          <w:lang w:eastAsia="ru-RU"/>
        </w:rPr>
        <w:t>исходящий</w:t>
      </w:r>
      <w:proofErr w:type="gramEnd"/>
      <w:r w:rsidRPr="00697D72">
        <w:rPr>
          <w:rFonts w:ascii="Times New Roman" w:eastAsia="Times New Roman" w:hAnsi="Times New Roman" w:cs="Times New Roman"/>
          <w:color w:val="000000"/>
          <w:sz w:val="24"/>
          <w:szCs w:val="24"/>
          <w:lang w:eastAsia="ru-RU"/>
        </w:rPr>
        <w:t xml:space="preserve">                                                 Наименование выборного </w:t>
      </w:r>
      <w:r w:rsidRPr="00697D72">
        <w:rPr>
          <w:rFonts w:ascii="Times New Roman" w:eastAsia="Times New Roman" w:hAnsi="Times New Roman" w:cs="Times New Roman"/>
          <w:sz w:val="24"/>
          <w:szCs w:val="24"/>
          <w:lang w:eastAsia="ru-RU"/>
        </w:rPr>
        <w:t>органа</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номер документа                                                       первичной профорганизации</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6D23B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ОБРАЩЕНИЕ</w:t>
      </w:r>
    </w:p>
    <w:p w:rsidR="00763E53" w:rsidRPr="00697D72" w:rsidRDefault="00763E53" w:rsidP="006D23B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о даче мотивированного мнения выборного органа  первичной профсоюзной организации</w:t>
      </w:r>
    </w:p>
    <w:p w:rsidR="00763E53" w:rsidRPr="00697D72" w:rsidRDefault="00763E53" w:rsidP="006D23B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в соответствии со ст. 373 Трудового кодекса РФ</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6D23B6">
      <w:pPr>
        <w:shd w:val="clear" w:color="auto" w:fill="FFFFFF"/>
        <w:spacing w:after="0"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(Наименование организации) направляет  проект приказа о расторжении трудового договора с (ФИО работника полностью, должность, профессия, место работы) в соответствии с п.2 ст.81 Трудового кодекса РФ и обоснование по нему с приложением следующих документов:</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(перечисляются все прикладные документы, служащие основанием для правомерности</w:t>
      </w:r>
      <w:r w:rsidR="006D23B6" w:rsidRPr="00697D72">
        <w:rPr>
          <w:rFonts w:ascii="Times New Roman" w:eastAsia="Times New Roman" w:hAnsi="Times New Roman" w:cs="Times New Roman"/>
          <w:color w:val="000000"/>
          <w:sz w:val="24"/>
          <w:szCs w:val="24"/>
          <w:lang w:eastAsia="ru-RU"/>
        </w:rPr>
        <w:t xml:space="preserve"> издания приказа, распоряжения)</w:t>
      </w:r>
      <w:r w:rsidRPr="00697D72">
        <w:rPr>
          <w:rFonts w:ascii="Times New Roman" w:eastAsia="Times New Roman" w:hAnsi="Times New Roman" w:cs="Times New Roman"/>
          <w:color w:val="000000"/>
          <w:sz w:val="24"/>
          <w:szCs w:val="24"/>
          <w:lang w:eastAsia="ru-RU"/>
        </w:rPr>
        <w:t> </w:t>
      </w:r>
    </w:p>
    <w:p w:rsidR="00763E53" w:rsidRPr="00697D72" w:rsidRDefault="00763E53" w:rsidP="006D23B6">
      <w:pPr>
        <w:shd w:val="clear" w:color="auto" w:fill="FFFFFF"/>
        <w:spacing w:before="75" w:after="75" w:line="336" w:lineRule="atLeast"/>
        <w:ind w:firstLine="851"/>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Прошу в течение 7 рабочих дней направить в письменной форме мотивированное мнение по проекту данного акта (приказа, распоряжения)</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Приложение на ___________ листах.</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Полномочный представитель</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работодателя_______________         ____________________</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(подпись)                       (фамилия и инициалы)</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Примечание:  обращение печатается на фирменном бланке организации и должно регистрироваться с указанием исходящего номера и даты.</w:t>
      </w:r>
    </w:p>
    <w:p w:rsidR="00FA5DC7" w:rsidRDefault="00FA5DC7"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026155" w:rsidRPr="00697D72" w:rsidRDefault="00026155"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p>
    <w:p w:rsidR="00763E53" w:rsidRPr="00697D72" w:rsidRDefault="008018C4" w:rsidP="00995A5C">
      <w:pPr>
        <w:shd w:val="clear" w:color="auto" w:fill="FFFFFF"/>
        <w:spacing w:after="0" w:line="336" w:lineRule="atLeast"/>
        <w:jc w:val="right"/>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lastRenderedPageBreak/>
        <w:t xml:space="preserve">ОБРАЗЕЦ </w:t>
      </w:r>
      <w:r w:rsidR="0072281E" w:rsidRPr="00697D72">
        <w:rPr>
          <w:rFonts w:ascii="Times New Roman" w:eastAsia="Times New Roman" w:hAnsi="Times New Roman" w:cs="Times New Roman"/>
          <w:b/>
          <w:bCs/>
          <w:color w:val="000000"/>
          <w:sz w:val="24"/>
          <w:szCs w:val="24"/>
          <w:lang w:eastAsia="ru-RU"/>
        </w:rPr>
        <w:t>№</w:t>
      </w:r>
      <w:r w:rsidRPr="00697D72">
        <w:rPr>
          <w:rFonts w:ascii="Times New Roman" w:eastAsia="Times New Roman" w:hAnsi="Times New Roman" w:cs="Times New Roman"/>
          <w:b/>
          <w:bCs/>
          <w:color w:val="000000"/>
          <w:sz w:val="24"/>
          <w:szCs w:val="24"/>
          <w:lang w:eastAsia="ru-RU"/>
        </w:rPr>
        <w:t>3</w:t>
      </w:r>
    </w:p>
    <w:p w:rsidR="00763E53" w:rsidRPr="00697D72" w:rsidRDefault="00763E53" w:rsidP="00995A5C">
      <w:pPr>
        <w:shd w:val="clear" w:color="auto" w:fill="FFFFFF"/>
        <w:spacing w:before="75" w:after="75" w:line="336" w:lineRule="atLeast"/>
        <w:jc w:val="right"/>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6D23B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Примерный образец оформления мотивированного мнения</w:t>
      </w:r>
    </w:p>
    <w:p w:rsidR="00763E53" w:rsidRPr="00697D72" w:rsidRDefault="00763E53" w:rsidP="006D23B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выборного органа первичной профсоюзной организации</w:t>
      </w:r>
    </w:p>
    <w:p w:rsidR="00763E53" w:rsidRPr="00697D72" w:rsidRDefault="00763E53" w:rsidP="006D23B6">
      <w:pPr>
        <w:shd w:val="clear" w:color="auto" w:fill="FFFFFF"/>
        <w:spacing w:after="0"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b/>
          <w:bCs/>
          <w:color w:val="000000"/>
          <w:sz w:val="24"/>
          <w:szCs w:val="24"/>
          <w:lang w:eastAsia="ru-RU"/>
        </w:rPr>
        <w:t xml:space="preserve">по проекту приказа (распоряжения) </w:t>
      </w:r>
      <w:r w:rsidR="00995A5C" w:rsidRPr="00697D72">
        <w:rPr>
          <w:rFonts w:ascii="Times New Roman" w:eastAsia="Times New Roman" w:hAnsi="Times New Roman" w:cs="Times New Roman"/>
          <w:b/>
          <w:bCs/>
          <w:color w:val="000000"/>
          <w:sz w:val="24"/>
          <w:szCs w:val="24"/>
          <w:lang w:eastAsia="ru-RU"/>
        </w:rPr>
        <w:t>работодателя</w:t>
      </w:r>
    </w:p>
    <w:p w:rsidR="00763E53" w:rsidRPr="00697D72" w:rsidRDefault="00763E53" w:rsidP="006D23B6">
      <w:pPr>
        <w:shd w:val="clear" w:color="auto" w:fill="FFFFFF"/>
        <w:spacing w:before="75" w:after="75" w:line="336" w:lineRule="atLeast"/>
        <w:jc w:val="center"/>
        <w:rPr>
          <w:rFonts w:ascii="Times New Roman" w:eastAsia="Times New Roman" w:hAnsi="Times New Roman" w:cs="Times New Roman"/>
          <w:color w:val="000000"/>
          <w:sz w:val="24"/>
          <w:szCs w:val="24"/>
          <w:lang w:eastAsia="ru-RU"/>
        </w:rPr>
      </w:pP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Дата и исходящий номер документа       ____________</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(наименование организации)</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6D23B6">
      <w:pPr>
        <w:shd w:val="clear" w:color="auto" w:fill="FFFFFF"/>
        <w:spacing w:before="75" w:after="75"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ВЫПИСКА ИЗ РЕШЕНИЯ</w:t>
      </w:r>
    </w:p>
    <w:p w:rsidR="00763E53" w:rsidRPr="00697D72" w:rsidRDefault="00763E53" w:rsidP="006D23B6">
      <w:pPr>
        <w:shd w:val="clear" w:color="auto" w:fill="FFFFFF"/>
        <w:spacing w:before="75" w:after="75" w:line="336" w:lineRule="atLeast"/>
        <w:jc w:val="center"/>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(наименование выборного органа первичной профсоюзной организации)</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after="0"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о проекте мотивированного мнения по вопросу принятия работодателем______________(наименование  проекта приказа работодателя)</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(наименование органа первичной профсоюзной организации) рассмотрел полномочным составом Обращение №_____ от _______________200__г. по проекту______________________________  обоснование к нему и документы, подтверждающие  законность его издания работодателем</w:t>
      </w:r>
      <w:proofErr w:type="gramStart"/>
      <w:r w:rsidRPr="00697D72">
        <w:rPr>
          <w:rFonts w:ascii="Times New Roman" w:eastAsia="Times New Roman" w:hAnsi="Times New Roman" w:cs="Times New Roman"/>
          <w:color w:val="000000"/>
          <w:sz w:val="24"/>
          <w:szCs w:val="24"/>
          <w:lang w:eastAsia="ru-RU"/>
        </w:rPr>
        <w:t>.</w:t>
      </w:r>
      <w:proofErr w:type="gramEnd"/>
      <w:r w:rsidRPr="00697D72">
        <w:rPr>
          <w:rFonts w:ascii="Times New Roman" w:eastAsia="Times New Roman" w:hAnsi="Times New Roman" w:cs="Times New Roman"/>
          <w:color w:val="000000"/>
          <w:sz w:val="24"/>
          <w:szCs w:val="24"/>
          <w:lang w:eastAsia="ru-RU"/>
        </w:rPr>
        <w:t>           (</w:t>
      </w:r>
      <w:proofErr w:type="gramStart"/>
      <w:r w:rsidRPr="00697D72">
        <w:rPr>
          <w:rFonts w:ascii="Times New Roman" w:eastAsia="Times New Roman" w:hAnsi="Times New Roman" w:cs="Times New Roman"/>
          <w:color w:val="000000"/>
          <w:sz w:val="24"/>
          <w:szCs w:val="24"/>
          <w:lang w:eastAsia="ru-RU"/>
        </w:rPr>
        <w:t>н</w:t>
      </w:r>
      <w:proofErr w:type="gramEnd"/>
      <w:r w:rsidRPr="00697D72">
        <w:rPr>
          <w:rFonts w:ascii="Times New Roman" w:eastAsia="Times New Roman" w:hAnsi="Times New Roman" w:cs="Times New Roman"/>
          <w:color w:val="000000"/>
          <w:sz w:val="24"/>
          <w:szCs w:val="24"/>
          <w:lang w:eastAsia="ru-RU"/>
        </w:rPr>
        <w:t>аименование проекта приказа)</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 заседании «____»____________200__г.__________</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__________________________</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(наименование профоргана)</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на основании статей 371, 373 Трудового кодекса РФ проверено соблюдение работодателем действующих норм трудового законодательства, коллективного договора при подготовке проекта приказа (распоряжения) о расторжении трудового договора</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с_______________________________________________</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xml:space="preserve">(ФИО работника полностью, </w:t>
      </w:r>
      <w:r w:rsidR="009676AC" w:rsidRPr="00697D72">
        <w:rPr>
          <w:rFonts w:ascii="Times New Roman" w:eastAsia="Times New Roman" w:hAnsi="Times New Roman" w:cs="Times New Roman"/>
          <w:sz w:val="24"/>
          <w:szCs w:val="24"/>
          <w:lang w:eastAsia="ru-RU"/>
        </w:rPr>
        <w:t>должность,</w:t>
      </w:r>
      <w:r w:rsidRPr="00697D72">
        <w:rPr>
          <w:rFonts w:ascii="Times New Roman" w:eastAsia="Times New Roman" w:hAnsi="Times New Roman" w:cs="Times New Roman"/>
          <w:sz w:val="24"/>
          <w:szCs w:val="24"/>
          <w:lang w:eastAsia="ru-RU"/>
        </w:rPr>
        <w:t xml:space="preserve"> профессия</w:t>
      </w:r>
      <w:r w:rsidRPr="00697D72">
        <w:rPr>
          <w:rFonts w:ascii="Times New Roman" w:eastAsia="Times New Roman" w:hAnsi="Times New Roman" w:cs="Times New Roman"/>
          <w:color w:val="000000"/>
          <w:sz w:val="24"/>
          <w:szCs w:val="24"/>
          <w:lang w:eastAsia="ru-RU"/>
        </w:rPr>
        <w:t>, место работы)</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763E53" w:rsidRPr="00697D72" w:rsidRDefault="00763E53" w:rsidP="00E14EB6">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в соответствии с п.2.ст.81 Трудового кодекса РФ утверждено следующее мотивированное мнение:</w:t>
      </w:r>
    </w:p>
    <w:p w:rsidR="004A31B9" w:rsidRPr="00697D72" w:rsidRDefault="00763E53" w:rsidP="004A31B9">
      <w:pPr>
        <w:shd w:val="clear" w:color="auto" w:fill="FFFFFF"/>
        <w:spacing w:before="75" w:after="75" w:line="336" w:lineRule="atLeast"/>
        <w:jc w:val="both"/>
        <w:rPr>
          <w:rFonts w:ascii="Times New Roman" w:eastAsia="Times New Roman" w:hAnsi="Times New Roman" w:cs="Times New Roman"/>
          <w:color w:val="000000"/>
          <w:sz w:val="24"/>
          <w:szCs w:val="24"/>
          <w:lang w:eastAsia="ru-RU"/>
        </w:rPr>
      </w:pPr>
      <w:r w:rsidRPr="00697D72">
        <w:rPr>
          <w:rFonts w:ascii="Times New Roman" w:eastAsia="Times New Roman" w:hAnsi="Times New Roman" w:cs="Times New Roman"/>
          <w:color w:val="000000"/>
          <w:sz w:val="24"/>
          <w:szCs w:val="24"/>
          <w:lang w:eastAsia="ru-RU"/>
        </w:rPr>
        <w:t> </w:t>
      </w:r>
    </w:p>
    <w:p w:rsidR="00026155" w:rsidRDefault="00026155" w:rsidP="00026155">
      <w:pPr>
        <w:shd w:val="clear" w:color="auto" w:fill="FFFFFF"/>
        <w:spacing w:before="75" w:after="75" w:line="336" w:lineRule="atLeast"/>
        <w:rPr>
          <w:rFonts w:ascii="Times New Roman" w:eastAsia="Times New Roman" w:hAnsi="Times New Roman" w:cs="Times New Roman"/>
          <w:b/>
          <w:color w:val="000000"/>
          <w:sz w:val="28"/>
          <w:szCs w:val="28"/>
          <w:lang w:eastAsia="ru-RU"/>
        </w:rPr>
      </w:pPr>
    </w:p>
    <w:p w:rsidR="00A6454B" w:rsidRPr="00E6399E" w:rsidRDefault="00A6454B" w:rsidP="002224A5">
      <w:pPr>
        <w:shd w:val="clear" w:color="auto" w:fill="FFFFFF"/>
        <w:spacing w:before="75" w:after="75" w:line="336" w:lineRule="atLeast"/>
        <w:jc w:val="center"/>
        <w:rPr>
          <w:rFonts w:ascii="Times New Roman" w:eastAsia="Times New Roman" w:hAnsi="Times New Roman" w:cs="Times New Roman"/>
          <w:color w:val="000000"/>
          <w:sz w:val="28"/>
          <w:szCs w:val="28"/>
          <w:lang w:eastAsia="ru-RU"/>
        </w:rPr>
      </w:pPr>
      <w:r w:rsidRPr="00A16E83">
        <w:rPr>
          <w:rFonts w:ascii="Times New Roman" w:eastAsia="Times New Roman" w:hAnsi="Times New Roman" w:cs="Times New Roman"/>
          <w:b/>
          <w:color w:val="000000"/>
          <w:sz w:val="28"/>
          <w:szCs w:val="28"/>
          <w:lang w:eastAsia="ru-RU"/>
        </w:rPr>
        <w:lastRenderedPageBreak/>
        <w:t>Схема</w:t>
      </w:r>
    </w:p>
    <w:p w:rsidR="00763E53" w:rsidRPr="00A16E83" w:rsidRDefault="00A6454B" w:rsidP="00E6399E">
      <w:pPr>
        <w:shd w:val="clear" w:color="auto" w:fill="FFFFFF"/>
        <w:spacing w:before="75" w:after="75" w:line="336" w:lineRule="atLeast"/>
        <w:jc w:val="center"/>
        <w:rPr>
          <w:rFonts w:ascii="Times New Roman" w:eastAsia="Times New Roman" w:hAnsi="Times New Roman" w:cs="Times New Roman"/>
          <w:b/>
          <w:color w:val="000000"/>
          <w:sz w:val="28"/>
          <w:szCs w:val="28"/>
          <w:lang w:eastAsia="ru-RU"/>
        </w:rPr>
      </w:pPr>
      <w:r w:rsidRPr="00A16E83">
        <w:rPr>
          <w:rFonts w:ascii="Times New Roman" w:eastAsia="Times New Roman" w:hAnsi="Times New Roman" w:cs="Times New Roman"/>
          <w:b/>
          <w:color w:val="000000"/>
          <w:sz w:val="28"/>
          <w:szCs w:val="28"/>
          <w:lang w:eastAsia="ru-RU"/>
        </w:rPr>
        <w:t>Как сократить персонал и не нарушить закон</w:t>
      </w:r>
    </w:p>
    <w:p w:rsidR="00763E53" w:rsidRPr="00E918B6" w:rsidRDefault="005B52A0" w:rsidP="00E14EB6">
      <w:pPr>
        <w:shd w:val="clear" w:color="auto" w:fill="FFFFFF"/>
        <w:spacing w:before="75" w:after="75" w:line="336" w:lineRule="atLeast"/>
        <w:jc w:val="both"/>
        <w:rPr>
          <w:rFonts w:ascii="Times New Roman" w:eastAsia="Times New Roman" w:hAnsi="Times New Roman" w:cs="Times New Roman"/>
          <w:color w:val="000000"/>
          <w:sz w:val="28"/>
          <w:szCs w:val="28"/>
          <w:lang w:eastAsia="ru-RU"/>
        </w:rPr>
      </w:pPr>
      <w:r w:rsidRPr="00E918B6">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9264" behindDoc="0" locked="0" layoutInCell="1" allowOverlap="1" wp14:anchorId="13BD08BF" wp14:editId="56053CE2">
                <wp:simplePos x="0" y="0"/>
                <wp:positionH relativeFrom="column">
                  <wp:posOffset>1891665</wp:posOffset>
                </wp:positionH>
                <wp:positionV relativeFrom="paragraph">
                  <wp:posOffset>158115</wp:posOffset>
                </wp:positionV>
                <wp:extent cx="1943100" cy="752475"/>
                <wp:effectExtent l="57150" t="38100" r="76200" b="104775"/>
                <wp:wrapNone/>
                <wp:docPr id="4" name="Прямоугольник 4"/>
                <wp:cNvGraphicFramePr/>
                <a:graphic xmlns:a="http://schemas.openxmlformats.org/drawingml/2006/main">
                  <a:graphicData uri="http://schemas.microsoft.com/office/word/2010/wordprocessingShape">
                    <wps:wsp>
                      <wps:cNvSpPr/>
                      <wps:spPr>
                        <a:xfrm>
                          <a:off x="0" y="0"/>
                          <a:ext cx="1943100" cy="75247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5B52A0">
                            <w:pPr>
                              <w:jc w:val="center"/>
                            </w:pPr>
                            <w:r>
                              <w:t>Оценить, подпадает ли сокращение под критерии массового увольнения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 o:spid="_x0000_s1044" style="position:absolute;left:0;text-align:left;margin-left:148.95pt;margin-top:12.45pt;width:153pt;height:59.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SeiwIAADkFAAAOAAAAZHJzL2Uyb0RvYy54bWysVM1u1DAQviPxDpbvNJttSumq2WrVqgip&#10;aita1LPXsbsR/sP2brKckHpF4hF4CC6Inz5D9o0YOz+tSiUQ4uLMZP4833zj/YNaCrRi1pVa5Tjd&#10;GmHEFNVFqa5z/Oby+NkLjJwnqiBCK5bjNXP4YPr0yX5lJmysF1oUzCJIotykMjleeG8mSeLogkni&#10;trRhCoxcW0k8qPY6KSypILsUyXg0ep5U2hbGasqcg79HrRFPY37OGfVnnDvmkcgx3M3H08ZzHs5k&#10;uk8m15aYRUm7a5B/uIUkpYKiQ6oj4gla2vK3VLKkVjvN/RbVMtGcl5TFHqCbdPSgm4sFMSz2AuA4&#10;M8Dk/l9aero6t6gscpxhpIiEETWfNx82n5ofze3mpvnS3DbfNx+bn83X5hvKAl6VcRMIuzDnttMc&#10;iKH5mlsZvtAWqiPG6wFjVntE4We6l22nIxgFBdvuzjjb3QlJk7toY51/ybREQcixhRlGaMnqxPnW&#10;tXeBuHCbtn6U/FqwcAWhXjMOfYWKMToyih0Ki1YEuEAoZcr3paN3COOlEEPg+M+BnX8IZZFtQ/Bf&#10;VB0iYmWt/BAsS6XtY9WLt2mHFm/9ewTavgMEvp7XcaDb/bDmuljDkK1u2e8MPS4B2hPi/DmxQHeY&#10;BqywP4ODC13lWHcSRgtt3z/2P/gDC8GKUQXrk2P3bkksw0i8UsDPvTTLwr5FJdvZHYNi71vm9y1q&#10;KQ81TCWFx8LQKAZ/L3qRWy2vYNNnoSqYiKJQO8fU21459O1aw1tB2WwW3WDHDPEn6sLQngeBOpf1&#10;FbGm45cHZp7qftXI5AHNWt8wIaVnS695GTkYkG5x7SYA+xlZ3L0l4QG4r0evuxdv+gsAAP//AwBQ&#10;SwMEFAAGAAgAAAAhAConCa/fAAAACgEAAA8AAABkcnMvZG93bnJldi54bWxMj0FPwzAMhe9I/IfI&#10;SNxYylYNVppOExMS4oDG2OCaNaatljhVknXl32NOcPKz/On5vXI5OisGDLHzpOB2koFAqr3pqFGw&#10;e3+6uQcRkyajrSdU8I0RltXlRakL48/0hsM2NYJNKBZaQZtSX0gZ6xadjhPfI/HtywenE6+hkSbo&#10;M5s7K6dZNpdOd8QfWt3jY4v1cXtyCl7Hj5dPG2PI+82+Xh1pPTy7tVLXV+PqAUTCMf3B8Bufo0PF&#10;mQ7+RCYKq2C6uFswyiLnycA8m7E4MJnPcpBVKf9XqH4AAAD//wMAUEsBAi0AFAAGAAgAAAAhALaD&#10;OJL+AAAA4QEAABMAAAAAAAAAAAAAAAAAAAAAAFtDb250ZW50X1R5cGVzXS54bWxQSwECLQAUAAYA&#10;CAAAACEAOP0h/9YAAACUAQAACwAAAAAAAAAAAAAAAAAvAQAAX3JlbHMvLnJlbHNQSwECLQAUAAYA&#10;CAAAACEATwXknosCAAA5BQAADgAAAAAAAAAAAAAAAAAuAgAAZHJzL2Uyb0RvYy54bWxQSwECLQAU&#10;AAYACAAAACEAKicJr98AAAAKAQAADwAAAAAAAAAAAAAAAADlBAAAZHJzL2Rvd25yZXYueG1sUEsF&#10;BgAAAAAEAAQA8wAAAPEF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5B52A0">
                      <w:pPr>
                        <w:jc w:val="center"/>
                      </w:pPr>
                      <w:r>
                        <w:t>Оценить, подпадает ли сокращение под критерии массового увольнения</w:t>
                      </w:r>
                    </w:p>
                  </w:txbxContent>
                </v:textbox>
              </v:rect>
            </w:pict>
          </mc:Fallback>
        </mc:AlternateContent>
      </w:r>
    </w:p>
    <w:p w:rsidR="0095541D" w:rsidRDefault="00CB11EA" w:rsidP="00E14EB6">
      <w:pPr>
        <w:jc w:val="both"/>
        <w:rPr>
          <w:rFonts w:ascii="Times New Roman" w:hAnsi="Times New Roman" w:cs="Times New Roman"/>
          <w:sz w:val="28"/>
          <w:szCs w:val="28"/>
        </w:rPr>
      </w:pP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21FD9E78" wp14:editId="19B51872">
                <wp:simplePos x="0" y="0"/>
                <wp:positionH relativeFrom="column">
                  <wp:posOffset>3834765</wp:posOffset>
                </wp:positionH>
                <wp:positionV relativeFrom="paragraph">
                  <wp:posOffset>211455</wp:posOffset>
                </wp:positionV>
                <wp:extent cx="781050" cy="819150"/>
                <wp:effectExtent l="0" t="0" r="76200" b="114300"/>
                <wp:wrapNone/>
                <wp:docPr id="14" name="Соединительная линия уступом 14"/>
                <wp:cNvGraphicFramePr/>
                <a:graphic xmlns:a="http://schemas.openxmlformats.org/drawingml/2006/main">
                  <a:graphicData uri="http://schemas.microsoft.com/office/word/2010/wordprocessingShape">
                    <wps:wsp>
                      <wps:cNvCnPr/>
                      <wps:spPr>
                        <a:xfrm>
                          <a:off x="0" y="0"/>
                          <a:ext cx="781050" cy="81915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4" o:spid="_x0000_s1026" type="#_x0000_t34" style="position:absolute;margin-left:301.95pt;margin-top:16.65pt;width:61.5pt;height:64.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uRKBQIAAB0EAAAOAAAAZHJzL2Uyb0RvYy54bWysU8uO0zAU3SPxD5b3NMnwKlHTWXSADYKK&#10;xwe4jt1a8ku2adolM1uk+Qb+YBYgjTTM8AvJH3HtpBkESAjE5ubavufcx7mZHe+URFvmvDC6wsUk&#10;x4hpamqh1xV+9/bZvSlGPhBdE2k0q/CeeXw8v3tn1tiSHZmNkTVzCEi0Lxtb4U0ItswyTzdMET8x&#10;lml45MYpEuDo1lntSAPsSmZHef4oa4yrrTOUeQ+3J/0jnid+zhkNrzj3LCBZYagtJOuSXUWbzWek&#10;XDtiN4IOZZB/qEIRoSHpSHVCAkHvnfiFSgnqjDc8TKhRmeFcUJZ6gG6K/Kdu3myIZakXGI6345j8&#10;/6OlL7dLh0QN2j3ASBMFGrWf2pv2S/u5vWyv28vuFPyr7iP4F905aq+G63PUnXUfutPurP0G8V8R&#10;EMA0G+tLIF3opRtO3i5dHM2OOxW/0DTaJQX2owJsFxCFy8fTIn8IOlF4mhZPCvCBJbsFW+fDc2YU&#10;ik6FV0yHhdEadDbuflKAbF/40IMOwTGr1NEGIuRTXaOwt9Aocc40Q4L4nsXi+3KTF/aS9djXjMOQ&#10;oMAi5UjryRbSoS2BxSKUQh3FyATREcaFlCMw/zNwiI9Qllb3b8AjImU2OoxgJbRxv8sedoeSeR9/&#10;mEDfdxzBytT7JGQaDexgEmP4X+KS/3hO8Nu/ev4dAAD//wMAUEsDBBQABgAIAAAAIQAb/oWm3QAA&#10;AAoBAAAPAAAAZHJzL2Rvd25yZXYueG1sTI/BTsMwDIbvSLxDZCRuLKVhLStNpwmJCxJIbDxA2nht&#10;oXFKk3Xl7TEnONr+9Pv7y+3iBjHjFHpPGm5XCQikxtueWg3vh6ebexAhGrJm8IQavjHAtrq8KE1h&#10;/ZnecN7HVnAIhcJo6GIcCylD06EzYeVHJL4d/eRM5HFqpZ3MmcPdINMkyaQzPfGHzoz42GHzuT85&#10;DTRjus535oNe8vWzvKvD1+uh0fr6atk9gIi4xD8YfvVZHSp2qv2JbBCDhixRG0Y1KKVAMJCnGS9q&#10;JrNUgaxK+b9C9QMAAP//AwBQSwECLQAUAAYACAAAACEAtoM4kv4AAADhAQAAEwAAAAAAAAAAAAAA&#10;AAAAAAAAW0NvbnRlbnRfVHlwZXNdLnhtbFBLAQItABQABgAIAAAAIQA4/SH/1gAAAJQBAAALAAAA&#10;AAAAAAAAAAAAAC8BAABfcmVscy8ucmVsc1BLAQItABQABgAIAAAAIQCjAuRKBQIAAB0EAAAOAAAA&#10;AAAAAAAAAAAAAC4CAABkcnMvZTJvRG9jLnhtbFBLAQItABQABgAIAAAAIQAb/oWm3QAAAAoBAAAP&#10;AAAAAAAAAAAAAAAAAF8EAABkcnMvZG93bnJldi54bWxQSwUGAAAAAAQABADzAAAAaQUAAAAA&#10;" strokecolor="#4579b8 [3044]">
                <v:stroke endarrow="open"/>
              </v:shape>
            </w:pict>
          </mc:Fallback>
        </mc:AlternateContent>
      </w:r>
      <w:r w:rsidR="002224A5" w:rsidRPr="00E918B6">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53777F64" wp14:editId="2A5EFF17">
                <wp:simplePos x="0" y="0"/>
                <wp:positionH relativeFrom="column">
                  <wp:posOffset>872490</wp:posOffset>
                </wp:positionH>
                <wp:positionV relativeFrom="paragraph">
                  <wp:posOffset>211455</wp:posOffset>
                </wp:positionV>
                <wp:extent cx="1019175" cy="819150"/>
                <wp:effectExtent l="38100" t="0" r="9525" b="114300"/>
                <wp:wrapNone/>
                <wp:docPr id="15" name="Соединительная линия уступом 15"/>
                <wp:cNvGraphicFramePr/>
                <a:graphic xmlns:a="http://schemas.openxmlformats.org/drawingml/2006/main">
                  <a:graphicData uri="http://schemas.microsoft.com/office/word/2010/wordprocessingShape">
                    <wps:wsp>
                      <wps:cNvCnPr/>
                      <wps:spPr>
                        <a:xfrm flipH="1">
                          <a:off x="0" y="0"/>
                          <a:ext cx="1019175" cy="819150"/>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Соединительная линия уступом 15" o:spid="_x0000_s1026" type="#_x0000_t34" style="position:absolute;margin-left:68.7pt;margin-top:16.65pt;width:80.25pt;height:64.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1+ADwIAACgEAAAOAAAAZHJzL2Uyb0RvYy54bWysU0uO1DAQ3SNxB8t7OsmggaHV6Vn08Fkg&#10;aPE5gNuxO5b8k206nSUzW6Q5AzeYBUgjDZ8rJDei7KQDAiQEYmOV7XqvXr2yF6d7JdGOOS+MLnEx&#10;yzFimppK6G2JX796dOcEIx+Irog0mpW4ZR6fLm/fWjR2zo5MbWTFHAIS7eeNLXEdgp1nmac1U8TP&#10;jGUaLrlxigTYum1WOdIAu5LZUZ7fyxrjKusMZd7D6dlwiZeJn3NGw3POPQtIlhi0hbS6tG7imi0X&#10;ZL51xNaCjjLIP6hQRGgoOlGdkUDQGyd+oVKCOuMNDzNqVGY4F5SlHqCbIv+pm5c1sSz1AuZ4O9nk&#10;/x8tfbZbOyQqmN0xRpoomFH3vvvSfew+dNfd5+66P4f4pn8H8VV/ibqb8fgS9Rf92/68v+i+Qv4n&#10;BATgZmP9HEhXeu3GnbdrF63Zc6cQl8I+gWLJLGgf7dMs2mkWbB8QhcMiLx4U90EThbsTiI/TsLKB&#10;J/JZ58NjZhSKQYk3TIeV0RpGbtzdxE92T30AFQA6JEeg1HENRMiHukKhtdAzcc40UT/kxvss9jEo&#10;T1FoJRuwLxgHv6LCVCO9VLaSDu0IvDFCKegoJibIjjAupJyA+Z+BY36EsvSK/wY8IVJlo8MEVkIb&#10;97vqYX+QzIf8gwND39GCjanaNNNkDTzH5NX4deJ7/3Gf4N8/+PIbAAAA//8DAFBLAwQUAAYACAAA&#10;ACEA1icFud0AAAAKAQAADwAAAGRycy9kb3ducmV2LnhtbEyPwU7DMBBE70j8g7WVuFGnMUppiFNV&#10;CI4cUiLObuwmae11iN00/D3LiR5H8zT7ttjOzrLJjKH3KGG1TIAZbLzusZVQf74/PgMLUaFW1qOR&#10;8GMCbMv7u0Ll2l+xMtM+toxGMORKQhfjkHMems44FZZ+MEjd0Y9ORYpjy/WorjTuLE+TJONO9UgX&#10;OjWY18405/3FSai+jv6jnuy5qt9cumtP2arBbykfFvPuBVg0c/yH4U+f1KEkp4O/oA7MUhbrJ0Il&#10;CCGAEZBu1htgB2qyVAAvC377QvkLAAD//wMAUEsBAi0AFAAGAAgAAAAhALaDOJL+AAAA4QEAABMA&#10;AAAAAAAAAAAAAAAAAAAAAFtDb250ZW50X1R5cGVzXS54bWxQSwECLQAUAAYACAAAACEAOP0h/9YA&#10;AACUAQAACwAAAAAAAAAAAAAAAAAvAQAAX3JlbHMvLnJlbHNQSwECLQAUAAYACAAAACEAAC9fgA8C&#10;AAAoBAAADgAAAAAAAAAAAAAAAAAuAgAAZHJzL2Uyb0RvYy54bWxQSwECLQAUAAYACAAAACEA1icF&#10;ud0AAAAKAQAADwAAAAAAAAAAAAAAAABpBAAAZHJzL2Rvd25yZXYueG1sUEsFBgAAAAAEAAQA8wAA&#10;AHMFAAAAAA==&#10;" strokecolor="#4579b8 [3044]">
                <v:stroke endarrow="open"/>
              </v:shape>
            </w:pict>
          </mc:Fallback>
        </mc:AlternateContent>
      </w:r>
      <w:r w:rsidR="001F6791">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196CCE14" wp14:editId="7E2A9BFF">
                <wp:simplePos x="0" y="0"/>
                <wp:positionH relativeFrom="column">
                  <wp:posOffset>4301490</wp:posOffset>
                </wp:positionH>
                <wp:positionV relativeFrom="paragraph">
                  <wp:posOffset>4726305</wp:posOffset>
                </wp:positionV>
                <wp:extent cx="0" cy="342900"/>
                <wp:effectExtent l="95250" t="0" r="95250" b="57150"/>
                <wp:wrapNone/>
                <wp:docPr id="5" name="Прямая со стрелкой 5"/>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338.7pt;margin-top:372.15pt;width:0;height:27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RI9gEAAAYEAAAOAAAAZHJzL2Uyb0RvYy54bWysU0uOEzEQ3SNxB8t70p3AIIjSmUUG2CCI&#10;gDmAx22nLfmnskknu4ELzBG4AhsWA2jO0H2jKbuTHgQICcSm/KtX9epVeXG6M5psBQTlbEWnk5IS&#10;Ybmrld1U9Pzd8wdPKAmR2ZppZ0VF9yLQ0+X9e4vWz8XMNU7XAggGsWHe+oo2Mfp5UQTeCMPCxHlh&#10;8VE6MCziETZFDazF6EYXs7J8XLQOag+OixDw9mx4pMscX0rB42spg4hEVxS5xWwh24tki+WCzTfA&#10;fKP4gQb7BxaGKYtJx1BnLDLyHtQvoYzi4IKTccKdKZyUiotcA1YzLX+q5m3DvMi1oDjBjzKF/xeW&#10;v9qugai6oieUWGawRd2n/rK/6r53n/sr0n/obtD0H/vL7kv3rfva3XTX5CTp1vowR/jKruFwCn4N&#10;SYSdBJNWLI/sstb7UWuxi4QPlxxvHz6aPS1zG4o7nIcQXwhnSNpUNERgatPElbMWG+pgmqVm25ch&#10;YmYEHgEpqbbJRqb0M1uTuPdYEgNwbeKMvum9SNwHtnkX91oM2DdCohrIb8iR51CsNJAtwwlinAsb&#10;p2Mk9E4wqbQegWUm90fgwT9BRZ7RvwGPiJzZ2TiCjbIOfpc97o6U5eB/VGCoO0lw4ep97mOWBoct&#10;a3X4GGmafzxn+N33Xd4CAAD//wMAUEsDBBQABgAIAAAAIQAuf8/l3gAAAAsBAAAPAAAAZHJzL2Rv&#10;d25yZXYueG1sTI/BTsMwDIbvSLxDZCRuLB2r2q00nRATFy5jY+KcNV5T0ThVk62Fp8eIAxz9+9Pv&#10;z+V6cp244BBaTwrmswQEUu1NS42Cw9vz3RJEiJqM7jyhgk8MsK6ur0pdGD/SDi/72AguoVBoBTbG&#10;vpAy1BadDjPfI/Hu5AenI49DI82gRy53nbxPkkw63RJfsLrHJ4v1x/7sFKzCq43BvuPmtJ1n2y/d&#10;bF4Oo1K3N9PjA4iIU/yD4Uef1aFip6M/kwmiU5DlecqogjxNFyCY+E2OnKyWC5BVKf//UH0DAAD/&#10;/wMAUEsBAi0AFAAGAAgAAAAhALaDOJL+AAAA4QEAABMAAAAAAAAAAAAAAAAAAAAAAFtDb250ZW50&#10;X1R5cGVzXS54bWxQSwECLQAUAAYACAAAACEAOP0h/9YAAACUAQAACwAAAAAAAAAAAAAAAAAvAQAA&#10;X3JlbHMvLnJlbHNQSwECLQAUAAYACAAAACEAh1akSPYBAAAGBAAADgAAAAAAAAAAAAAAAAAuAgAA&#10;ZHJzL2Uyb0RvYy54bWxQSwECLQAUAAYACAAAACEALn/P5d4AAAALAQAADwAAAAAAAAAAAAAAAABQ&#10;BAAAZHJzL2Rvd25yZXYueG1sUEsFBgAAAAAEAAQA8wAAAFsFAAAAAA==&#10;" strokecolor="#4579b8 [3044]">
                <v:stroke endarrow="open"/>
              </v:shape>
            </w:pict>
          </mc:Fallback>
        </mc:AlternateContent>
      </w:r>
      <w:r w:rsidR="007E3FA6" w:rsidRPr="00E918B6">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3AF7175" wp14:editId="3CA07E08">
                <wp:simplePos x="0" y="0"/>
                <wp:positionH relativeFrom="column">
                  <wp:posOffset>1805940</wp:posOffset>
                </wp:positionH>
                <wp:positionV relativeFrom="paragraph">
                  <wp:posOffset>3735705</wp:posOffset>
                </wp:positionV>
                <wp:extent cx="0" cy="390525"/>
                <wp:effectExtent l="95250" t="0" r="114300" b="66675"/>
                <wp:wrapNone/>
                <wp:docPr id="25" name="Прямая со стрелкой 25"/>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142.2pt;margin-top:294.15pt;width:0;height:30.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8ch9gEAAAgEAAAOAAAAZHJzL2Uyb0RvYy54bWysU0uO1DAQ3SNxB8t7OulGgyDq9Cx6gA2C&#10;Fp8DeBy7Y8k/lU2nezdwgTkCV2DDgo/mDMmNKDvdGQQICcSmEtv1Xr16Li/P90aTnYCgnK3pfFZS&#10;Iix3jbLbmr55/eTeQ0pCZLZh2llR04MI9Hx1986y85VYuNbpRgBBEhuqzte0jdFXRRF4KwwLM+eF&#10;xUPpwLCIS9gWDbAO2Y0uFmX5oOgcNB4cFyHg7sV4SFeZX0rB4wspg4hE1xS1xRwhx8sUi9WSVVtg&#10;vlX8KIP9gwrDlMWiE9UFi4y8BfULlVEcXHAyzrgzhZNScZF7wG7m5U/dvGqZF7kXNCf4yabw/2j5&#10;890GiGpqujijxDKDd9R/GK6G6/5b/3G4JsO7/gbD8H646j/1X/sv/U3/mWAyOtf5UCHB2m7guAp+&#10;A8mGvQSTvtgg2We3D5PbYh8JHzc57t5/VJ6NdMUtzkOIT4UzJP3UNERgatvGtbMWr9TBPJvNds9C&#10;xMoIPAFSUW1TjEzpx7Yh8eCxJwbguqQZc9N5kbSPavNfPGgxYl8KiX6gvrFGnkSx1kB2DGeIcS5s&#10;nE9MmJ1gUmk9Acss7o/AY36CijylfwOeELmys3ECG2Ud/K563J8kyzH/5MDYd7Lg0jWHfI/ZGhy3&#10;7NXxaaR5/nGd4bcPePUdAAD//wMAUEsDBBQABgAIAAAAIQAvXVF63gAAAAsBAAAPAAAAZHJzL2Rv&#10;d25yZXYueG1sTI/BTsMwDIbvSLxDZCRuLN0oVdfVnRATFy6DMXH2Gq+p1iRVk62FpyeIAxxtf/r9&#10;/eV6Mp248OBbZxHmswQE29qp1jYI+/fnuxyED2QVdc4ywid7WFfXVyUVyo32jS+70IgYYn1BCDqE&#10;vpDS15oN+Znr2cbb0Q2GQhyHRqqBxhhuOrlIkkwaam38oKnnJ831aXc2CEv/qoPXH7w5bufZ9oua&#10;zct+RLy9mR5XIAJP4Q+GH/2oDlV0OrizVV50CIs8TSOK8JDn9yAi8bs5IGTpMgdZlfJ/h+obAAD/&#10;/wMAUEsBAi0AFAAGAAgAAAAhALaDOJL+AAAA4QEAABMAAAAAAAAAAAAAAAAAAAAAAFtDb250ZW50&#10;X1R5cGVzXS54bWxQSwECLQAUAAYACAAAACEAOP0h/9YAAACUAQAACwAAAAAAAAAAAAAAAAAvAQAA&#10;X3JlbHMvLnJlbHNQSwECLQAUAAYACAAAACEAIwPHIfYBAAAIBAAADgAAAAAAAAAAAAAAAAAuAgAA&#10;ZHJzL2Uyb0RvYy54bWxQSwECLQAUAAYACAAAACEAL11Ret4AAAALAQAADwAAAAAAAAAAAAAAAABQ&#10;BAAAZHJzL2Rvd25yZXYueG1sUEsFBgAAAAAEAAQA8wAAAFsFAAAAAA==&#10;" strokecolor="#4579b8 [3044]">
                <v:stroke endarrow="open"/>
              </v:shape>
            </w:pict>
          </mc:Fallback>
        </mc:AlternateContent>
      </w:r>
      <w:r w:rsidR="007E3FA6" w:rsidRPr="00E918B6">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740FBB4A" wp14:editId="1A91038A">
                <wp:simplePos x="0" y="0"/>
                <wp:positionH relativeFrom="column">
                  <wp:posOffset>2815590</wp:posOffset>
                </wp:positionH>
                <wp:positionV relativeFrom="paragraph">
                  <wp:posOffset>3002280</wp:posOffset>
                </wp:positionV>
                <wp:extent cx="0" cy="209550"/>
                <wp:effectExtent l="9525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1" o:spid="_x0000_s1026" type="#_x0000_t32" style="position:absolute;margin-left:221.7pt;margin-top:236.4pt;width:0;height:16.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t7h+AEAAAgEAAAOAAAAZHJzL2Uyb0RvYy54bWysU0uOEzEQ3SNxB8t70p1IgyBKZxYZYIMg&#10;4nMAj9tOW/JPZZPu7AYuMEfgCmxYwKA5Q/eNKLuTHgQICcSmum3Xe/Xqubw674wmewFBOVvR+ayk&#10;RFjuamV3FX375umDR5SEyGzNtLOiogcR6Pn6/r1V65di4RqnawEESWxYtr6iTYx+WRSBN8KwMHNe&#10;WDyUDgyLuIRdUQNrkd3oYlGWD4vWQe3BcREC7l6Mh3Sd+aUUPL6UMohIdEVRW8wRcrxMsViv2HIH&#10;zDeKH2Wwf1BhmLJYdKK6YJGRd6B+oTKKgwtOxhl3pnBSKi5yD9jNvPypm9cN8yL3guYEP9kU/h8t&#10;f7HfAlF1RRdzSiwzeEf9x+FquO6/9Z+GazK8728xDB+Gq/5zf9N/7W/7LwST0bnWhyUSbOwWjqvg&#10;t5Bs6CSY9MUGSZfdPkxuiy4SPm5y3F2Uj8/O8kUUdzgPIT4TzpD0U9EQgaldEzfOWrxSB/NsNts/&#10;DxErI/AESEW1TTEypZ/YmsSDx54YgGuTZsxN50XSPqrNf/GgxYh9JST6gfrGGnkSxUYD2TOcIca5&#10;sDF3n5kwO8Gk0noCllncH4HH/AQVeUr/BjwhcmVn4wQ2yjr4XfXYnSTLMf/kwNh3suDS1Yd8j9ka&#10;HLfs1fFppHn+cZ3hdw94/R0AAP//AwBQSwMEFAAGAAgAAAAhANlPp3reAAAACwEAAA8AAABkcnMv&#10;ZG93bnJldi54bWxMj0FPwzAMhe9I/IfISNxYutGNUZpOiIkLl40xcfZar6lonKrJ1sKvx4gD3Gy/&#10;p+fv5avRtepMfWg8G5hOElDEpa8arg3s355vlqBCRK6w9UwGPinAqri8yDGr/MCvdN7FWkkIhwwN&#10;2Bi7TOtQWnIYJr4jFu3oe4dR1r7WVY+DhLtWz5JkoR02LB8sdvRkqfzYnZyB+7C1Mdh3Wh8308Xm&#10;C+v1y34w5vpqfHwAFWmMf2b4wRd0KITp4E9cBdUaSNPbVKwy3M2kgzh+LwcD82S+BF3k+n+H4hsA&#10;AP//AwBQSwECLQAUAAYACAAAACEAtoM4kv4AAADhAQAAEwAAAAAAAAAAAAAAAAAAAAAAW0NvbnRl&#10;bnRfVHlwZXNdLnhtbFBLAQItABQABgAIAAAAIQA4/SH/1gAAAJQBAAALAAAAAAAAAAAAAAAAAC8B&#10;AABfcmVscy8ucmVsc1BLAQItABQABgAIAAAAIQA56t7h+AEAAAgEAAAOAAAAAAAAAAAAAAAAAC4C&#10;AABkcnMvZTJvRG9jLnhtbFBLAQItABQABgAIAAAAIQDZT6d63gAAAAsBAAAPAAAAAAAAAAAAAAAA&#10;AFIEAABkcnMvZG93bnJldi54bWxQSwUGAAAAAAQABADzAAAAXQUAAAAA&#10;" strokecolor="#4579b8 [3044]">
                <v:stroke endarrow="open"/>
              </v:shape>
            </w:pict>
          </mc:Fallback>
        </mc:AlternateContent>
      </w:r>
      <w:r w:rsidR="00136369" w:rsidRPr="00E918B6">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48419023" wp14:editId="164361BD">
                <wp:simplePos x="0" y="0"/>
                <wp:positionH relativeFrom="column">
                  <wp:posOffset>2815590</wp:posOffset>
                </wp:positionH>
                <wp:positionV relativeFrom="paragraph">
                  <wp:posOffset>2145030</wp:posOffset>
                </wp:positionV>
                <wp:extent cx="0" cy="333375"/>
                <wp:effectExtent l="95250" t="0" r="76200" b="66675"/>
                <wp:wrapNone/>
                <wp:docPr id="19" name="Прямая со стрелкой 19"/>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221.7pt;margin-top:168.9pt;width:0;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19QEAAAgEAAAOAAAAZHJzL2Uyb0RvYy54bWysU0uO1DAQ3SNxB8t7Ot2D+Eyr07PoATYI&#10;WsAcwOPYHUv+qWw6nd3ABeYIXIENCz6aMyQ3ouykMwgQEogsKv7Ue1X1qrw6OxhN9gKCcraki9mc&#10;EmG5q5TdlfTizdN7jykJkdmKaWdFSVsR6Nn67p1V45fixNVOVwIIktiwbHxJ6xj9sigCr4VhYea8&#10;sHgpHRgWcQu7ogLWILvRxcl8/rBoHFQeHBch4On5cEnXmV9KweNLKYOIRJcUc4vZQraXyRbrFVvu&#10;gPla8TEN9g9ZGKYsBp2ozllk5C2oX6iM4uCCk3HGnSmclIqLXANWs5j/VM3rmnmRa0Fxgp9kCv+P&#10;lr/Yb4GoCnt3SollBnvUfeiv+uvuW/exvyb9u+4GTf++v+o+dV+7L91N95mgMyrX+LBEgo3dwrgL&#10;fgtJhoMEk/5YIDlktdtJbXGIhA+HHE/v4/foQaIrbnEeQnwmnCFpUdIQgaldHTfOWmypg0UWm+2f&#10;hzgAj4AUVNtkI1P6ia1IbD3WxABcMwZJ90XKfcg2r2KrxYB9JSTqgfkNMfIkio0Gsmc4Q4xzYeNi&#10;YkLvBJNK6wk4z8n9ETj6J6jIU/o34AmRIzsbJ7BR1sHvosfDMWU5+B8VGOpOEly6qs19zNLguOWG&#10;jE8jzfOP+wy/fcDr7wAAAP//AwBQSwMEFAAGAAgAAAAhAJkPU/7dAAAACwEAAA8AAABkcnMvZG93&#10;bnJldi54bWxMj01PwzAMhu9I/IfISNxYOloNVppOiIkLl7ExcfZar6lonKrJ1sKvx4gDHP360ftR&#10;rCbXqTMNofVsYD5LQBFXvm65MbB/e765BxUico2dZzLwSQFW5eVFgXntR97SeRcbJSYccjRgY+xz&#10;rUNlyWGY+Z5Yfkc/OIxyDo2uBxzF3HX6NkkW2mHLkmCxpydL1cfu5Awsw6uNwb7T+riZLzZf2Kxf&#10;9qMx11fT4wOoSFP8g+GnvlSHUjod/InroDoDWZZmghpI0zvZIMSvchBlmaSgy0L/31B+AwAA//8D&#10;AFBLAQItABQABgAIAAAAIQC2gziS/gAAAOEBAAATAAAAAAAAAAAAAAAAAAAAAABbQ29udGVudF9U&#10;eXBlc10ueG1sUEsBAi0AFAAGAAgAAAAhADj9If/WAAAAlAEAAAsAAAAAAAAAAAAAAAAALwEAAF9y&#10;ZWxzLy5yZWxzUEsBAi0AFAAGAAgAAAAhAM1f4fX1AQAACAQAAA4AAAAAAAAAAAAAAAAALgIAAGRy&#10;cy9lMm9Eb2MueG1sUEsBAi0AFAAGAAgAAAAhAJkPU/7dAAAACwEAAA8AAAAAAAAAAAAAAAAATwQA&#10;AGRycy9kb3ducmV2LnhtbFBLBQYAAAAABAAEAPMAAABZBQAAAAA=&#10;" strokecolor="#4579b8 [3044]">
                <v:stroke endarrow="open"/>
              </v:shape>
            </w:pict>
          </mc:Fallback>
        </mc:AlternateContent>
      </w:r>
    </w:p>
    <w:p w:rsidR="0095541D" w:rsidRPr="0095541D" w:rsidRDefault="0095541D" w:rsidP="0095541D">
      <w:pPr>
        <w:rPr>
          <w:rFonts w:ascii="Times New Roman" w:hAnsi="Times New Roman" w:cs="Times New Roman"/>
          <w:sz w:val="28"/>
          <w:szCs w:val="28"/>
        </w:rPr>
      </w:pPr>
    </w:p>
    <w:p w:rsidR="0095541D" w:rsidRPr="0095541D" w:rsidRDefault="00CB11EA" w:rsidP="0095541D">
      <w:pPr>
        <w:rPr>
          <w:rFonts w:ascii="Times New Roman" w:hAnsi="Times New Roman" w:cs="Times New Roman"/>
          <w:sz w:val="28"/>
          <w:szCs w:val="28"/>
        </w:rPr>
      </w:pP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32094D07" wp14:editId="29DCD651">
                <wp:simplePos x="0" y="0"/>
                <wp:positionH relativeFrom="column">
                  <wp:posOffset>4568190</wp:posOffset>
                </wp:positionH>
                <wp:positionV relativeFrom="paragraph">
                  <wp:posOffset>306070</wp:posOffset>
                </wp:positionV>
                <wp:extent cx="1819275" cy="819150"/>
                <wp:effectExtent l="57150" t="38100" r="85725" b="95250"/>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819275" cy="8191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5B52A0">
                            <w:pPr>
                              <w:jc w:val="center"/>
                            </w:pPr>
                            <w:r>
                              <w:t>Нет, не подпадает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7" o:spid="_x0000_s1045" style="position:absolute;margin-left:359.7pt;margin-top:24.1pt;width:143.25pt;height:64.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LGuowIAAFUFAAAOAAAAZHJzL2Uyb0RvYy54bWysVM1uEzEQviPxDpbvdLNRQtqomypqVYRU&#10;tVVT1LPjtZsV6x9sJ7vhhMQRJJ6BZ0BI0NLyCps3Yuz9aVUqgRCX3RnP/8w3s7tXihytmLGZkgmO&#10;t3oYMUlVmsnLBL86P3y2jZF1RKYkV5IleM0s3ps8fbJb6DHrq4XKU2YQOJF2XOgEL5zT4yiydMEE&#10;sVtKMwlCrowgDlhzGaWGFOBd5FG/13seFcqk2ijKrIXXg1qIJ8E/54y6E84tcyhPMOTmwteE79x/&#10;o8kuGV8aohcZbdIg/5CFIJmEoJ2rA+IIWprsN1cio0ZZxd0WVSJSnGeUhRqgmrj3oJrZgmgWaoHm&#10;WN21yf4/t/R4dWpQliZ4hJEkAkZUfa6uNu8276sv1XX1tbqpbjYfqu+o+gmPn6of1W0Q3VbXm48g&#10;/FZdoZFvY6HtGLzN9KlpOAuk70nJjfB/qBaVofXrrvWsdIjCY7wd7/RHQ4woyICOh2E20Z21Nta9&#10;YEogTyTYqKVMz2C+oe1kdWQdhAX9Vg8Yn1KdRKDcOmc+j1yeMQ41+7DBOqCN7ecGrQjghFDKpBv6&#10;osBf0PZmPMvzzrD/Z8NG35uygMTO+C+idhYhspKuMxaZVOax6OnruEmZ1/ptB+q6fQtcOS/DsAft&#10;xOYqXQMAjKo3w2p6mEF/j4h1p8TAKsDSwHq7E/jwXBUJVg2F0UKZt4+9e31AKEgxKmC1EmzfLIlh&#10;GOUvJWB3Jx4M/C4GZjAc9YEx9yXz+xK5FPsKphLDIdE0kF7f5S3JjRIXcAWmPiqIiKQQO8HUmZbZ&#10;d/XKwx2hbDoNarB/mrgjOdO0xYGHznl5QYxuQOYAnseqXUMyfgCzWtdPSKrp0imeBQz6Ttd9bSYA&#10;uxug1NwZfxzu80Hr7hpOfgEAAP//AwBQSwMEFAAGAAgAAAAhAOFYZcXhAAAACwEAAA8AAABkcnMv&#10;ZG93bnJldi54bWxMj8FuwjAMhu+T9g6RJ3EbCRWs0DVFCInDJDjAmHYNjdcWGqdKArRvv3Dabrb8&#10;6ff358vetOyGzjeWJEzGAhhSaXVDlYTj5+Z1DswHRVq1llDCgB6WxfNTrjJt77TH2yFULIaQz5SE&#10;OoQu49yXNRrlx7ZDircf64wKcXUV107dY7hpeSLEGzeqofihVh2uaywvh6uR0B8/Nm42VGT34et7&#10;WJ+3u123lXL00q/egQXswx8MD/2oDkV0Otkrac9aCelkMY2ohOk8AfYAhJgtgJ3ilKYJ8CLn/zsU&#10;vwAAAP//AwBQSwECLQAUAAYACAAAACEAtoM4kv4AAADhAQAAEwAAAAAAAAAAAAAAAAAAAAAAW0Nv&#10;bnRlbnRfVHlwZXNdLnhtbFBLAQItABQABgAIAAAAIQA4/SH/1gAAAJQBAAALAAAAAAAAAAAAAAAA&#10;AC8BAABfcmVscy8ucmVsc1BLAQItABQABgAIAAAAIQA3vLGuowIAAFUFAAAOAAAAAAAAAAAAAAAA&#10;AC4CAABkcnMvZTJvRG9jLnhtbFBLAQItABQABgAIAAAAIQDhWGXF4QAAAAsBAAAPAAAAAAAAAAAA&#10;AAAAAP0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5B52A0">
                      <w:pPr>
                        <w:jc w:val="center"/>
                      </w:pPr>
                      <w:r>
                        <w:t>Нет, не подпадает</w:t>
                      </w:r>
                    </w:p>
                  </w:txbxContent>
                </v:textbox>
              </v:roundrect>
            </w:pict>
          </mc:Fallback>
        </mc:AlternateContent>
      </w:r>
      <w:r w:rsidR="002224A5" w:rsidRPr="00E918B6">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816B3ED" wp14:editId="3A013E0D">
                <wp:simplePos x="0" y="0"/>
                <wp:positionH relativeFrom="column">
                  <wp:posOffset>-947420</wp:posOffset>
                </wp:positionH>
                <wp:positionV relativeFrom="paragraph">
                  <wp:posOffset>258445</wp:posOffset>
                </wp:positionV>
                <wp:extent cx="1819275" cy="819150"/>
                <wp:effectExtent l="57150" t="38100" r="85725" b="9525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819275" cy="8191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5B52A0">
                            <w:pPr>
                              <w:jc w:val="center"/>
                            </w:pPr>
                            <w:r>
                              <w:t>Да, подпадает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8" o:spid="_x0000_s1046" style="position:absolute;margin-left:-74.6pt;margin-top:20.35pt;width:143.25pt;height:6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9sogIAAFUFAAAOAAAAZHJzL2Uyb0RvYy54bWysVF9v0zAQf0fiO1h+Z2mqlW3V0qnaNIQ0&#10;bdM6tGfXsdeIxGdst0l5QuIRJD4DnwEhwcbGV0i/EWcnzaYxCYR4Se58/+9+d7t7VZGThTA2A5XQ&#10;eKNHiVAc0kxdJvTV+eGzbUqsYyplOSiR0KWwdG/09MluqYeiDzPIU2EIOlF2WOqEzpzTwyiyfCYK&#10;ZjdAC4VCCaZgDllzGaWGlei9yKN+r/c8KsGk2gAX1uLrQSOko+BfSsHdiZRWOJInFHNz4WvCd+q/&#10;0WiXDS8N07OMt2mwf8iiYJnCoJ2rA+YYmZvsN1dFxg1YkG6DQxGBlBkXoQasJu49qGYyY1qEWrA5&#10;Vndtsv/PLT9enBqSpQnFQSlW4Ijqz/XV6t3qff2lvq6/1jf1zepD/Z3UP/HxU/2jvg2i2/p69RGF&#10;3+orsu3bWGo7RG8TfWpaziLpe1JJU/g/Vkuq0Ppl13pROcLxMd6Od/pbA0o4ypCOB2E20Z21Nta9&#10;EFAQTyTUwFylZzjf0Ha2OLIOw6L+Wg8Zn1KTRKDcMhc+j1ydCYk1+7DBOqBN7OeGLBjihHEulBv4&#10;otBf0PZmMsvzzrD/Z8NW35uKgMTO+C+idhYhMijXGReZAvNY9PR13KYsG/11B5q6fQtcNa3CsENx&#10;/mUK6RIBYKDZDKv5YYb9PWLWnTKDq4BLg+vtTvAjcygTCi1FyQzM28fevT4iFKWUlLhaCbVv5swI&#10;SvKXCrG7E29u+l0MzOZgq4+MuS+Z3peoebEPOJUYD4nmgfT6Ll+T0kBxgVdg7KOiiCmOsRPKnVkz&#10;+65ZebwjXIzHQQ33TzN3pCaar3HgoXNeXTCjW5A5hOcxrNeQDR/ArNH1E1IwnjuQWcDgXV/bCeDu&#10;Bii1d8Yfh/t80Lq7hqNfAAAA//8DAFBLAwQUAAYACAAAACEAr3O0JeIAAAALAQAADwAAAGRycy9k&#10;b3ducmV2LnhtbEyPTU/DMAyG70j8h8hI3LZ0H6ysNJ3QpB2QtsPGEFevMW2hcaok29p/T3aCmy0/&#10;ev28+ao3rbiQ841lBZNxAoK4tLrhSsHxfTN6BuEDssbWMikYyMOquL/LMdP2ynu6HEIlYgj7DBXU&#10;IXSZlL6syaAf24443r6sMxji6iqpHV5juGnlNEkW0mDD8UONHa1rKn8OZ6OgP75t3NNQsd2Hj89h&#10;/b3d7bqtUo8P/esLiEB9+IPhph/VoYhOJ3tm7UWrYDSZL6eRVTBPUhA3YpbOQJzisFimIItc/u9Q&#10;/AIAAP//AwBQSwECLQAUAAYACAAAACEAtoM4kv4AAADhAQAAEwAAAAAAAAAAAAAAAAAAAAAAW0Nv&#10;bnRlbnRfVHlwZXNdLnhtbFBLAQItABQABgAIAAAAIQA4/SH/1gAAAJQBAAALAAAAAAAAAAAAAAAA&#10;AC8BAABfcmVscy8ucmVsc1BLAQItABQABgAIAAAAIQAdpm9sogIAAFUFAAAOAAAAAAAAAAAAAAAA&#10;AC4CAABkcnMvZTJvRG9jLnhtbFBLAQItABQABgAIAAAAIQCvc7Ql4gAAAAsBAAAPAAAAAAAAAAAA&#10;AAAAAPw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5B52A0">
                      <w:pPr>
                        <w:jc w:val="center"/>
                      </w:pPr>
                      <w:r>
                        <w:t>Да, подпадает</w:t>
                      </w:r>
                    </w:p>
                  </w:txbxContent>
                </v:textbox>
              </v:roundrect>
            </w:pict>
          </mc:Fallback>
        </mc:AlternateContent>
      </w:r>
    </w:p>
    <w:p w:rsidR="0095541D" w:rsidRPr="0095541D" w:rsidRDefault="002224A5" w:rsidP="0095541D">
      <w:pPr>
        <w:rPr>
          <w:rFonts w:ascii="Times New Roman" w:hAnsi="Times New Roman" w:cs="Times New Roman"/>
          <w:sz w:val="28"/>
          <w:szCs w:val="28"/>
        </w:rPr>
      </w:pP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5CB63FFA" wp14:editId="56C1500E">
                <wp:simplePos x="0" y="0"/>
                <wp:positionH relativeFrom="column">
                  <wp:posOffset>1720215</wp:posOffset>
                </wp:positionH>
                <wp:positionV relativeFrom="paragraph">
                  <wp:posOffset>144145</wp:posOffset>
                </wp:positionV>
                <wp:extent cx="2114550" cy="914400"/>
                <wp:effectExtent l="57150" t="38100" r="76200" b="95250"/>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2114550" cy="9144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32704">
                            <w:pPr>
                              <w:jc w:val="center"/>
                            </w:pPr>
                            <w:r>
                              <w:t>Не менее</w:t>
                            </w:r>
                            <w:proofErr w:type="gramStart"/>
                            <w:r>
                              <w:t>,</w:t>
                            </w:r>
                            <w:proofErr w:type="gramEnd"/>
                            <w:r>
                              <w:t xml:space="preserve"> чем за 2 месяца до даты увольнения издать приказ о сокращении численности (штата)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11" o:spid="_x0000_s1047" style="position:absolute;margin-left:135.45pt;margin-top:11.35pt;width:166.5pt;height:1in;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HZpAIAAFcFAAAOAAAAZHJzL2Uyb0RvYy54bWysVM1uEzEQviPxDpbvdLNRUiDqpopaFSFV&#10;bdUU9ex47WbFrsfYTjbhhMQRJJ6BZ0BI0NLyCps3Yuz9aVUqgRCXXY/nf75vvLO7KnKyFMZmoBIa&#10;b/UoEYpDmqmLhL46O3jyjBLrmEpZDkokdC0s3R0/frRT6pHowxzyVBiCQZQdlTqhc+f0KIosn4uC&#10;2S3QQqFSgimYQ9FcRKlhJUYv8qjf621HJZhUG+DCWrzdr5V0HOJLKbg7ltIKR/KEYm0ufE34zvw3&#10;Gu+w0YVhep7xpgz2D1UULFOYtAu1zxwjC5P9FqrIuAEL0m1xKCKQMuMi9IDdxL173UznTIvQCw7H&#10;6m5M9v+F5UfLE0OyFLGLKVGsQIyqz9Xl5t3mffWluqq+VtfV9eZD9Z1UP/HyU/Wjugmqm+pq8xGV&#10;36pLgr44yFLbEcab6hPTSBaPfioraQr/x37JKgx/3Q1frBzheNmP48FwiBhx1D2PB4NeQCe69dbG&#10;uhcCCuIPCTWwUOkpIhwGz5aH1mFatG/tUPAl1UWEk1vnwteRq1MhsWtMGwfvwDexlxuyZMgUxrlQ&#10;buibwnjB2rvJLM87x/6fHRt77yoCFzvnv8jaeYTMoFznXGQKzEPZ09cBByxZ1vbtBOq+/QjcarYK&#10;cG+3iM0gXSMFDNS7YTU/yHC+h8y6E2ZwGRASXHB3jB+ZQ5lQaE6UzMG8feje2yNHUUtJicuVUPtm&#10;wYygJH+pkL0BXtzGIAyGT/uYw9zVzO5q1KLYA0QFCYrVhaO3d3l7lAaKc3wHJj4rqpjimDuh3JlW&#10;2HP10uNLwsVkEsxwAzVzh2qqecsDT52z1TkzuiGZQ3oeQbuIbHSPZrWtR0jBZOFAZoGDftL1XBsE&#10;cHsDlZqXxj8Pd+Vgdfsejn8BAAD//wMAUEsDBBQABgAIAAAAIQBAgVEd3wAAAAoBAAAPAAAAZHJz&#10;L2Rvd25yZXYueG1sTI9NT8MwDIbvSPyHyEjcWEIRLeuaTmjSDkjbYWOIa9aattA4VZJt7b/HnNjN&#10;H49ePy6Wo+3FGX3oHGl4nCkQSJWrO2o0HN7XDy8gQjRUm94RapgwwLK8vSlMXrsL7fC8j43gEAq5&#10;0dDGOORShqpFa8LMDUi8+3Lemsitb2TtzYXDbS8TpVJpTUd8oTUDrlqsfvYnq2E8vK3989SQ28WP&#10;z2n1vdluh43W93fj6wJExDH+w/Cnz+pQstPRnagOoteQZGrOKBdJBoKBVD3x4MhkmmYgy0Jev1D+&#10;AgAA//8DAFBLAQItABQABgAIAAAAIQC2gziS/gAAAOEBAAATAAAAAAAAAAAAAAAAAAAAAABbQ29u&#10;dGVudF9UeXBlc10ueG1sUEsBAi0AFAAGAAgAAAAhADj9If/WAAAAlAEAAAsAAAAAAAAAAAAAAAAA&#10;LwEAAF9yZWxzLy5yZWxzUEsBAi0AFAAGAAgAAAAhAH54MdmkAgAAVwUAAA4AAAAAAAAAAAAAAAAA&#10;LgIAAGRycy9lMm9Eb2MueG1sUEsBAi0AFAAGAAgAAAAhAECBUR3fAAAACgEAAA8AAAAAAAAAAAAA&#10;AAAA/gQAAGRycy9kb3ducmV2LnhtbFBLBQYAAAAABAAEAPMAAAAK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32704">
                      <w:pPr>
                        <w:jc w:val="center"/>
                      </w:pPr>
                      <w:r>
                        <w:t>Не менее</w:t>
                      </w:r>
                      <w:proofErr w:type="gramStart"/>
                      <w:r>
                        <w:t>,</w:t>
                      </w:r>
                      <w:proofErr w:type="gramEnd"/>
                      <w:r>
                        <w:t xml:space="preserve"> чем за 2 месяца до даты увольнения издать приказ о сокращении численности (штата)</w:t>
                      </w:r>
                    </w:p>
                  </w:txbxContent>
                </v:textbox>
              </v:roundrect>
            </w:pict>
          </mc:Fallback>
        </mc:AlternateContent>
      </w:r>
    </w:p>
    <w:p w:rsidR="0095541D" w:rsidRPr="0095541D" w:rsidRDefault="00CB11EA" w:rsidP="0095541D">
      <w:pPr>
        <w:rPr>
          <w:rFonts w:ascii="Times New Roman" w:hAnsi="Times New Roman" w:cs="Times New Roman"/>
          <w:sz w:val="28"/>
          <w:szCs w:val="28"/>
        </w:rPr>
      </w:pP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51291B0D" wp14:editId="30FFA621">
                <wp:simplePos x="0" y="0"/>
                <wp:positionH relativeFrom="column">
                  <wp:posOffset>3834765</wp:posOffset>
                </wp:positionH>
                <wp:positionV relativeFrom="paragraph">
                  <wp:posOffset>86995</wp:posOffset>
                </wp:positionV>
                <wp:extent cx="666750" cy="9525"/>
                <wp:effectExtent l="38100" t="76200" r="0" b="104775"/>
                <wp:wrapNone/>
                <wp:docPr id="16" name="Прямая со стрелкой 16"/>
                <wp:cNvGraphicFramePr/>
                <a:graphic xmlns:a="http://schemas.openxmlformats.org/drawingml/2006/main">
                  <a:graphicData uri="http://schemas.microsoft.com/office/word/2010/wordprocessingShape">
                    <wps:wsp>
                      <wps:cNvCnPr/>
                      <wps:spPr>
                        <a:xfrm flipH="1" flipV="1">
                          <a:off x="0" y="0"/>
                          <a:ext cx="66675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301.95pt;margin-top:6.85pt;width:52.5pt;height:.7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sVBQIAAB8EAAAOAAAAZHJzL2Uyb0RvYy54bWysU0uOEzEQ3SNxB8t70kmkBIjSmUWGzwJB&#10;BAx7j9tOW/JPZZNOdgMXmCNwBTYsgNGcoftGlN1JgwAhgdiUyi6/V/WqysuzvdFkJyAoZ0s6GY0p&#10;EZa7StltSS9eP773gJIQma2YdlaU9CACPVvdvbNs/EJMXe10JYAgiQ2Lxpe0jtEviiLwWhgWRs4L&#10;i0HpwLCIR9gWFbAG2Y0upuPxvGgcVB4cFyHg7XkfpKvML6Xg8YWUQUSiS4q1xWwh28tki9WSLbbA&#10;fK34sQz2D1UYpiwmHajOWWTkLahfqIzi4IKTccSdKZyUiousAdVMxj+peVUzL7IWbE7wQ5vC/6Pl&#10;z3cbIKrC2c0psczgjNoP3VV33d60H7tr0r1rb9F077ur9lP7tf3S3rafCT7GzjU+LJBgbTdwPAW/&#10;gdSGvQRDpFb+KRLT7L1JXoqhaLLPEzgMExD7SDhezufz+zOcE8fQw9l0lrIUPV2CegjxiXCGJKek&#10;IQJT2zqunbU4aQd9ArZ7FmIPPAESWNtkI1P6ka1IPHiUygBcc0yS4kWS1IvIXjxo0WNfColtwhL7&#10;HHlBxVoD2TFcLca5sHEyMOHrBJNK6wE4zur/CDy+T1CRl/dvwAMiZ3Y2DmCjrIPfZY/7U8myf3/q&#10;QK87teDSVYc83twa3MI8kOOPSWv+4znDv//r1TcAAAD//wMAUEsDBBQABgAIAAAAIQCVHDVb3QAA&#10;AAkBAAAPAAAAZHJzL2Rvd25yZXYueG1sTI/NbsIwEITvlfoO1lbqrdgFQdIQB/VXqlQuBB7AiZc4&#10;wj9RbCB9+25P7XFnPs3OlJvJWXbBMfbBS3icCWDo26B730k47D8ecmAxKa+VDR4lfGOETXV7U6pC&#10;h6vf4aVOHaMQHwslwaQ0FJzH1qBTcRYG9OQdw+hUonPsuB7VlcKd5XMhVtyp3tMHowZ8Ndie6rOT&#10;sM12I77bbZ0fX/RXWn6+meawl/L+bnpeA0s4pT8YfutTdaioUxPOXkdmJazE4olQMhYZMAIykZPQ&#10;kLCcA69K/n9B9QMAAP//AwBQSwECLQAUAAYACAAAACEAtoM4kv4AAADhAQAAEwAAAAAAAAAAAAAA&#10;AAAAAAAAW0NvbnRlbnRfVHlwZXNdLnhtbFBLAQItABQABgAIAAAAIQA4/SH/1gAAAJQBAAALAAAA&#10;AAAAAAAAAAAAAC8BAABfcmVscy8ucmVsc1BLAQItABQABgAIAAAAIQDy9psVBQIAAB8EAAAOAAAA&#10;AAAAAAAAAAAAAC4CAABkcnMvZTJvRG9jLnhtbFBLAQItABQABgAIAAAAIQCVHDVb3QAAAAkBAAAP&#10;AAAAAAAAAAAAAAAAAF8EAABkcnMvZG93bnJldi54bWxQSwUGAAAAAAQABADzAAAAaQUAAAAA&#10;" strokecolor="#4579b8 [3044]">
                <v:stroke endarrow="open"/>
              </v:shape>
            </w:pict>
          </mc:Fallback>
        </mc:AlternateContent>
      </w: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5A9502C0" wp14:editId="21975386">
                <wp:simplePos x="0" y="0"/>
                <wp:positionH relativeFrom="column">
                  <wp:posOffset>872490</wp:posOffset>
                </wp:positionH>
                <wp:positionV relativeFrom="paragraph">
                  <wp:posOffset>153670</wp:posOffset>
                </wp:positionV>
                <wp:extent cx="847725" cy="771525"/>
                <wp:effectExtent l="0" t="76200" r="9525" b="28575"/>
                <wp:wrapNone/>
                <wp:docPr id="17" name="Соединительная линия уступом 17"/>
                <wp:cNvGraphicFramePr/>
                <a:graphic xmlns:a="http://schemas.openxmlformats.org/drawingml/2006/main">
                  <a:graphicData uri="http://schemas.microsoft.com/office/word/2010/wordprocessingShape">
                    <wps:wsp>
                      <wps:cNvCnPr/>
                      <wps:spPr>
                        <a:xfrm flipV="1">
                          <a:off x="0" y="0"/>
                          <a:ext cx="847725" cy="77152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Соединительная линия уступом 17" o:spid="_x0000_s1026" type="#_x0000_t34" style="position:absolute;margin-left:68.7pt;margin-top:12.1pt;width:66.75pt;height:60.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SbDgIAACcEAAAOAAAAZHJzL2Uyb0RvYy54bWysU82O0zAQviPxDpbvNG1h6SpquocucEFQ&#10;8Xd3Hbux5D/ZpkmP7F6R9hl4Aw4grbT8vELyRoydNCBASCAu1tgz3zfzzYyXZ42SaM+cF0YXeDaZ&#10;YsQ0NaXQuwK/fPHwzilGPhBdEmk0K/CBeXy2un1rWduczU1lZMkcAhLt89oWuArB5lnmacUU8RNj&#10;mQYnN06RAFe3y0pHamBXMptPp/ez2rjSOkOZ9/B63jvxKvFzzmh4yrlnAckCQ20hnS6d23hmqyXJ&#10;d47YStChDPIPVSgiNCQdqc5JIOi1E79QKUGd8YaHCTUqM5wLypIGUDOb/qTmeUUsS1qgOd6ObfL/&#10;j5Y+2W8cEiXMboGRJgpm1L5rv7Qf2w/tdfu5ve4uwL7p3oL9vrtC7c3wfIW6y+5Nd9Fdtl8h/hMC&#10;AuhmbX0OpGu9ccPN242LrWm4U4hLYV9BstQskI+aNIvDOAvWBETh8fTeYjE/wYiCa7GYnYANfFlP&#10;E+ms8+ERMwpFo8BbpsPaaA0TN+5uoif7xz70oGNwBEodz0CEfKBLFA4WJBPnTD0kiP4syugLT1Y4&#10;SNZjnzEO7YICewlpUdlaOrQnsGKEUqhjNjJBdIRxIeUInKbi/ggc4iOUpSX+G/CISJmNDiNYCW3c&#10;77KH5lgy7+OPHeh1xxZsTXlII02tgW1Mwxh+Tlz3H+8J/v1/r74BAAD//wMAUEsDBBQABgAIAAAA&#10;IQDMMZ7O3QAAAAoBAAAPAAAAZHJzL2Rvd25yZXYueG1sTI/BTsMwEETvSPyDtUjcqFMTGkjjVBWC&#10;I4eUiLMbu0laex1iNw1/z3Kix9E8zb4tNrOzbDJj6D1KWC4SYAYbr3tsJdSf7w/PwEJUqJX1aCT8&#10;mACb8vamULn2F6zMtIstoxEMuZLQxTjknIemM06FhR8MUnfwo1OR4thyPaoLjTvLRZKsuFM90oVO&#10;Dea1M81pd3YSqq+D/6gne6rqNye27XG1bPBbyvu7ebsGFs0c/2H40yd1KMlp78+oA7OUH7OUUAki&#10;FcAIEFnyAmxPTfqUAS8Lfv1C+QsAAP//AwBQSwECLQAUAAYACAAAACEAtoM4kv4AAADhAQAAEwAA&#10;AAAAAAAAAAAAAAAAAAAAW0NvbnRlbnRfVHlwZXNdLnhtbFBLAQItABQABgAIAAAAIQA4/SH/1gAA&#10;AJQBAAALAAAAAAAAAAAAAAAAAC8BAABfcmVscy8ucmVsc1BLAQItABQABgAIAAAAIQB/1KSbDgIA&#10;ACcEAAAOAAAAAAAAAAAAAAAAAC4CAABkcnMvZTJvRG9jLnhtbFBLAQItABQABgAIAAAAIQDMMZ7O&#10;3QAAAAoBAAAPAAAAAAAAAAAAAAAAAGgEAABkcnMvZG93bnJldi54bWxQSwUGAAAAAAQABADzAAAA&#10;cgUAAAAA&#10;" strokecolor="#4579b8 [3044]">
                <v:stroke endarrow="open"/>
              </v:shape>
            </w:pict>
          </mc:Fallback>
        </mc:AlternateContent>
      </w: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456BF201" wp14:editId="592FDE4A">
                <wp:simplePos x="0" y="0"/>
                <wp:positionH relativeFrom="column">
                  <wp:posOffset>154940</wp:posOffset>
                </wp:positionH>
                <wp:positionV relativeFrom="paragraph">
                  <wp:posOffset>353695</wp:posOffset>
                </wp:positionV>
                <wp:extent cx="0" cy="571500"/>
                <wp:effectExtent l="95250" t="0" r="5715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12.2pt;margin-top:27.85pt;width:0;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i9gEAAAYEAAAOAAAAZHJzL2Uyb0RvYy54bWysU0uOEzEQ3SNxB8t70p2RBphWOrPIABsE&#10;EZ8DeNx22pJ/Kpt0shu4wByBK7BhwYDmDN03ouxOehAgJBCb8q9e1atX5cX5zmiyFRCUszWdz0pK&#10;hOWuUXZT07dvnj54TEmIzDZMOytquheBni/v31t0vhInrnW6EUAwiA1V52vaxuirogi8FYaFmfPC&#10;4qN0YFjEI2yKBliH0Y0uTsryYdE5aDw4LkLA24vxkS5zfCkFjy+lDCISXVPkFrOFbC+TLZYLVm2A&#10;+VbxAw32DywMUxaTTqEuWGTkHahfQhnFwQUn44w7UzgpFRe5BqxmXv5UzeuWeZFrQXGCn2QK/y8s&#10;f7FdA1FNTc8oscxgi/qPw9Vw3X/rPw3XZHjf36IZPgxX/ef+a3/T3/ZfyFnSrfOhQvjKruFwCn4N&#10;SYSdBJNWLI/sstb7SWuxi4SPlxxvTx/NT8vchuIO5yHEZ8IZkjY1DRGY2rRx5azFhjqYZ6nZ9nmI&#10;mBmBR0BKqm2ykSn9xDYk7j2WxABclzijb3ovEveRbd7FvRYj9pWQqAbyG3PkORQrDWTLcIIY58LG&#10;+RQJvRNMKq0nYJnJ/RF48E9QkWf0b8ATImd2Nk5go6yD32WPuyNlOfofFRjrThJcumaf+5ilwWHL&#10;Wh0+RprmH88Zfvd9l98BAAD//wMAUEsDBBQABgAIAAAAIQBMFATA2wAAAAgBAAAPAAAAZHJzL2Rv&#10;d25yZXYueG1sTI9BT8JAEIXvJv6HzZh4ky2koNRuiZF48YIg4Ty0Q7exO9t0F1r99Y5e9PjmfXnz&#10;Xr4aXasu1IfGs4HpJAFFXPqq4drA/v3l7gFUiMgVtp7JwCcFWBXXVzlmlR94S5ddrJWEcMjQgI2x&#10;y7QOpSWHYeI7YvFOvncYRfa1rnocJNy1epYkC+2wYflgsaNnS+XH7uwMLMObjcEeaH3aTBebL6zX&#10;r/vBmNub8ekRVKQx/sHwU1+qQyGdjv7MVVCtgVmaCmlgPr8HJf6vPgqXykEXuf4/oPgGAAD//wMA&#10;UEsBAi0AFAAGAAgAAAAhALaDOJL+AAAA4QEAABMAAAAAAAAAAAAAAAAAAAAAAFtDb250ZW50X1R5&#10;cGVzXS54bWxQSwECLQAUAAYACAAAACEAOP0h/9YAAACUAQAACwAAAAAAAAAAAAAAAAAvAQAAX3Jl&#10;bHMvLnJlbHNQSwECLQAUAAYACAAAACEASW1/4vYBAAAGBAAADgAAAAAAAAAAAAAAAAAuAgAAZHJz&#10;L2Uyb0RvYy54bWxQSwECLQAUAAYACAAAACEATBQEwNsAAAAIAQAADwAAAAAAAAAAAAAAAABQBAAA&#10;ZHJzL2Rvd25yZXYueG1sUEsFBgAAAAAEAAQA8wAAAFgFAAAAAA==&#10;" strokecolor="#4579b8 [3044]">
                <v:stroke endarrow="open"/>
              </v:shape>
            </w:pict>
          </mc:Fallback>
        </mc:AlternateContent>
      </w:r>
    </w:p>
    <w:p w:rsidR="0095541D" w:rsidRPr="0095541D" w:rsidRDefault="0095541D" w:rsidP="0095541D">
      <w:pPr>
        <w:rPr>
          <w:rFonts w:ascii="Times New Roman" w:hAnsi="Times New Roman" w:cs="Times New Roman"/>
          <w:sz w:val="28"/>
          <w:szCs w:val="28"/>
        </w:rPr>
      </w:pPr>
    </w:p>
    <w:p w:rsidR="0095541D" w:rsidRPr="0095541D" w:rsidRDefault="00CB11EA" w:rsidP="0095541D">
      <w:pPr>
        <w:rPr>
          <w:rFonts w:ascii="Times New Roman" w:hAnsi="Times New Roman" w:cs="Times New Roman"/>
          <w:sz w:val="28"/>
          <w:szCs w:val="28"/>
        </w:rPr>
      </w:pP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1C6F9321" wp14:editId="7F6C0F15">
                <wp:simplePos x="0" y="0"/>
                <wp:positionH relativeFrom="column">
                  <wp:posOffset>1548765</wp:posOffset>
                </wp:positionH>
                <wp:positionV relativeFrom="paragraph">
                  <wp:posOffset>343535</wp:posOffset>
                </wp:positionV>
                <wp:extent cx="4457700" cy="476250"/>
                <wp:effectExtent l="57150" t="38100" r="76200" b="95250"/>
                <wp:wrapNone/>
                <wp:docPr id="18" name="Скругленный прямоугольник 18"/>
                <wp:cNvGraphicFramePr/>
                <a:graphic xmlns:a="http://schemas.openxmlformats.org/drawingml/2006/main">
                  <a:graphicData uri="http://schemas.microsoft.com/office/word/2010/wordprocessingShape">
                    <wps:wsp>
                      <wps:cNvSpPr/>
                      <wps:spPr>
                        <a:xfrm>
                          <a:off x="0" y="0"/>
                          <a:ext cx="4457700" cy="4762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36369">
                            <w:pPr>
                              <w:jc w:val="center"/>
                            </w:pPr>
                            <w:r>
                              <w:t xml:space="preserve">Издать приказ об изменении штатного расписания, исключив из него сокращаемые должности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8" o:spid="_x0000_s1048" style="position:absolute;margin-left:121.95pt;margin-top:27.05pt;width:351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EvpQIAAFcFAAAOAAAAZHJzL2Uyb0RvYy54bWysVN1qFDEUvhd8h5B7O7vLtqtLZ8vSUhFK&#10;W9pKr7OZpDs4kxOT7M6sV4KXFXwGn0EEbW19hdk38iTz01ILingzk5Pzf77vZHunzDOyFMamoGLa&#10;3+hRIhSHJFUXMX19tv/sOSXWMZWwDJSI6UpYujN5+mS70GMxgDlkiTAEgyg7LnRM587pcRRZPhc5&#10;sxughUKlBJMzh6K5iBLDCoyeZ9Gg19uKCjCJNsCFtXi7VyvpJMSXUnB3JKUVjmQxxdpc+Jrwnflv&#10;NNlm4wvD9DzlTRnsH6rIWaowaRdqjzlGFib9LVSecgMWpNvgkEcgZcpF6AG76fcedHM6Z1qEXnA4&#10;Vndjsv8vLD9cHhuSJogdIqVYjhhVn6ur9fv1h+pLdV19rW6qm/Vl9Z1UP/HyU/Wjug2q2+p6/RGV&#10;36orgr44yELbMcY71cemkSwe/VRKaXL/x35JGYa/6oYvSkc4Xg6Hm6NRDzHiqBuOtgabAZ3ozlsb&#10;614KyIk/xNTAQiUniHAYPFseWIdp0b61Q8GXVBcRTm6VCV9Hpk6ExK4xbT94B76J3cyQJUOmMM6F&#10;cpu+KYwXrL2bTLOscxz82bGx964icLFz/ousnUfIDMp1znmqwDyWPXnTb0qWtX07gbpvPwJXzsoA&#10;96hFbAbJCilgoN4Nq/l+ivM9YNYdM4PLgJDggrsj/MgMiphCc6JkDubdY/feHjmKWkoKXK6Y2rcL&#10;ZgQl2SuF7H3RHw79NgYBcR+gYO5rZvc1apHvAqLSx6dE83D09i5rj9JAfo7vwNRnRRVTHHPHlDvT&#10;CruuXnp8SbiYToMZbqBm7kCdat7ywFPnrDxnRjckc0jPQ2gXkY0f0Ky29QgpmC4cyDRw0E+6nmuD&#10;AG5voFLz0vjn4b4crO7ew8kvAAAA//8DAFBLAwQUAAYACAAAACEAxYWM9+AAAAAKAQAADwAAAGRy&#10;cy9kb3ducmV2LnhtbEyPwU6DQBCG7ya+w2ZMvNkFBCPI0pgmPZi0h9Yar1t2BJSdJey2hbd3PNnj&#10;zHz55/vL5WR7ccbRd44UxIsIBFLtTEeNgsP7+uEZhA+ajO4doYIZPSyr25tSF8ZdaIfnfWgEh5Av&#10;tII2hKGQ0tctWu0XbkDi25cbrQ48jo00o75wuO1lEkVP0uqO+EOrB1y1WP/sT1bBdHhbj9nckNuF&#10;j8959b3ZboeNUvd30+sLiIBT+IfhT5/VoWKnozuR8aJXkKSPOaMKsjQGwUCeZrw4MpnkMciqlNcV&#10;ql8AAAD//wMAUEsBAi0AFAAGAAgAAAAhALaDOJL+AAAA4QEAABMAAAAAAAAAAAAAAAAAAAAAAFtD&#10;b250ZW50X1R5cGVzXS54bWxQSwECLQAUAAYACAAAACEAOP0h/9YAAACUAQAACwAAAAAAAAAAAAAA&#10;AAAvAQAAX3JlbHMvLnJlbHNQSwECLQAUAAYACAAAACEAZj4BL6UCAABXBQAADgAAAAAAAAAAAAAA&#10;AAAuAgAAZHJzL2Uyb0RvYy54bWxQSwECLQAUAAYACAAAACEAxYWM9+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36369">
                      <w:pPr>
                        <w:jc w:val="center"/>
                      </w:pPr>
                      <w:r>
                        <w:t xml:space="preserve">Издать приказ об изменении штатного расписания, исключив из него сокращаемые должности </w:t>
                      </w:r>
                    </w:p>
                  </w:txbxContent>
                </v:textbox>
              </v:roundrect>
            </w:pict>
          </mc:Fallback>
        </mc:AlternateContent>
      </w:r>
      <w:r w:rsidR="002224A5" w:rsidRPr="00E918B6">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F8B9E60" wp14:editId="5A47AB8E">
                <wp:simplePos x="0" y="0"/>
                <wp:positionH relativeFrom="column">
                  <wp:posOffset>-1080135</wp:posOffset>
                </wp:positionH>
                <wp:positionV relativeFrom="paragraph">
                  <wp:posOffset>200660</wp:posOffset>
                </wp:positionV>
                <wp:extent cx="2533650" cy="1266825"/>
                <wp:effectExtent l="57150" t="38100" r="76200" b="104775"/>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2533650" cy="12668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25AC3">
                            <w:pPr>
                              <w:jc w:val="center"/>
                            </w:pPr>
                            <w:r>
                              <w:t>За 3 месяца до даты увольнения направить информацию о массовом высвобождении работников в органы службы занятости и профсоюз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0" o:spid="_x0000_s1049" style="position:absolute;margin-left:-85.05pt;margin-top:15.8pt;width:199.5pt;height:9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VkowIAAFgFAAAOAAAAZHJzL2Uyb0RvYy54bWysVN1qFDEUvhd8h5B7OzvT7lqXzpalpSKU&#10;WtpKr7OZpDs4k8QkuzPrleClgs/gM4igra2vkH0jTzI/LbWgiDczSc7/d75zdnbrskBLpk0uRYrj&#10;jQFGTFCZ5eIixa/ODp5sY2QsERkppGApXjGDdyePH+1UaswSOZdFxjQCJ8KMK5XiubVqHEWGzllJ&#10;zIZUTICQS10SC1d9EWWaVOC9LKJkMBhFldSZ0pIyY+B1vxHiSfDPOaP2JeeGWVSkGHKz4avDd+a/&#10;0WSHjC80UfOctmmQf8iiJLmAoL2rfWIJWuj8N1dlTrU0ktsNKstIcp5TFmqAauLBvWpO50SxUAuA&#10;Y1QPk/l/bunR8lijPIPeATyClNAj99ldrt+t37sv7sp9ddfuev3BfUfuJzx+cj/cTRDduKv1RxB+&#10;c5cIbAHISpkx+DtVx7q9GTh6VGquS/+HelEdwF/14LPaIgqPyXBzczSEJCjI4mQ02k6G3mt0a660&#10;sc+ZLJE/pFjLhchOoMUBebI8NLbR7/TA2OfUZBFOdlUwn0ghThiHsiFuHKwD4dheodGSAFUIpUzY&#10;Ln7Q9mY8L4reMPmzYavvTVkgY2/8F1F7ixBZCtsbl7mQ+qHo2eu4hYw3+h0CTd0eAlvP6tDv7a5l&#10;M5mtgANaNsNhFD3IAd9DYuwx0TAN0BOYcPsSPryQVYple8JoLvXbh969PpAUpBhVMF0pNm8WRDOM&#10;ihcC6Pss3try4xguW8OnCVz0XcnsrkQsyj0JXYlhlygajl7fFt2Ra1mewyKY+qggIoJC7BRTq7vL&#10;nm2mHlYJZdNpUIMRVMQeilNFOx546pzV50SrlmQW+Hkku0kk43s0a3R9h4ScLqzkeeCgR7rBte0A&#10;jG+gcrtq/H64ew9atwtx8gsAAP//AwBQSwMEFAAGAAgAAAAhAI12T2DhAAAACwEAAA8AAABkcnMv&#10;ZG93bnJldi54bWxMj8FuwjAMhu9Ie4fIk3aDNEVjrGuKJiQOk+AAY9o1NF7brXGqJkD79jOn7WbL&#10;n35/f74aXCsu2IfGkwY1S0Agld42VGk4vm+mSxAhGrKm9YQaRgywKu4mucmsv9IeL4dYCQ6hkBkN&#10;dYxdJmUoa3QmzHyHxLcv3zsTee0raXtz5XDXyjRJFtKZhvhDbTpc11j+HM5Ow3B82/SPY0V+Hz8+&#10;x/X3drfrtlo/3A+vLyAiDvEPhps+q0PBTid/JhtEq2GqnhLFrIa5WoBgIk2XzyBOPMyVAlnk8n+H&#10;4hcAAP//AwBQSwECLQAUAAYACAAAACEAtoM4kv4AAADhAQAAEwAAAAAAAAAAAAAAAAAAAAAAW0Nv&#10;bnRlbnRfVHlwZXNdLnhtbFBLAQItABQABgAIAAAAIQA4/SH/1gAAAJQBAAALAAAAAAAAAAAAAAAA&#10;AC8BAABfcmVscy8ucmVsc1BLAQItABQABgAIAAAAIQD4qmVkowIAAFgFAAAOAAAAAAAAAAAAAAAA&#10;AC4CAABkcnMvZTJvRG9jLnhtbFBLAQItABQABgAIAAAAIQCNdk9g4QAAAAsBAAAPAAAAAAAAAAAA&#10;AAAAAP0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25AC3">
                      <w:pPr>
                        <w:jc w:val="center"/>
                      </w:pPr>
                      <w:r>
                        <w:t>За 3 месяца до даты увольнения направить информацию о массовом высвобождении работников в органы службы занятости и профсоюз</w:t>
                      </w:r>
                    </w:p>
                  </w:txbxContent>
                </v:textbox>
              </v:roundrect>
            </w:pict>
          </mc:Fallback>
        </mc:AlternateContent>
      </w:r>
    </w:p>
    <w:p w:rsidR="0095541D" w:rsidRPr="0095541D" w:rsidRDefault="0095541D" w:rsidP="0095541D">
      <w:pPr>
        <w:rPr>
          <w:rFonts w:ascii="Times New Roman" w:hAnsi="Times New Roman" w:cs="Times New Roman"/>
          <w:sz w:val="28"/>
          <w:szCs w:val="28"/>
        </w:rPr>
      </w:pPr>
    </w:p>
    <w:p w:rsidR="0095541D" w:rsidRPr="0095541D" w:rsidRDefault="002224A5" w:rsidP="0095541D">
      <w:pPr>
        <w:rPr>
          <w:rFonts w:ascii="Times New Roman" w:hAnsi="Times New Roman" w:cs="Times New Roman"/>
          <w:sz w:val="28"/>
          <w:szCs w:val="28"/>
        </w:rPr>
      </w:pP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0A8D48F8" wp14:editId="69351886">
                <wp:simplePos x="0" y="0"/>
                <wp:positionH relativeFrom="column">
                  <wp:posOffset>1548765</wp:posOffset>
                </wp:positionH>
                <wp:positionV relativeFrom="paragraph">
                  <wp:posOffset>286385</wp:posOffset>
                </wp:positionV>
                <wp:extent cx="4457700" cy="523875"/>
                <wp:effectExtent l="57150" t="38100" r="76200" b="104775"/>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4457700" cy="5238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36369">
                            <w:pPr>
                              <w:jc w:val="center"/>
                            </w:pPr>
                            <w:r>
                              <w:t>Зарегистрировать приказы в журнале регистрации и довести их до сведения работников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20" o:spid="_x0000_s1050" style="position:absolute;margin-left:121.95pt;margin-top:22.55pt;width:351pt;height:41.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M+pogIAAFcFAAAOAAAAZHJzL2Uyb0RvYy54bWysVN1OFDEUvjfxHZrey+yui8CGWbKBYEwI&#10;EMBw3e207MSZntp2d2a9MuFSE5/BZzAmCoKvMPtGnnZ+IEiiMd7MtD3/3/nO2d4p84wshLEpqJj2&#10;13qUCMUhSdVFTF+f7T/bpMQ6phKWgRIxXQpLd8ZPn2wXeiQGMIMsEYagE2VHhY7pzDk9iiLLZyJn&#10;dg20UCiUYHLm8GouosSwAr3nWTTo9V5EBZhEG+DCWnzdq4V0HPxLKbg7ktIKR7KYYm4ufE34Tv03&#10;Gm+z0YVhepbyJg32D1nkLFUYtHO1xxwjc5P+5ipPuQEL0q1xyCOQMuUi1IDV9HsPqjmdMS1CLQiO&#10;1R1M9v+55YeLY0PSJKYDhEexHHtUfa6uVu9Xl9WX6rr6Wt1UN6sP1XdS/cTHT9WP6jaIbqvr1UcU&#10;fquuCNoikIW2I/R3qo9Nc7N49KiU0uT+j/WSMoC/7MAXpSMcH4fD9Y2NHibBUbY+eL65se6dRnfW&#10;2lj3UkBO/CGmBuYqOcEOB+DZ4sC6Wr/VQ2OfUp1EOLllJnwemToREqvGsP1gHfgmdjNDFgyZwjgX&#10;yrXxg7Y3k2mWdYaDPxs2+t5UBC52xn8RtbMIkUG5zjhPFZjHoidv+g1kstZvEajr9hC4clqGdm+1&#10;HZtCskQKGKhnw2q+nyK+B8y6Y2ZwGLAlOODuCD8ygyKm0JwomYF599i710eOopSSAocrpvbtnBlB&#10;SfZKIXu3+sOhn8Zwwb577pn7kul9iZrnu4Bd6eMq0Twcvb7L2qM0kJ/jHpj4qChiimPsmHJn2suu&#10;q4ceNwkXk0lQwwnUzB2oU81bHnjqnJXnzOiGZA7peQjtILLRA5rVur5DCiZzBzINHPRI17g2HcDp&#10;DVRuNo1fD/fvQetuH45/AQAA//8DAFBLAwQUAAYACAAAACEAorNLZ+AAAAAKAQAADwAAAGRycy9k&#10;b3ducmV2LnhtbEyPwU7CQBCG7ya+w2ZMvMmW2iLUbokh4WACBxDDdemObbU723QXaN/e8YTHmfny&#10;z/fny8G24oK9bxwpmE4iEEilMw1VCg4f66c5CB80Gd06QgUjelgW93e5zoy70g4v+1AJDiGfaQV1&#10;CF0mpS9rtNpPXIfEty/XWx147Ctpen3lcNvKOIpm0uqG+EOtO1zVWP7sz1bBcHhf9+lYkduFz+O4&#10;+t5st91GqceH4e0VRMAh3GD402d1KNjp5M5kvGgVxMnzglEFSToFwcAiSXlxYjJ+mYEscvm/QvEL&#10;AAD//wMAUEsBAi0AFAAGAAgAAAAhALaDOJL+AAAA4QEAABMAAAAAAAAAAAAAAAAAAAAAAFtDb250&#10;ZW50X1R5cGVzXS54bWxQSwECLQAUAAYACAAAACEAOP0h/9YAAACUAQAACwAAAAAAAAAAAAAAAAAv&#10;AQAAX3JlbHMvLnJlbHNQSwECLQAUAAYACAAAACEAzpzPqaICAABXBQAADgAAAAAAAAAAAAAAAAAu&#10;AgAAZHJzL2Uyb0RvYy54bWxQSwECLQAUAAYACAAAACEAorNLZ+AAAAAKAQAADwAAAAAAAAAAAAAA&#10;AAD8BAAAZHJzL2Rvd25yZXYueG1sUEsFBgAAAAAEAAQA8wAAAAkG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36369">
                      <w:pPr>
                        <w:jc w:val="center"/>
                      </w:pPr>
                      <w:r>
                        <w:t>Зарегистрировать приказы в журнале регистрации и довести их до сведения работников</w:t>
                      </w:r>
                    </w:p>
                  </w:txbxContent>
                </v:textbox>
              </v:roundrect>
            </w:pict>
          </mc:Fallback>
        </mc:AlternateContent>
      </w:r>
    </w:p>
    <w:p w:rsidR="0095541D" w:rsidRPr="0095541D" w:rsidRDefault="0095541D" w:rsidP="0095541D">
      <w:pPr>
        <w:rPr>
          <w:rFonts w:ascii="Times New Roman" w:hAnsi="Times New Roman" w:cs="Times New Roman"/>
          <w:sz w:val="28"/>
          <w:szCs w:val="28"/>
        </w:rPr>
      </w:pPr>
    </w:p>
    <w:p w:rsidR="0095541D" w:rsidRPr="0095541D" w:rsidRDefault="0095541D" w:rsidP="0095541D">
      <w:pPr>
        <w:rPr>
          <w:rFonts w:ascii="Times New Roman" w:hAnsi="Times New Roman" w:cs="Times New Roman"/>
          <w:sz w:val="28"/>
          <w:szCs w:val="28"/>
        </w:rPr>
      </w:pPr>
    </w:p>
    <w:p w:rsidR="0095541D" w:rsidRPr="0095541D" w:rsidRDefault="00CB11EA" w:rsidP="0095541D">
      <w:pPr>
        <w:rPr>
          <w:rFonts w:ascii="Times New Roman" w:hAnsi="Times New Roman" w:cs="Times New Roman"/>
          <w:sz w:val="28"/>
          <w:szCs w:val="28"/>
        </w:rPr>
      </w:pP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34FAC2FE" wp14:editId="13175CD9">
                <wp:simplePos x="0" y="0"/>
                <wp:positionH relativeFrom="column">
                  <wp:posOffset>2253615</wp:posOffset>
                </wp:positionH>
                <wp:positionV relativeFrom="paragraph">
                  <wp:posOffset>161925</wp:posOffset>
                </wp:positionV>
                <wp:extent cx="4133850" cy="600075"/>
                <wp:effectExtent l="57150" t="38100" r="76200" b="10477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4133850" cy="6000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7C61F7">
                            <w:pPr>
                              <w:jc w:val="center"/>
                            </w:pPr>
                            <w:r>
                              <w:t>Подготовить письменные уведомления о сокращении для каждого увольняемого работника в 2-х экземплярах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7" o:spid="_x0000_s1051" style="position:absolute;margin-left:177.45pt;margin-top:12.75pt;width:325.5pt;height:4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YowIAAFgFAAAOAAAAZHJzL2Uyb0RvYy54bWysVM1u1DAQviPxDpbvNMl2+8Oq2WrVqgip&#10;aqu2qGevY3cjHNvY3k2WExJHkHgGngEhQUvLK2TfiLHz06pUAiEuyYznf+ab2dmtCoEWzNhcyRQn&#10;azFGTFKV5fIyxa/OD55tY2QdkRkRSrIUL5nFu+OnT3ZKPWIDNVMiYwaBE2lHpU7xzDk9iiJLZ6wg&#10;dk1pJkHIlSmIA9ZcRpkhJXgvRDSI482oVCbTRlFmLbzuN0I8Dv45Z9Qdc26ZQyLFkJsLXxO+U/+N&#10;xjtkdGmInuW0TYP8QxYFySUE7V3tE0fQ3OS/uSpyapRV3K1RVUSK85yyUANUk8QPqjmbEc1CLdAc&#10;q/s22f/nlh4tTgzKsxQPtjCSpIAZ1Z/rq9W71fv6S31df61v6pvVh/o7qn/C46f6R30bRLf19eoj&#10;CL/VVwhsoZGltiPwd6ZPTMtZIH1XKm4K/4d6URWav+ybzyqHKDwOk/X17Q2YEQXZZhzHWxveaXRn&#10;rY11L5gqkCdSbNRcZqcw4dB4sji0rtHv9MDYp9QkESi3FMznIeQp41A1hE2CdcAb2xMGLQgghVDK&#10;pOviB21vxnMhesPBnw1bfW/KAhZ747+I2luEyEq63rjIpTKPRc9eJ23LeKPfdaCp27fAVdMqjDsJ&#10;2PdPU5UtAQNGNcthNT3IocGHxLoTYmAbYCaw4e4YPlyoMsWqpTCaKfP2sXevDyAFKUYlbFeK7Zs5&#10;MQwj8VICfJ8nw6Ffx8AMN7YGwJj7kul9iZwXewrGksAt0TSQXt+JjuRGFRdwCCY+KoiIpBA7xdSZ&#10;jtlzzdbDKaFsMglqsIKauEN5pmkHBI+d8+qCGN2izAE+j1S3iWT0AGeNrh+RVJO5UzwPILzrazsC&#10;WN+A5fbU+Ptwnw9adwdx/AsAAP//AwBQSwMEFAAGAAgAAAAhADzGUnfgAAAACwEAAA8AAABkcnMv&#10;ZG93bnJldi54bWxMj0FPwzAMhe9I/IfISNxYwiCIlaYTmrQD0nbYGNo1a0xbaJyqybb23+Od2M32&#10;e3rvcz4ffCtO2McmkIHHiQKBVAbXUGVg97l8eAURkyVn20BoYMQI8+L2JreZC2fa4GmbKsEhFDNr&#10;oE6py6SMZY3exknokFj7Dr23ide+kq63Zw73rZwq9SK9bYgbatvhosbyd3v0Bobdx7LXY0Vhk772&#10;4+JntV53K2Pu74b3NxAJh/Rvhgs+o0PBTIdwJBdFa+BJP8/YamCqNYiLQSnNlwNP3AyyyOX1D8Uf&#10;AAAA//8DAFBLAQItABQABgAIAAAAIQC2gziS/gAAAOEBAAATAAAAAAAAAAAAAAAAAAAAAABbQ29u&#10;dGVudF9UeXBlc10ueG1sUEsBAi0AFAAGAAgAAAAhADj9If/WAAAAlAEAAAsAAAAAAAAAAAAAAAAA&#10;LwEAAF9yZWxzLy5yZWxzUEsBAi0AFAAGAAgAAAAhAH/f65ijAgAAWAUAAA4AAAAAAAAAAAAAAAAA&#10;LgIAAGRycy9lMm9Eb2MueG1sUEsBAi0AFAAGAAgAAAAhADzGUnfgAAAACwEAAA8AAAAAAAAAAAAA&#10;AAAA/QQAAGRycy9kb3ducmV2LnhtbFBLBQYAAAAABAAEAPMAAAAK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7C61F7">
                      <w:pPr>
                        <w:jc w:val="center"/>
                      </w:pPr>
                      <w:r>
                        <w:t>Подготовить письменные уведомления о сокращении для каждого увольняемого работника в 2-х экземплярах</w:t>
                      </w:r>
                    </w:p>
                  </w:txbxContent>
                </v:textbox>
              </v:roundrect>
            </w:pict>
          </mc:Fallback>
        </mc:AlternateContent>
      </w: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0251AAC1" wp14:editId="12107141">
                <wp:simplePos x="0" y="0"/>
                <wp:positionH relativeFrom="column">
                  <wp:posOffset>-1080135</wp:posOffset>
                </wp:positionH>
                <wp:positionV relativeFrom="paragraph">
                  <wp:posOffset>142875</wp:posOffset>
                </wp:positionV>
                <wp:extent cx="2886075" cy="619125"/>
                <wp:effectExtent l="57150" t="38100" r="85725" b="10477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2886075" cy="6191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7E3FA6">
                            <w:pPr>
                              <w:jc w:val="center"/>
                            </w:pPr>
                            <w:r>
                              <w:t>Определить, какие работники будут сокращены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6" o:spid="_x0000_s1052" style="position:absolute;margin-left:-85.05pt;margin-top:11.25pt;width:227.25pt;height:4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pkHowIAAFgFAAAOAAAAZHJzL2Uyb0RvYy54bWysVM1O3DAQvlfqO1i+l2wiWGBFFq1AVJUQ&#10;IKDi7HVsNmpiu7Z3k+2pUo9U6jP0GapKLRT6Ct436tj5AVGkVlUvyYznf+ab2dmtywItmDa5FCmO&#10;1wYYMUFllovLFL8+P3ixhZGxRGSkkIKleMkM3h0/f7ZTqRFL5EwWGdMInAgzqlSKZ9aqURQZOmMl&#10;MWtSMQFCLnVJLLD6Mso0qcB7WUTJYDCMKqkzpSVlxsDrfiPE4+Cfc0btMeeGWVSkGHKz4avDd+q/&#10;0XiHjC41UbOctmmQf8iiJLmAoL2rfWIJmuv8N1dlTrU0kts1KstIcp5TFmqAauLBo2rOZkSxUAs0&#10;x6i+Teb/uaVHixON8izFyRAjQUqYkfvsrlfvVx/cF3fjvrpbd7u6ct+R+wmPn9wPdxdEd+5m9RGE&#10;39w1AltoZKXMCPydqRPdcgZI35Wa69L/oV5Uh+Yv++az2iIKj8nW1nCwuYERBdkw3o6TDe80urdW&#10;2tiXTJbIEynWci6yU5hwaDxZHBrb6Hd6YOxTapIIlF0WzOdRiFPGoWoIGwfrgDe2V2i0IIAUQikT&#10;tosftL0Zz4uiN0z+bNjqe1MWsNgb/0XU3iJElsL2xmUupH4qevYmblvGG/2uA03dvgW2ntZh3HFQ&#10;9U9TmS0BA1o2y2EUPcihwYfE2BOiYRtgb2DD7TF8eCGrFMuWwmgm9bun3r0+gBSkGFWwXSk2b+dE&#10;M4yKVwLgux2vr/t1DMz6xmYCjH4omT6UiHm5J2EsMdwSRQPp9W3RkVzL8gIOwcRHBRERFGKnmFrd&#10;MXu22Xo4JZRNJkENVlAReyjOFO2A4LFzXl8QrVqUWcDnkew2kYwe4azR9SMScjK3kucBhPd9bUcA&#10;6xuw3J4afx8e8kHr/iCOfwEAAP//AwBQSwMEFAAGAAgAAAAhAABJoJ7gAAAACwEAAA8AAABkcnMv&#10;ZG93bnJldi54bWxMj8tuwjAQRfeV+g/WVOoOnETQojQOqpBYVIIFj6pbEw9JaDyObAPJ33e6apej&#10;e3TvmWI52E7c0IfWkYJ0moBAqpxpqVZwPKwnCxAhajK6c4QKRgywLB8fCp0bd6cd3vaxFlxCIdcK&#10;mhj7XMpQNWh1mLoeibOz81ZHPn0tjdd3LredzJLkRVrdEi80usdVg9X3/moVDMePtZ+PNbld/Pwa&#10;V5fNdttvlHp+Gt7fQEQc4h8Mv/qsDiU7ndyVTBCdgkn6mqTMKsiyOQgmssVsBuLEKC+DLAv5/4fy&#10;BwAA//8DAFBLAQItABQABgAIAAAAIQC2gziS/gAAAOEBAAATAAAAAAAAAAAAAAAAAAAAAABbQ29u&#10;dGVudF9UeXBlc10ueG1sUEsBAi0AFAAGAAgAAAAhADj9If/WAAAAlAEAAAsAAAAAAAAAAAAAAAAA&#10;LwEAAF9yZWxzLy5yZWxzUEsBAi0AFAAGAAgAAAAhAH2OmQejAgAAWAUAAA4AAAAAAAAAAAAAAAAA&#10;LgIAAGRycy9lMm9Eb2MueG1sUEsBAi0AFAAGAAgAAAAhAABJoJ7gAAAACwEAAA8AAAAAAAAAAAAA&#10;AAAA/QQAAGRycy9kb3ducmV2LnhtbFBLBQYAAAAABAAEAPMAAAAK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7E3FA6">
                      <w:pPr>
                        <w:jc w:val="center"/>
                      </w:pPr>
                      <w:r>
                        <w:t>Определить, какие работники будут сокращены</w:t>
                      </w:r>
                    </w:p>
                  </w:txbxContent>
                </v:textbox>
              </v:roundrect>
            </w:pict>
          </mc:Fallback>
        </mc:AlternateContent>
      </w:r>
    </w:p>
    <w:p w:rsidR="0095541D" w:rsidRPr="0095541D" w:rsidRDefault="002224A5" w:rsidP="0095541D">
      <w:pPr>
        <w:rPr>
          <w:rFonts w:ascii="Times New Roman" w:hAnsi="Times New Roman" w:cs="Times New Roman"/>
          <w:sz w:val="28"/>
          <w:szCs w:val="28"/>
        </w:rPr>
      </w:pPr>
      <w:r w:rsidRPr="00E918B6">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1BD57481" wp14:editId="66E33195">
                <wp:simplePos x="0" y="0"/>
                <wp:positionH relativeFrom="column">
                  <wp:posOffset>1805940</wp:posOffset>
                </wp:positionH>
                <wp:positionV relativeFrom="paragraph">
                  <wp:posOffset>47625</wp:posOffset>
                </wp:positionV>
                <wp:extent cx="409575" cy="0"/>
                <wp:effectExtent l="0" t="76200" r="28575" b="114300"/>
                <wp:wrapNone/>
                <wp:docPr id="28" name="Прямая со стрелкой 28"/>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142.2pt;margin-top:3.75pt;width:32.2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hKM+QEAAAgEAAAOAAAAZHJzL2Uyb0RvYy54bWysU0uOEzEQ3SNxB8t70p2I4ROlM4sMsEEQ&#10;AXMAj9tOW/JPZZNOdgMXmCNwBTYsBtCcoftGU3YnPQgQEohNddtVr+rVq/LidGc02QoIytmKTicl&#10;JcJyVyu7qej5u+cPnlASIrM1086Kiu5FoKfL+/cWrZ+LmWucrgUQTGLDvPUVbWL086IIvBGGhYnz&#10;wqJTOjAs4hE2RQ2sxexGF7OyfFS0DmoPjosQ8PZscNJlzi+l4PG1lEFEoiuK3GK2kO1FssVyweYb&#10;YL5R/ECD/QMLw5TFomOqMxYZeQ/ql1RGcXDByTjhzhROSsVF7gG7mZY/dfO2YV7kXlCc4EeZwv9L&#10;y19t10BUXdEZTsoygzPqPvWX/VX3vfvcX5H+Q3eDpv/YX3Zfum/d1+6muyYYjMq1Pswxwcqu4XAK&#10;fg1Jhp0Ek77YINlltfej2mIXCcfLh+XTk8cnlPCjq7jDeQjxhXCGpJ+KhghMbZq4ctbiSB1Ms9hs&#10;+zJErIzAIyAV1TbZyJR+ZmsS9x57YgCuTZwxNvmLxH1gm//iXosB+0ZI1AP5DTXyJoqVBrJluEOM&#10;c2HjdMyE0QkmldYjsMzk/gg8xCeoyFv6N+ARkSs7G0ewUdbB76rH3ZGyHOKPCgx9JwkuXL3Pc8zS&#10;4LplrQ5PI+3zj+cMv3vAy1sAAAD//wMAUEsDBBQABgAIAAAAIQCwokvo2wAAAAcBAAAPAAAAZHJz&#10;L2Rvd25yZXYueG1sTI7BTsMwEETvSPyDtUjcqNMSSprGqRAVFy4tpep5G2/jiHgdxW4T+HoMFziO&#10;ZvTmFavRtuJCvW8cK5hOEhDEldMN1wr27y93GQgfkDW2jknBJ3lYlddXBebaDfxGl12oRYSwz1GB&#10;CaHLpfSVIYt+4jri2J1cbzHE2NdS9zhEuG3lLEnm0mLD8cFgR8+Gqo/d2SpY+K0J3hxofdpM55sv&#10;rNev+0Gp25vxaQki0Bj+xvCjH9WhjE5Hd2btRatglqVpnCp4fAAR+/s0W4A4/mZZFvK/f/kNAAD/&#10;/wMAUEsBAi0AFAAGAAgAAAAhALaDOJL+AAAA4QEAABMAAAAAAAAAAAAAAAAAAAAAAFtDb250ZW50&#10;X1R5cGVzXS54bWxQSwECLQAUAAYACAAAACEAOP0h/9YAAACUAQAACwAAAAAAAAAAAAAAAAAvAQAA&#10;X3JlbHMvLnJlbHNQSwECLQAUAAYACAAAACEA/JYSjPkBAAAIBAAADgAAAAAAAAAAAAAAAAAuAgAA&#10;ZHJzL2Uyb0RvYy54bWxQSwECLQAUAAYACAAAACEAsKJL6NsAAAAHAQAADwAAAAAAAAAAAAAAAABT&#10;BAAAZHJzL2Rvd25yZXYueG1sUEsFBgAAAAAEAAQA8wAAAFsFAAAAAA==&#10;" strokecolor="#4579b8 [3044]">
                <v:stroke endarrow="open"/>
              </v:shape>
            </w:pict>
          </mc:Fallback>
        </mc:AlternateContent>
      </w:r>
    </w:p>
    <w:p w:rsidR="0095541D" w:rsidRPr="0095541D" w:rsidRDefault="0095541D" w:rsidP="0095541D">
      <w:pPr>
        <w:rPr>
          <w:rFonts w:ascii="Times New Roman" w:hAnsi="Times New Roman" w:cs="Times New Roman"/>
          <w:sz w:val="28"/>
          <w:szCs w:val="28"/>
        </w:rPr>
      </w:pPr>
    </w:p>
    <w:p w:rsidR="0095541D" w:rsidRPr="0095541D" w:rsidRDefault="00CB11EA" w:rsidP="0095541D">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34F20E3A" wp14:editId="45188C87">
                <wp:simplePos x="0" y="0"/>
                <wp:positionH relativeFrom="column">
                  <wp:posOffset>2253615</wp:posOffset>
                </wp:positionH>
                <wp:positionV relativeFrom="paragraph">
                  <wp:posOffset>46990</wp:posOffset>
                </wp:positionV>
                <wp:extent cx="4133850" cy="762000"/>
                <wp:effectExtent l="57150" t="38100" r="76200" b="9525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4133850" cy="762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F6791">
                            <w:pPr>
                              <w:jc w:val="center"/>
                            </w:pPr>
                            <w:r>
                              <w:t>Зарегистрированные уведомления вручить каждому из сокращаемых работников, один экземпляр с подписью и датой остаётся у работодателя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 o:spid="_x0000_s1053" style="position:absolute;margin-left:177.45pt;margin-top:3.7pt;width:325.5pt;height:6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6mhpgIAAFYFAAAOAAAAZHJzL2Uyb0RvYy54bWysVM1uEzEQviPxDpbvdLNpmpaomypqVYRU&#10;tVFb1LPjtZsVu7axneyGExJHkHgGngEhQUvLKzhvxNj706pUAiEuuzOe/5lvZnevKnK0ZNpkUiQ4&#10;3uhhxASVaSYuE/zq/PDZDkbGEpGSXAqW4BUzeG/89MluqUasL+cyT5lG4ESYUakSPLdWjaLI0Dkr&#10;iNmQigkQcqkLYoHVl1GqSQneizzq93rDqJQ6VVpSZgy8HtRCPA7+OWfUnnBumEV5giE3G746fGf+&#10;G413yehSEzXPaJMG+YcsCpIJCNq5OiCWoIXOfnNVZFRLI7ndoLKIJOcZZaEGqCbuPajmbE4UC7VA&#10;c4zq2mT+n1t6vJxqlKUJHmIkSAEjcp/d1frd+r374q7dV3fjbtYf3HfkfsLjJ/fD3QbRrbtefwTh&#10;N3eFhr6NpTIj8HamprrhDJC+JxXXhf9DtagKrV91rWeVRRQeB/Hm5s4WTIiCbHsIow2zie6slTb2&#10;BZMF8kSCtVyI9BTmG9pOlkfGQljQb/WA8SnVSQTKrnLm88jFKeNQM4SNg3VAG9vPNVoSwAmhlAm7&#10;5YsCf0Hbm/EszzvD/p8NG31vygISO+O/iNpZhMhS2M64yITUj0VPX8dNyrzWbztQ1+1bYKtZFYYd&#10;99uRzWS6AgRoWa+GUfQwgwYfEWOnRMMuwExgv+0JfHguywTLhsJoLvXbx969PkAUpBiVsFsJNm8W&#10;RDOM8pcCwPs8Hgz8MgZmsLXdB0bfl8zuS8Si2JcwlhguiaKB9Po2b0muZXEBZ2Dio4KICAqxE0yt&#10;bpl9W+88HBLKJpOgBguoiD0SZ4q2QPDYOa8uiFYNyizg81i2e0hGD3BW6/oRCTlZWMmzAELf6rqv&#10;zQhgeQOWmkPjr8N9PmjdncPxLwAAAP//AwBQSwMEFAAGAAgAAAAhAGirEWTfAAAACgEAAA8AAABk&#10;cnMvZG93bnJldi54bWxMj81OwzAQhO9IvIO1SNyoTWn4CXEqVKkHpPbQUsTVjZckEK8j222Tt2d7&#10;KrfdmdHst8V8cJ04YoitJw33EwUCqfK2pVrD7mN59wwiJkPWdJ5Qw4gR5uX1VWFy60+0weM21YJL&#10;KOZGQ5NSn0sZqwadiRPfI7H37YMziddQSxvMictdJ6dKPUpnWuILjelx0WD1uz04DcPufRmysSa/&#10;SZ9f4+JntV73K61vb4a3VxAJh3QJwxmf0aFkpr0/kI2i0/CQzV44quFpBuLsK5WxsOdpypIsC/n/&#10;hfIPAAD//wMAUEsBAi0AFAAGAAgAAAAhALaDOJL+AAAA4QEAABMAAAAAAAAAAAAAAAAAAAAAAFtD&#10;b250ZW50X1R5cGVzXS54bWxQSwECLQAUAAYACAAAACEAOP0h/9YAAACUAQAACwAAAAAAAAAAAAAA&#10;AAAvAQAAX3JlbHMvLnJlbHNQSwECLQAUAAYACAAAACEAakOpoaYCAABWBQAADgAAAAAAAAAAAAAA&#10;AAAuAgAAZHJzL2Uyb0RvYy54bWxQSwECLQAUAAYACAAAACEAaKsRZN8AAAAK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F6791">
                      <w:pPr>
                        <w:jc w:val="center"/>
                      </w:pPr>
                      <w:r>
                        <w:t>Зарегистрированные уведомления вручить каждому из сокращаемых работников, один экземпляр с подписью и датой остаётся у работодателя</w:t>
                      </w:r>
                    </w:p>
                  </w:txbxContent>
                </v:textbox>
              </v:roundrect>
            </w:pict>
          </mc:Fallback>
        </mc:AlternateContent>
      </w:r>
      <w:r w:rsidR="002224A5">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59D3FF7E" wp14:editId="34FD668E">
                <wp:simplePos x="0" y="0"/>
                <wp:positionH relativeFrom="column">
                  <wp:posOffset>-975360</wp:posOffset>
                </wp:positionH>
                <wp:positionV relativeFrom="paragraph">
                  <wp:posOffset>151765</wp:posOffset>
                </wp:positionV>
                <wp:extent cx="2781300" cy="714375"/>
                <wp:effectExtent l="57150" t="38100" r="76200" b="10477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781300" cy="7143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C36E51">
                            <w:pPr>
                              <w:jc w:val="center"/>
                            </w:pPr>
                            <w:r>
                              <w:t>Сообщить сведения о сокращаемых работниках в органы службы занятости и профсоюз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 o:spid="_x0000_s1054" style="position:absolute;margin-left:-76.8pt;margin-top:11.95pt;width:219pt;height:5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3aogIAAFgFAAAOAAAAZHJzL2Uyb0RvYy54bWysVM1uEzEQviPxDpbvdLNpSkrUTRW1KkKq&#10;StUW9ex47WbFrsfYTjbhhMQRJJ6BZ0BI0NLyCps3Yuz9aVUqgRCX3bHn/5tvvLO7LHKyEMZmoBIa&#10;b/QoEYpDmqmLhL46O3iyTYl1TKUsByUSuhKW7o4fP9op9Uj0YQZ5KgzBIMqOSp3QmXN6FEWWz0TB&#10;7AZooVApwRTM4dFcRKlhJUYv8qjf6z2NSjCpNsCFtXi7XyvpOMSXUnD3UkorHMkTirW58DXhO/Xf&#10;aLzDRheG6VnGmzLYP1RRsExh0i7UPnOMzE32W6gi4wYsSLfBoYhAyoyL0AN2E/fudXM6Y1qEXhAc&#10;qzuY7P8Ly48Wx4ZkKc5ukxLFCpxR9bm6XL9bv6++VFfV1+q6ul5/qL6T6idefqp+VDdBdVNdrT+i&#10;8lt1SdAXgSy1HWG8U31smpNF0aOylKbwf+yXLAP4qw58sXSE42V/uB1v9nBGHHXDeLA53PJBo1tv&#10;bax7LqAgXkiogblKT3DCAXi2OLSutm/t0NmXVBcRJLfKha8jVydCYteYNg7egW9iLzdkwZApjHOh&#10;XJs/WHs3meV559j/s2Nj711F4GLn/BdZO4+QGZTrnItMgXkoe/o6biCTtX2LQN23h8Atp8t23M2Q&#10;ppCukAMG6uWwmh9kCPAhs+6YGdwGnAluuHuJH5lDmVBoJEpmYN4+dO/tkaSopaTE7UqofTNnRlCS&#10;v1BI32fxYODXMRwGW8M+HsxdzfSuRs2LPcCxxPiWaB5Eb+/yVpQGinN8CCY+K6qY4pg7odyZ9rDn&#10;6q3Hp4SLySSY4Qpq5g7VqeYtETx3zpbnzOiGZQ75eQTtJrLRPZ7Vtn5ECiZzBzILJPRQ17g2I8D1&#10;DVxunhr/Ptw9B6vbB3H8CwAA//8DAFBLAwQUAAYACAAAACEAkzPk3eIAAAALAQAADwAAAGRycy9k&#10;b3ducmV2LnhtbEyPQU/CQBCF7yb+h82YeIMtbWmwdksMCQcTOIAYr0t3bKvd2aa7QPvvHU96nLwv&#10;731TrEfbiSsOvnWkYDGPQCBVzrRUKzi9bWcrED5oMrpzhAom9LAu7+8KnRt3owNej6EWXEI+1wqa&#10;EPpcSl81aLWfux6Js083WB34HGppBn3jctvJOIoyaXVLvNDoHjcNVt/Hi1Uwnl63w3KqyR3C+8e0&#10;+drt9/1OqceH8eUZRMAx/MHwq8/qULLT2V3IeNEpmC2WScasgjh5AsFEvEpTEGdGkywFWRby/w/l&#10;DwAAAP//AwBQSwECLQAUAAYACAAAACEAtoM4kv4AAADhAQAAEwAAAAAAAAAAAAAAAAAAAAAAW0Nv&#10;bnRlbnRfVHlwZXNdLnhtbFBLAQItABQABgAIAAAAIQA4/SH/1gAAAJQBAAALAAAAAAAAAAAAAAAA&#10;AC8BAABfcmVscy8ucmVsc1BLAQItABQABgAIAAAAIQBNAQ3aogIAAFgFAAAOAAAAAAAAAAAAAAAA&#10;AC4CAABkcnMvZTJvRG9jLnhtbFBLAQItABQABgAIAAAAIQCTM+Td4gAAAAsBAAAPAAAAAAAAAAAA&#10;AAAAAPw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C36E51">
                      <w:pPr>
                        <w:jc w:val="center"/>
                      </w:pPr>
                      <w:r>
                        <w:t>Сообщить сведения о сокращаемых работниках в органы службы занятости и профсоюз</w:t>
                      </w:r>
                    </w:p>
                  </w:txbxContent>
                </v:textbox>
              </v:roundrect>
            </w:pict>
          </mc:Fallback>
        </mc:AlternateContent>
      </w:r>
    </w:p>
    <w:p w:rsidR="0095541D" w:rsidRPr="0095541D" w:rsidRDefault="00CB11EA" w:rsidP="0095541D">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785430FF" wp14:editId="50E8978E">
                <wp:simplePos x="0" y="0"/>
                <wp:positionH relativeFrom="column">
                  <wp:posOffset>1805940</wp:posOffset>
                </wp:positionH>
                <wp:positionV relativeFrom="paragraph">
                  <wp:posOffset>237490</wp:posOffset>
                </wp:positionV>
                <wp:extent cx="561975" cy="609600"/>
                <wp:effectExtent l="0" t="0" r="66675" b="57150"/>
                <wp:wrapNone/>
                <wp:docPr id="24" name="Прямая со стрелкой 24"/>
                <wp:cNvGraphicFramePr/>
                <a:graphic xmlns:a="http://schemas.openxmlformats.org/drawingml/2006/main">
                  <a:graphicData uri="http://schemas.microsoft.com/office/word/2010/wordprocessingShape">
                    <wps:wsp>
                      <wps:cNvCnPr/>
                      <wps:spPr>
                        <a:xfrm>
                          <a:off x="0" y="0"/>
                          <a:ext cx="561975" cy="609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4" o:spid="_x0000_s1026" type="#_x0000_t32" style="position:absolute;margin-left:142.2pt;margin-top:18.7pt;width:44.25pt;height: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EK/wEAAA0EAAAOAAAAZHJzL2Uyb0RvYy54bWysU0uOEzEQ3SNxB8t70p2ICUyUziwywAbB&#10;iM8BPG47bck/lU062Q1cYI7AFdiwGEBzhu4bUXYnPQgQEohNddtV71XVq/LybGc02QoIytmKTicl&#10;JcJyVyu7qejbN08fPKYkRGZrpp0VFd2LQM9W9+8tW78QM9c4XQsgSGLDovUVbWL0i6IIvBGGhYnz&#10;wqJTOjAs4hE2RQ2sRXaji1lZzovWQe3BcREC3p4PTrrK/FIKHl9KGUQkuqJYW8wWsr1Mtlgt2WID&#10;zDeKH8pg/1CFYcpi0pHqnEVG3oH6hcooDi44GSfcmcJJqbjIPWA30/Knbl43zIvcC4oT/ChT+H+0&#10;/MX2AoiqKzp7SIllBmfUfeyv+uvuW/epvyb9++4WTf+hv+o+d1+7L91td0MwGJVrfVggwdpewOEU&#10;/AUkGXYSTPpig2SX1d6PaotdJBwvT+bT00cnlHB0zcvTeZmnUdyBPYT4TDhD0k9FQwSmNk1cO2tx&#10;rg6mWXG2fR4ipkfgEZAya5tsZEo/sTWJe4+NMQDXpsIxNvmL1MBQcv6Ley0G7CshURQscsiR11Gs&#10;NZAtw0VinAsbpyMTRieYVFqPwDIX90fgIT5BRV7VvwGPiJzZ2TiCjbIOfpc97o4lyyH+qMDQd5Lg&#10;0tX7PMwsDe5c1urwPtJS/3jO8LtXvPoOAAD//wMAUEsDBBQABgAIAAAAIQBzfQuP3wAAAAoBAAAP&#10;AAAAZHJzL2Rvd25yZXYueG1sTI9NT8MwDIbvSPyHyEjcWLq22kdpOiEmLlwGY+LsNV5T0SRVk62F&#10;X485sZNl+dHr5y03k+3EhYbQeqdgPktAkKu9bl2j4PDx8rACESI6jZ13pOCbAmyq25sSC+1H906X&#10;fWwEh7hQoAITY19IGWpDFsPM9+T4dvKDxcjr0Eg94MjhtpNpkiykxdbxB4M9PRuqv/Znq2Ad3kwM&#10;5pO2p918sfvBZvt6GJW6v5ueHkFEmuI/DH/6rA4VOx392ekgOgXpKs8ZVZAteTKQLdM1iCOTWZaD&#10;rEp5XaH6BQAA//8DAFBLAQItABQABgAIAAAAIQC2gziS/gAAAOEBAAATAAAAAAAAAAAAAAAAAAAA&#10;AABbQ29udGVudF9UeXBlc10ueG1sUEsBAi0AFAAGAAgAAAAhADj9If/WAAAAlAEAAAsAAAAAAAAA&#10;AAAAAAAALwEAAF9yZWxzLy5yZWxzUEsBAi0AFAAGAAgAAAAhAI58QQr/AQAADQQAAA4AAAAAAAAA&#10;AAAAAAAALgIAAGRycy9lMm9Eb2MueG1sUEsBAi0AFAAGAAgAAAAhAHN9C4/fAAAACgEAAA8AAAAA&#10;AAAAAAAAAAAAWQQAAGRycy9kb3ducmV2LnhtbFBLBQYAAAAABAAEAPMAAABlBQ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060AF23D" wp14:editId="6CFBC4DB">
                <wp:simplePos x="0" y="0"/>
                <wp:positionH relativeFrom="column">
                  <wp:posOffset>1805940</wp:posOffset>
                </wp:positionH>
                <wp:positionV relativeFrom="paragraph">
                  <wp:posOffset>66040</wp:posOffset>
                </wp:positionV>
                <wp:extent cx="409575" cy="0"/>
                <wp:effectExtent l="38100" t="76200" r="0" b="114300"/>
                <wp:wrapNone/>
                <wp:docPr id="12" name="Прямая со стрелкой 12"/>
                <wp:cNvGraphicFramePr/>
                <a:graphic xmlns:a="http://schemas.openxmlformats.org/drawingml/2006/main">
                  <a:graphicData uri="http://schemas.microsoft.com/office/word/2010/wordprocessingShape">
                    <wps:wsp>
                      <wps:cNvCnPr/>
                      <wps:spPr>
                        <a:xfrm flipH="1">
                          <a:off x="0" y="0"/>
                          <a:ext cx="4095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142.2pt;margin-top:5.2pt;width:32.25pt;height:0;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hk9/gEAABIEAAAOAAAAZHJzL2Uyb0RvYy54bWysU0uOEzEQ3SNxB8t70p2IASZKZxYZPgsE&#10;EQMH8LjttCX/VDbpZDdwgTkCV2AzCz6aM3TfiLI7aRAgJBCbkj/1XtV7Li/OdkaTrYCgnK3odFJS&#10;Iix3tbKbir55/eTeI0pCZLZm2llR0b0I9Gx5986i9XMxc43TtQCCJDbMW1/RJkY/L4rAG2FYmDgv&#10;LF5KB4ZF3MKmqIG1yG50MSvLB0XroPbguAgBT8+HS7rM/FIKHl9KGUQkuqLYW8wRcrxMsVgu2HwD&#10;zDeKH9pg/9CFYcpi0ZHqnEVG3oL6hcooDi44GSfcmcJJqbjIGlDNtPxJzUXDvMha0JzgR5vC/6Pl&#10;L7ZrIKrGt5tRYpnBN+o+9Ff9dfe1+9hfk/5dd4uhf99fdTfdl+5zd9t9IpiMzrU+zJFgZddw2AW/&#10;hmTDToIhUiv/DImzMSiV7LLv+9F3sYuE4+H98vTk4Qkl/HhVDAyJyUOIT4UzJC0qGiIwtWniylmL&#10;j+tgYGfb5yFiDwg8AhJY2xQjU/qxrUnce1THAFybusfcdF8kFUPfeRX3WgzYV0KiM9jfUCPPpFhp&#10;IFuG08Q4FzZORybMTjCptB6BZZb+R+AhP0FFnte/AY+IXNnZOIKNsg5+Vz3uji3LIf/owKA7WXDp&#10;6n1+0WwNDl726vBJ0mT/uM/w7195+Q0AAP//AwBQSwMEFAAGAAgAAAAhAHC5TIzdAAAACQEAAA8A&#10;AABkcnMvZG93bnJldi54bWxMj8FOwzAQRO9I/IO1SNyoQ4lKmsapQgUIqScCH+DGSxLVXkex26R/&#10;zyIOcFrtzmj2TbGdnRVnHEPvScH9IgGB1HjTU6vg8+PlLgMRoiajrSdUcMEA2/L6qtC58RO947mO&#10;reAQCrlW0MU45FKGpkOnw8IPSKx9+dHpyOvYSjPqicOdlcskWUmne+IPnR5w12FzrE9OQZXJPR0v&#10;u8dQvzUrY6f5+bV6Uur2Zq42ICLO8c8MP/iMDiUzHfyJTBBWwTJLU7aykPBkw0OarUEcfg+yLOT/&#10;BuU3AAAA//8DAFBLAQItABQABgAIAAAAIQC2gziS/gAAAOEBAAATAAAAAAAAAAAAAAAAAAAAAABb&#10;Q29udGVudF9UeXBlc10ueG1sUEsBAi0AFAAGAAgAAAAhADj9If/WAAAAlAEAAAsAAAAAAAAAAAAA&#10;AAAALwEAAF9yZWxzLy5yZWxzUEsBAi0AFAAGAAgAAAAhADG+GT3+AQAAEgQAAA4AAAAAAAAAAAAA&#10;AAAALgIAAGRycy9lMm9Eb2MueG1sUEsBAi0AFAAGAAgAAAAhAHC5TIzdAAAACQEAAA8AAAAAAAAA&#10;AAAAAAAAWAQAAGRycy9kb3ducmV2LnhtbFBLBQYAAAAABAAEAPMAAABiBQAAAAA=&#10;" strokecolor="#4579b8 [3044]">
                <v:stroke endarrow="open"/>
              </v:shape>
            </w:pict>
          </mc:Fallback>
        </mc:AlternateContent>
      </w:r>
    </w:p>
    <w:p w:rsidR="0095541D" w:rsidRPr="0095541D" w:rsidRDefault="0095541D" w:rsidP="0095541D">
      <w:pPr>
        <w:rPr>
          <w:rFonts w:ascii="Times New Roman" w:hAnsi="Times New Roman" w:cs="Times New Roman"/>
          <w:sz w:val="28"/>
          <w:szCs w:val="28"/>
        </w:rPr>
      </w:pPr>
    </w:p>
    <w:p w:rsidR="0095541D" w:rsidRPr="0095541D" w:rsidRDefault="002224A5" w:rsidP="0095541D">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11BBF654" wp14:editId="72E5B63A">
                <wp:simplePos x="0" y="0"/>
                <wp:positionH relativeFrom="column">
                  <wp:posOffset>-975360</wp:posOffset>
                </wp:positionH>
                <wp:positionV relativeFrom="paragraph">
                  <wp:posOffset>122555</wp:posOffset>
                </wp:positionV>
                <wp:extent cx="7429500" cy="723900"/>
                <wp:effectExtent l="57150" t="38100" r="76200" b="95250"/>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7429500" cy="7239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3B7552">
                            <w:pPr>
                              <w:jc w:val="center"/>
                            </w:pPr>
                            <w:r>
                              <w:t xml:space="preserve">Подготовить </w:t>
                            </w:r>
                            <w:proofErr w:type="gramStart"/>
                            <w:r>
                              <w:t>для попадающих под сокращение работников предложения о переводе на другую имеющуюся у работодателя</w:t>
                            </w:r>
                            <w:proofErr w:type="gramEnd"/>
                            <w:r>
                              <w:t xml:space="preserve"> работу. Работодатель должен предлагать все вакансии, в том числе и нижестоящие должности и нижеоплачиваемые, кроме не </w:t>
                            </w:r>
                            <w:proofErr w:type="gramStart"/>
                            <w:r>
                              <w:t>подходящих</w:t>
                            </w:r>
                            <w:proofErr w:type="gramEnd"/>
                            <w:r>
                              <w:t xml:space="preserve"> по состоянию здоровья и требующие более высокую квалификацию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 o:spid="_x0000_s1055" style="position:absolute;margin-left:-76.8pt;margin-top:9.65pt;width:585pt;height: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P5ipAIAAFgFAAAOAAAAZHJzL2Uyb0RvYy54bWysVF9v0zAQf0fiO1h+Z2lCx2i1dKo2DSFN&#10;27QN7dl17DUi8RnbbVOekHgEic/AZ0BIsLHxFdJvxNlJs2lMAiFekjvf/7vf3fZOVRZkLozNQaU0&#10;3uhRIhSHLFcXKX11tv/kOSXWMZWxApRI6VJYujN6/Gh7oYcigSkUmTAEnSg7XOiUTp3TwyiyfCpK&#10;ZjdAC4VCCaZkDllzEWWGLdB7WURJr/csWoDJtAEurMXXvUZIR8G/lIK7IymtcKRIKebmwteE78R/&#10;o9E2G14Ypqc5b9Ng/5BFyXKFQTtXe8wxMjP5b67KnBuwIN0GhzICKXMuQg1YTdy7V83plGkRasHm&#10;WN21yf4/t/xwfmxInqU0GVCiWIkzqj/Xl6t3q/f1l/qq/lpf19erD/V3Uv/Ex0/1j/omiG7qq9VH&#10;FH6rLwnaYiMX2g7R36k+Ni1nkfRdqaQp/R/rJVVo/rJrvqgc4fi41U8Gmz2cEUfZVvJ0gDS6iW6t&#10;tbHuhYCSeCKlBmYqO8EJh8az+YF1jf5aD419Sk0SgXLLQvg8CnUiJFaNYeNgHfAmdgtD5gyRwjgX&#10;ym228YO2N5N5UXSGyZ8NW31vKgIWO+O/iNpZhMigXGdc5grMQ9Gz13Gbsmz01x1o6vYtcNWkCuOO&#10;+17VP00gWyIGDDTLYTXfz7HBB8y6Y2ZwG3AmuOHuCD+ygEVKoaUomYJ5+9C710eQopSSBW5XSu2b&#10;GTOCkuKlQvgO4n7fr2Ng+ptbCTLmrmRyV6Jm5S7gWGK8JZoH0uu7Yk1KA+U5HoKxj4oipjjGTil3&#10;Zs3sumbr8ZRwMR4HNVxBzdyBOtV8DQSPnbPqnBndoswhPg9hvYlseA9nja4fkYLxzIHMAwhv+9qO&#10;ANc3YLk9Nf4+3OWD1u1BHP0CAAD//wMAUEsDBBQABgAIAAAAIQCYA74E4QAAAAwBAAAPAAAAZHJz&#10;L2Rvd25yZXYueG1sTI/BTsMwDIbvSLxDZCRuW1rCKihNJzRpB6TtsDHENWtMW2icqsm29u3xTnCz&#10;9X/6/blYjq4TZxxC60lDOk9AIFXetlRrOLyvZ08gQjRkTecJNUwYYFne3hQmt/5COzzvYy24hEJu&#10;NDQx9rmUoWrQmTD3PRJnX35wJvI61NIO5sLlrpMPSZJJZ1riC43pcdVg9bM/OQ3j4W09LKaa/C5+&#10;fE6r781222+0vr8bX19ARBzjHwxXfVaHkp2O/kQ2iE7DLF2ojFlOnhWIK5Gk2SOII09KKZBlIf8/&#10;Uf4CAAD//wMAUEsBAi0AFAAGAAgAAAAhALaDOJL+AAAA4QEAABMAAAAAAAAAAAAAAAAAAAAAAFtD&#10;b250ZW50X1R5cGVzXS54bWxQSwECLQAUAAYACAAAACEAOP0h/9YAAACUAQAACwAAAAAAAAAAAAAA&#10;AAAvAQAAX3JlbHMvLnJlbHNQSwECLQAUAAYACAAAACEAtoj+YqQCAABYBQAADgAAAAAAAAAAAAAA&#10;AAAuAgAAZHJzL2Uyb0RvYy54bWxQSwECLQAUAAYACAAAACEAmAO+BOEAAAAM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3B7552">
                      <w:pPr>
                        <w:jc w:val="center"/>
                      </w:pPr>
                      <w:r>
                        <w:t xml:space="preserve">Подготовить </w:t>
                      </w:r>
                      <w:proofErr w:type="gramStart"/>
                      <w:r>
                        <w:t>для попадающих под сокращение работников предложения о переводе на другую имеющуюся у работодателя</w:t>
                      </w:r>
                      <w:proofErr w:type="gramEnd"/>
                      <w:r>
                        <w:t xml:space="preserve"> работу. Работодатель должен предлагать все вакансии, в том числе и нижестоящие должности и нижеоплачиваемые, кроме не </w:t>
                      </w:r>
                      <w:proofErr w:type="gramStart"/>
                      <w:r>
                        <w:t>подходящих</w:t>
                      </w:r>
                      <w:proofErr w:type="gramEnd"/>
                      <w:r>
                        <w:t xml:space="preserve"> по состоянию здоровья и требующие более высокую квалификацию</w:t>
                      </w:r>
                    </w:p>
                  </w:txbxContent>
                </v:textbox>
              </v:roundrect>
            </w:pict>
          </mc:Fallback>
        </mc:AlternateContent>
      </w:r>
    </w:p>
    <w:p w:rsidR="0095541D" w:rsidRPr="0095541D" w:rsidRDefault="0095541D" w:rsidP="0095541D">
      <w:pPr>
        <w:rPr>
          <w:rFonts w:ascii="Times New Roman" w:hAnsi="Times New Roman" w:cs="Times New Roman"/>
          <w:sz w:val="28"/>
          <w:szCs w:val="28"/>
        </w:rPr>
      </w:pPr>
    </w:p>
    <w:p w:rsidR="0095541D" w:rsidRPr="0095541D" w:rsidRDefault="00CB11EA" w:rsidP="0095541D">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718CB45F" wp14:editId="3DF09088">
                <wp:simplePos x="0" y="0"/>
                <wp:positionH relativeFrom="column">
                  <wp:posOffset>2631440</wp:posOffset>
                </wp:positionH>
                <wp:positionV relativeFrom="paragraph">
                  <wp:posOffset>141605</wp:posOffset>
                </wp:positionV>
                <wp:extent cx="0" cy="638175"/>
                <wp:effectExtent l="95250" t="0" r="76200" b="66675"/>
                <wp:wrapNone/>
                <wp:docPr id="31" name="Прямая со стрелкой 31"/>
                <wp:cNvGraphicFramePr/>
                <a:graphic xmlns:a="http://schemas.openxmlformats.org/drawingml/2006/main">
                  <a:graphicData uri="http://schemas.microsoft.com/office/word/2010/wordprocessingShape">
                    <wps:wsp>
                      <wps:cNvCnPr/>
                      <wps:spPr>
                        <a:xfrm flipH="1">
                          <a:off x="0" y="0"/>
                          <a:ext cx="0" cy="638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1" o:spid="_x0000_s1026" type="#_x0000_t32" style="position:absolute;margin-left:207.2pt;margin-top:11.15pt;width:0;height:50.2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0L/wEAABIEAAAOAAAAZHJzL2Uyb0RvYy54bWysU0uOEzEQ3SNxB8t70smMGEatdGaR4bNA&#10;EPE5gMdtpy35p7JJJ7uBC8wRuAIbFnw0Z+i+EWV3p0GAkEBsSv69V/VelZcXe6PJTkBQzlZ0MZtT&#10;Iix3tbLbir5+9ejeOSUhMlsz7ayo6EEEerG6e2fZ+lKcuMbpWgBBEhvK1le0idGXRRF4IwwLM+eF&#10;xUvpwLCIW9gWNbAW2Y0uTubzs6J1UHtwXISAp5fDJV1lfikFj8+lDCISXVGsLeYIOV6lWKyWrNwC&#10;843iYxnsH6owTFlMOlFdssjIG1C/UBnFwQUn44w7UzgpFRdZA6pZzH9S87JhXmQtaE7wk03h/9Hy&#10;Z7sNEFVX9HRBiWUGe9S976/7m+5r96G/If3b7hZD/66/7j52X7rP3W33ieBjdK71oUSCtd3AuAt+&#10;A8mGvQRDpFb+CQ5FNgalkn32/TD5LvaR8OGQ4+nZ6fniwf1EXAwMiclDiI+FMyQtKhoiMLVt4tpZ&#10;i811MLCz3dMQB+ARkMDaphiZ0g9tTeLBozoG4NoxSbovkoqh7ryKBy0G7Ash0Rmsb8iRZ1KsNZAd&#10;w2linAsbsw9Yrrb4OsGk0noCzrP0PwLH9wkq8rz+DXhC5MzOxglslHXwu+xxfyxZDu+PDgy6kwVX&#10;rj7kjmZrcPByQ8ZPkib7x32Gf//Kq28AAAD//wMAUEsDBBQABgAIAAAAIQBhQ4UJ3AAAAAoBAAAP&#10;AAAAZHJzL2Rvd25yZXYueG1sTI/BTsMwDIbvSLxDZCRuLF2oRlWaTmUChMRphQfIGtNWa5yqydbu&#10;7THiAEfbn35/f7Fd3CDOOIXek4b1KgGB1HjbU6vh8+PlLgMRoiFrBk+o4YIBtuX1VWFy62fa47mO&#10;reAQCrnR0MU45lKGpkNnwsqPSHz78pMzkceplXYyM4e7Qaok2UhneuIPnRlx12FzrE9OQ5XJdzpe&#10;dg+hfms2dpiX59fqSevbm6V6BBFxiX8w/OizOpTsdPAnskEMGtJ1mjKqQal7EAz8Lg5MKpWBLAv5&#10;v0L5DQAA//8DAFBLAQItABQABgAIAAAAIQC2gziS/gAAAOEBAAATAAAAAAAAAAAAAAAAAAAAAABb&#10;Q29udGVudF9UeXBlc10ueG1sUEsBAi0AFAAGAAgAAAAhADj9If/WAAAAlAEAAAsAAAAAAAAAAAAA&#10;AAAALwEAAF9yZWxzLy5yZWxzUEsBAi0AFAAGAAgAAAAhANkhHQv/AQAAEgQAAA4AAAAAAAAAAAAA&#10;AAAALgIAAGRycy9lMm9Eb2MueG1sUEsBAi0AFAAGAAgAAAAhAGFDhQncAAAACgEAAA8AAAAAAAAA&#10;AAAAAAAAWQQAAGRycy9kb3ducmV2LnhtbFBLBQYAAAAABAAEAPMAAABiBQAAAAA=&#10;" strokecolor="#4579b8 [3044]">
                <v:stroke endarrow="open"/>
              </v:shape>
            </w:pict>
          </mc:Fallback>
        </mc:AlternateContent>
      </w:r>
      <w:r w:rsidR="002224A5">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50E57A29" wp14:editId="0E8C5F0C">
                <wp:simplePos x="0" y="0"/>
                <wp:positionH relativeFrom="column">
                  <wp:posOffset>145415</wp:posOffset>
                </wp:positionH>
                <wp:positionV relativeFrom="paragraph">
                  <wp:posOffset>141605</wp:posOffset>
                </wp:positionV>
                <wp:extent cx="1" cy="638175"/>
                <wp:effectExtent l="95250" t="0" r="76200" b="66675"/>
                <wp:wrapNone/>
                <wp:docPr id="30" name="Прямая со стрелкой 30"/>
                <wp:cNvGraphicFramePr/>
                <a:graphic xmlns:a="http://schemas.openxmlformats.org/drawingml/2006/main">
                  <a:graphicData uri="http://schemas.microsoft.com/office/word/2010/wordprocessingShape">
                    <wps:wsp>
                      <wps:cNvCnPr/>
                      <wps:spPr>
                        <a:xfrm flipH="1">
                          <a:off x="0" y="0"/>
                          <a:ext cx="1" cy="638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0" o:spid="_x0000_s1026" type="#_x0000_t32" style="position:absolute;margin-left:11.45pt;margin-top:11.15pt;width:0;height:50.2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i/gEAABIEAAAOAAAAZHJzL2Uyb0RvYy54bWysU0uOEzEQ3SNxB8t70smMGEatdGaR4bNA&#10;EPE5gMdtpy35p7JJd3YDF5gjcAU2LPhoztB9I8rupEGAkEBsSv7Ue1Xvuby86IwmOwFBOVvRxWxO&#10;ibDc1cpuK/r61aN755SEyGzNtLOionsR6MXq7p1l60tx4hqnawEESWwoW1/RJkZfFkXgjTAszJwX&#10;Fi+lA8MibmFb1MBaZDe6OJnPz4rWQe3BcRECnl6Ol3SV+aUUPD6XMohIdEWxt5gj5HiVYrFasnIL&#10;zDeKH9pg/9CFYcpi0YnqkkVG3oD6hcooDi44GWfcmcJJqbjIGlDNYv6TmpcN8yJrQXOCn2wK/4+W&#10;P9ttgKi6oqdoj2UG36h/P1wPN/3X/sNwQ4a3/S2G4d1w3X/sv/Sf+9v+E8FkdK71oUSCtd3AYRf8&#10;BpINnQRDpFb+CQ5FNgalki77vp98F10kHA8XlHA8PTs9Xzy4n4iLkSExeQjxsXCGpEVFQwSmtk1c&#10;O2vxcR2M7Gz3NMQReAQksLYpRqb0Q1uTuPeojgG49lAk3RdJxdh3XsW9FiP2hZDoTO4vHeSZFGsN&#10;ZMdwmhjnwsbFxITZKUsqrSfgPEv/I/CQn6Aiz+vfgCdEruxsnMBGWQe/qx67Y8tyzD86MOpOFly5&#10;ep9fNFuDg5cf5PBJ0mT/uM/w71959Q0AAP//AwBQSwMEFAAGAAgAAAAhAI8mIdLaAAAACAEAAA8A&#10;AABkcnMvZG93bnJldi54bWxMj8FOwzAQRO9I/IO1SNyog5FKCHGqUAFC4kTgA9x4SaLa6yh2m/Tv&#10;2XKB02o0T7Mz5WbxThxxikMgDberDARSG+xAnYavz5ebHERMhqxxgVDDCSNsqsuL0hQ2zPSBxyZ1&#10;gkMoFkZDn9JYSBnbHr2JqzAisfcdJm8Sy6mTdjIzh3snVZatpTcD8YfejLjtsd03B6+hzuU77U/b&#10;+9i8tWvr5uX5tX7S+vpqqR9BJFzSHwzn+lwdKu60CweyUTgNSj0web53INj/1TvmlMpBVqX8P6D6&#10;AQAA//8DAFBLAQItABQABgAIAAAAIQC2gziS/gAAAOEBAAATAAAAAAAAAAAAAAAAAAAAAABbQ29u&#10;dGVudF9UeXBlc10ueG1sUEsBAi0AFAAGAAgAAAAhADj9If/WAAAAlAEAAAsAAAAAAAAAAAAAAAAA&#10;LwEAAF9yZWxzLy5yZWxzUEsBAi0AFAAGAAgAAAAhAD/5piL+AQAAEgQAAA4AAAAAAAAAAAAAAAAA&#10;LgIAAGRycy9lMm9Eb2MueG1sUEsBAi0AFAAGAAgAAAAhAI8mIdLaAAAACAEAAA8AAAAAAAAAAAAA&#10;AAAAWAQAAGRycy9kb3ducmV2LnhtbFBLBQYAAAAABAAEAPMAAABfBQAAAAA=&#10;" strokecolor="#4579b8 [3044]">
                <v:stroke endarrow="open"/>
              </v:shape>
            </w:pict>
          </mc:Fallback>
        </mc:AlternateContent>
      </w:r>
    </w:p>
    <w:p w:rsidR="0095541D" w:rsidRPr="0095541D" w:rsidRDefault="0095541D" w:rsidP="0095541D">
      <w:pPr>
        <w:rPr>
          <w:rFonts w:ascii="Times New Roman" w:hAnsi="Times New Roman" w:cs="Times New Roman"/>
          <w:sz w:val="28"/>
          <w:szCs w:val="28"/>
        </w:rPr>
      </w:pPr>
    </w:p>
    <w:p w:rsidR="0095541D" w:rsidRDefault="00CB11EA" w:rsidP="0095541D">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3A271545" wp14:editId="0867BD9B">
                <wp:simplePos x="0" y="0"/>
                <wp:positionH relativeFrom="column">
                  <wp:posOffset>4253865</wp:posOffset>
                </wp:positionH>
                <wp:positionV relativeFrom="paragraph">
                  <wp:posOffset>45720</wp:posOffset>
                </wp:positionV>
                <wp:extent cx="2105025" cy="1171575"/>
                <wp:effectExtent l="57150" t="38100" r="85725" b="104775"/>
                <wp:wrapNone/>
                <wp:docPr id="35" name="Скругленный прямоугольник 35"/>
                <wp:cNvGraphicFramePr/>
                <a:graphic xmlns:a="http://schemas.openxmlformats.org/drawingml/2006/main">
                  <a:graphicData uri="http://schemas.microsoft.com/office/word/2010/wordprocessingShape">
                    <wps:wsp>
                      <wps:cNvSpPr/>
                      <wps:spPr>
                        <a:xfrm>
                          <a:off x="0" y="0"/>
                          <a:ext cx="2105025" cy="11715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95541D">
                            <w:pPr>
                              <w:jc w:val="center"/>
                            </w:pPr>
                            <w:r>
                              <w:t>Если работник согласен, то перевести на выбранную должность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5" o:spid="_x0000_s1056" style="position:absolute;margin-left:334.95pt;margin-top:3.6pt;width:165.75pt;height:92.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WEpQIAAFkFAAAOAAAAZHJzL2Uyb0RvYy54bWysVN1qFDEUvhd8h5B7Oztr1+rS2bK0VITS&#10;lrbS62wm6Q7O5MQkuzPrleClgs/gM4igra2vMPtGnmR+WqqgiDcz5+T8f+dne6cqcrIUxmagEhpv&#10;DCgRikOaqYuEvjzbf/SUEuuYSlkOSiR0JSzdmTx8sF3qsRjCHPJUGIJOlB2XOqFz5/Q4iiyfi4LZ&#10;DdBCoVCCKZhD1lxEqWElei/yaDgYPIlKMKk2wIW1+LrXCOkk+JdScHckpRWO5AnF3Fz4mvCd+W80&#10;2WbjC8P0PONtGuwfsihYpjBo72qPOUYWJvvFVZFxAxak2+BQRCBlxkWoAauJB/eqOZ0zLUItCI7V&#10;PUz2/7nlh8tjQ7I0oY9HlChWYI/qT/Xl+u36Xf25vqq/1Nf19fp9/Y3UP/DxY/29vgmim/pq/QGF&#10;X+tLgrYIZKntGP2d6mPTchZJj0olTeH/WC+pAvirHnxROcLxcRgPRoMhJsFRFsdb8WgreI1uzbWx&#10;7rmAgngioQYWKj3BFgfk2fLAOoyL+p0eMj6nJotAuVUufCK5OhESy8a4cbAOAyd2c0OWDEeFcS6U&#10;6+IHbW8mszzvDYd/Nmz1vakIw9gb/0XU3iJEBuV64yJTYH4XPX0V+0YgBLLR7xBo6vYQuGpWhX7H&#10;fc9mkK5wCAw022E1388Q4ANm3TEzuA64OLji7gg/MocyodBSlMzBvPndu9fHKUUpJSWuV0Lt6wUz&#10;gpL8hcL5fRZvbvp9DMzmaGuIjLkrmd2VqEWxC9iWGI+J5oH0+i7vSGmgOMdLMPVRUcQUx9gJ5c50&#10;zK5r1h5vCRfTaVDDHdTMHahTzbtB8LNzVp0zo9spczigh9CtIhvfm7NG17dIwXThQGZhCD3UDa5t&#10;C3B/Q2PaW+MPxF0+aN1exMlPAAAA//8DAFBLAwQUAAYACAAAACEAmNk2uOAAAAAKAQAADwAAAGRy&#10;cy9kb3ducmV2LnhtbEyPwW7CMBBE75X4B2uReit2UBuaNA5CSBwqwQFK1auJt0lKvI5sA8nf15za&#10;26xmNPO2WA6mY1d0vrUkIZkJYEiV1S3VEo4fm6dXYD4o0qqzhBJG9LAsJw+FyrW90R6vh1CzWEI+&#10;VxKaEPqcc181aJSf2R4pet/WGRXi6WqunbrFctPxuRApN6qluNCoHtcNVufDxUgYju8b9zLWZPfh&#10;82tc/2x3u34r5eN0WL0BCziEvzDc8SM6lJHpZC+kPeskpGmWxaiExRzY3RcieQZ2iipLFsDLgv9/&#10;ofwFAAD//wMAUEsBAi0AFAAGAAgAAAAhALaDOJL+AAAA4QEAABMAAAAAAAAAAAAAAAAAAAAAAFtD&#10;b250ZW50X1R5cGVzXS54bWxQSwECLQAUAAYACAAAACEAOP0h/9YAAACUAQAACwAAAAAAAAAAAAAA&#10;AAAvAQAAX3JlbHMvLnJlbHNQSwECLQAUAAYACAAAACEA+IzFhKUCAABZBQAADgAAAAAAAAAAAAAA&#10;AAAuAgAAZHJzL2Uyb0RvYy54bWxQSwECLQAUAAYACAAAACEAmNk2uO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95541D">
                      <w:pPr>
                        <w:jc w:val="center"/>
                      </w:pPr>
                      <w:r>
                        <w:t>Если работник согласен, то перевести на выбранную должность</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0EE18601" wp14:editId="7CDE8BA8">
                <wp:simplePos x="0" y="0"/>
                <wp:positionH relativeFrom="column">
                  <wp:posOffset>1329690</wp:posOffset>
                </wp:positionH>
                <wp:positionV relativeFrom="paragraph">
                  <wp:posOffset>55245</wp:posOffset>
                </wp:positionV>
                <wp:extent cx="2390775" cy="1171575"/>
                <wp:effectExtent l="57150" t="38100" r="85725" b="104775"/>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2390775" cy="11715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025C63">
                            <w:pPr>
                              <w:jc w:val="center"/>
                            </w:pPr>
                            <w:r>
                              <w:t>Зарегистрированные предложения вручить работникам, один экземпляр с подписью и датой остаётся у работодателя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4" o:spid="_x0000_s1057" style="position:absolute;margin-left:104.7pt;margin-top:4.35pt;width:188.25pt;height:9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l6hpgIAAFkFAAAOAAAAZHJzL2Uyb0RvYy54bWysVM1uEzEQviPxDpbvdLNp2tComypqVYRU&#10;tVFb1LPjtZsVu7axneyGExJHkHgGngEhQUvLKzhvxNj706pUAiEuux7Pn+ebb2Z3rypytGTaZFIk&#10;ON7oYcQElWkmLhP86vzw2XOMjCUiJbkULMErZvDe+OmT3VKNWF/OZZ4yjSCIMKNSJXhurRpFkaFz&#10;VhCzIRUToORSF8SCqC+jVJMSohd51O/1tqNS6lRpSZkxcHtQK/E4xOecUXvCuWEW5QmGt9nw1eE7&#10;899ovEtGl5qoeUabZ5B/eEVBMgFJu1AHxBK00NlvoYqMamkktxtUFpHkPKMs1ADVxL0H1ZzNiWKh&#10;FgDHqA4m8//C0uPlVKMsTfDmACNBCuiR++yu1u/W790Xd+2+uht3s/7gviP3Ey4/uR/uNqhu3fX6&#10;Iyi/uSsEvgBkqcwI4p2pqW4kA0ePSsV14f9QL6oC+KsOfFZZROGyv7nTGw63MKKgi+NhvAUCxInu&#10;3JU29gWTBfKHBGu5EOkptDggT5ZHxtb2rR04+zfVrwgnu8qZf0guThmHsiFvHLwD4dh+rtGSAFUI&#10;pUzYNn+w9m48y/POsf9nx8beu7JAxs75L7J2HiGzFLZzLjIh9WPZ09dxAxmv7VsE6ro9BLaaVaHf&#10;8Xbbs5lMV0ACLevpMIoeZgDwETF2SjSMAwwOjLg9gQ/PZZlg2Zwwmkv99rF7bw8sBS1GJYxXgs2b&#10;BdEMo/ylAP7uxIOBn8cgDLaGfRD0fc3svkYsin0JbYlhmSgajt7e5u2Ra1lcwCaY+KygIoJC7gRT&#10;q1th39ZjD7uEsskkmMEMKmKPxJmiLRE8d86rC6JVwzILBD2W7SiS0QOe1ba+RUJOFlbyLJDQQ13j&#10;2rQA5jdwudk1fkHcl4PV3UYc/wIAAP//AwBQSwMEFAAGAAgAAAAhAL+zeQrgAAAACQEAAA8AAABk&#10;cnMvZG93bnJldi54bWxMj0FPg0AQhe8m/ofNmHiziygKyNKYJj2YtIfWNr1u2RFQdpaw2xb+veOp&#10;Hifvy3vfFPPRduKMg28dKXicRSCQKmdaqhXsPpcPKQgfNBndOUIFE3qYl7c3hc6Nu9AGz9tQCy4h&#10;n2sFTQh9LqWvGrTaz1yPxNmXG6wOfA61NIO+cLntZBxFL9Lqlnih0T0uGqx+tierYNx9LIdkqslt&#10;wv4wLb5X63W/Uur+bnx/AxFwDFcY/vRZHUp2OroTGS86BXGUPTOqIH0FwXmSJhmII4PZUwyyLOT/&#10;D8pfAAAA//8DAFBLAQItABQABgAIAAAAIQC2gziS/gAAAOEBAAATAAAAAAAAAAAAAAAAAAAAAABb&#10;Q29udGVudF9UeXBlc10ueG1sUEsBAi0AFAAGAAgAAAAhADj9If/WAAAAlAEAAAsAAAAAAAAAAAAA&#10;AAAALwEAAF9yZWxzLy5yZWxzUEsBAi0AFAAGAAgAAAAhAFzWXqGmAgAAWQUAAA4AAAAAAAAAAAAA&#10;AAAALgIAAGRycy9lMm9Eb2MueG1sUEsBAi0AFAAGAAgAAAAhAL+zeQrgAAAACQ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025C63">
                      <w:pPr>
                        <w:jc w:val="center"/>
                      </w:pPr>
                      <w:r>
                        <w:t>Зарегистрированные предложения вручить работникам, один экземпляр с подписью и датой остаётся у работодателя</w:t>
                      </w:r>
                    </w:p>
                  </w:txbxContent>
                </v:textbox>
              </v:roundrect>
            </w:pict>
          </mc:Fallback>
        </mc:AlternateContent>
      </w:r>
      <w:r w:rsidR="002224A5">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00A0AE30" wp14:editId="2F47082F">
                <wp:simplePos x="0" y="0"/>
                <wp:positionH relativeFrom="column">
                  <wp:posOffset>-1032510</wp:posOffset>
                </wp:positionH>
                <wp:positionV relativeFrom="paragraph">
                  <wp:posOffset>64770</wp:posOffset>
                </wp:positionV>
                <wp:extent cx="2000250" cy="1038225"/>
                <wp:effectExtent l="57150" t="38100" r="76200" b="104775"/>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2000250" cy="10382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351898">
                            <w:pPr>
                              <w:jc w:val="center"/>
                            </w:pPr>
                            <w:r>
                              <w:t xml:space="preserve">Если вакансий нет, то </w:t>
                            </w:r>
                            <w:proofErr w:type="gramStart"/>
                            <w:r>
                              <w:t>проверить</w:t>
                            </w:r>
                            <w:proofErr w:type="gramEnd"/>
                            <w:r>
                              <w:t xml:space="preserve"> не является ли работник членом профсоюза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33" o:spid="_x0000_s1058" style="position:absolute;margin-left:-81.3pt;margin-top:5.1pt;width:157.5pt;height:81.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EcpAIAAFkFAAAOAAAAZHJzL2Uyb0RvYy54bWysVN1OFDEUvjfxHZrey+wMILhhlmwgGBOC&#10;BDBcdzstO3Gmp7bd3VmvTLzUxGfwGYyJguArzL6Rp50fCJJojDczpz3/3/lOd3arsiBzYWwOKqXx&#10;2oASoThkubpI6auzgyfblFjHVMYKUCKlS2Hp7ujxo52FHooEplBkwhAMouxwoVM6dU4Po8jyqSiZ&#10;XQMtFColmJI5PJqLKDNsgdHLIkoGg6fRAkymDXBhLd7uN0o6CvGlFNy9lNIKR4qUYm0ufE34Tvw3&#10;Gu2w4YVheprztgz2D1WULFeYtA+1zxwjM5P/FqrMuQEL0q1xKCOQMuci9IDdxIN73ZxOmRahFwTH&#10;6h4m+//C8qP5sSF5ltL1dUoUK3FG9ef6cvVu9b7+Ul/VX+vr+nr1of5O6p94+an+Ud8E1U19tfqI&#10;ym/1JUFfBHKh7RDjnepj054sih6VSprS/7FfUgXwlz34onKE4yVOc5Bs4ow46uLB+naSbPqo0a27&#10;NtY9F1ASL6TUwExlJzjigDybH1rX2Hd26OxraqoIklsWwhdSqBMhsW3MGwfvQDixVxgyZ0gVxrlQ&#10;rssfrL2bzIuid0z+7Njae1cRyNg7/0XW3iNkBuV65zJXYB7Knr2OW8hkY98h0PTtIXDVpArzjre6&#10;mU0gWyIJDDTbYTU/yBHgQ2bdMTO4DjgUXHH3Ej+ygEVKoZUomYJ5+9C9t0eWopaSBa5XSu2bGTOC&#10;kuKFQv4+izc2/D6Gw8bmVoIHc1czuatRs3IPcCwxPiaaB9Hbu6ITpYHyHF+Csc+KKqY45k4pd6Y7&#10;7Llm7fEt4WI8Dma4g5q5Q3WqeUcEz52z6pwZ3bLMIUGPoFtFNrzHs8bWj0jBeOZA5oGEHuoG13YE&#10;uL+By+1b4x+Iu+dgdfsijn4BAAD//wMAUEsDBBQABgAIAAAAIQDj8evs4QAAAAsBAAAPAAAAZHJz&#10;L2Rvd25yZXYueG1sTI/BbsIwDIbvk/YOkSftBindKFPXFE1IHCbBAca0a2i8tlvjVEmA9u1nTuNm&#10;6//0+3OxHGwnzuhD60jBbJqAQKqcaalWcPhYT15AhKjJ6M4RKhgxwLK8vyt0btyFdnjex1pwCYVc&#10;K2hi7HMpQ9Wg1WHqeiTOvp23OvLqa2m8vnC57WSaJJm0uiW+0OgeVw1Wv/uTVTAc3td+PtbkdvHz&#10;a1z9bLbbfqPU48Pw9goi4hD/YbjqszqU7HR0JzJBdAomsyzNmOUkSUFciXn6DOLIw+JpAbIs5O0P&#10;5R8AAAD//wMAUEsBAi0AFAAGAAgAAAAhALaDOJL+AAAA4QEAABMAAAAAAAAAAAAAAAAAAAAAAFtD&#10;b250ZW50X1R5cGVzXS54bWxQSwECLQAUAAYACAAAACEAOP0h/9YAAACUAQAACwAAAAAAAAAAAAAA&#10;AAAvAQAAX3JlbHMvLnJlbHNQSwECLQAUAAYACAAAACEABQAhHKQCAABZBQAADgAAAAAAAAAAAAAA&#10;AAAuAgAAZHJzL2Uyb0RvYy54bWxQSwECLQAUAAYACAAAACEA4/Hr7OEAAAAL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351898">
                      <w:pPr>
                        <w:jc w:val="center"/>
                      </w:pPr>
                      <w:r>
                        <w:t xml:space="preserve">Если вакансий нет, то </w:t>
                      </w:r>
                      <w:proofErr w:type="gramStart"/>
                      <w:r>
                        <w:t>проверить</w:t>
                      </w:r>
                      <w:proofErr w:type="gramEnd"/>
                      <w:r>
                        <w:t xml:space="preserve"> не является ли работник членом профсоюза</w:t>
                      </w:r>
                    </w:p>
                  </w:txbxContent>
                </v:textbox>
              </v:roundrect>
            </w:pict>
          </mc:Fallback>
        </mc:AlternateContent>
      </w:r>
    </w:p>
    <w:p w:rsidR="00AA3634" w:rsidRDefault="002224A5" w:rsidP="0095541D">
      <w:pPr>
        <w:tabs>
          <w:tab w:val="left" w:pos="8235"/>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5311B503" wp14:editId="695A136F">
                <wp:simplePos x="0" y="0"/>
                <wp:positionH relativeFrom="column">
                  <wp:posOffset>3717290</wp:posOffset>
                </wp:positionH>
                <wp:positionV relativeFrom="paragraph">
                  <wp:posOffset>226695</wp:posOffset>
                </wp:positionV>
                <wp:extent cx="533400" cy="0"/>
                <wp:effectExtent l="0" t="76200" r="19050" b="114300"/>
                <wp:wrapNone/>
                <wp:docPr id="36" name="Прямая со стрелкой 36"/>
                <wp:cNvGraphicFramePr/>
                <a:graphic xmlns:a="http://schemas.openxmlformats.org/drawingml/2006/main">
                  <a:graphicData uri="http://schemas.microsoft.com/office/word/2010/wordprocessingShape">
                    <wps:wsp>
                      <wps:cNvCnPr/>
                      <wps:spPr>
                        <a:xfrm>
                          <a:off x="0" y="0"/>
                          <a:ext cx="5334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36" o:spid="_x0000_s1026" type="#_x0000_t32" style="position:absolute;margin-left:292.7pt;margin-top:17.85pt;width:42pt;height:0;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tKf+QEAAAgEAAAOAAAAZHJzL2Uyb0RvYy54bWysU0uOEzEQ3SNxB8t70p0JjFCUziwywAZB&#10;xOcAHredtuSfyiad7AYuMEfgCmxYMKA5Q/eNKLuTHsSMkEBsqtuuelWvXpUXZzujyVZAUM5WdDop&#10;KRGWu1rZTUXfv3v+6CklITJbM+2sqOheBHq2fPhg0fq5OHGN07UAgklsmLe+ok2Mfl4UgTfCsDBx&#10;Xlh0SgeGRTzCpqiBtZjd6OKkLE+L1kHtwXERAt6eD066zPmlFDy+ljKISHRFkVvMFrK9SLZYLth8&#10;A8w3ih9osH9gYZiyWHRMdc4iIx9A3UllFAcXnIwT7kzhpFRc5B6wm2n5WzdvG+ZF7gXFCX6UKfy/&#10;tPzVdg1E1RWdnVJimcEZdZ/7y/6q+9F96a9I/7G7QdN/6i+7r9337rq76b4RDEblWh/mmGBl13A4&#10;Bb+GJMNOgklfbJDsstr7UW2xi4Tj5ZPZ7HGJM+FHV3GL8xDiC+EMST8VDRGY2jRx5azFkTqYZrHZ&#10;9mWIWBmBR0Aqqm2ykSn9zNYk7j32xABcmzhjbPIXifvANv/FvRYD9o2QqAfyG2rkTRQrDWTLcIcY&#10;58LG6ZgJoxNMKq1HYJnJ/RF4iE9Qkbf0b8AjIld2No5go6yD+6rH3ZGyHOKPCgx9JwkuXL3Pc8zS&#10;4LplrQ5PI+3zr+cMv33Ay58AAAD//wMAUEsDBBQABgAIAAAAIQC9jVKw3AAAAAkBAAAPAAAAZHJz&#10;L2Rvd25yZXYueG1sTI/BTsMwDIbvSLxDZCRuLB3QspWmE2LiwmUwJs5e6zUVjVM12Vp4eow4wNG/&#10;P/3+XKwm16kTDaH1bGA+S0ARV75uuTGwe3u6WoAKEbnGzjMZ+KQAq/L8rMC89iO/0mkbGyUlHHI0&#10;YGPsc61DZclhmPmeWHYHPziMMg6Nrgccpdx1+jpJMu2wZblgsadHS9XH9ugMLMOLjcG+0/qwmWeb&#10;L2zWz7vRmMuL6eEeVKQp/sHwoy/qUIrT3h+5DqozkC7SW0EN3KR3oATIsqUE+99Al4X+/0H5DQAA&#10;//8DAFBLAQItABQABgAIAAAAIQC2gziS/gAAAOEBAAATAAAAAAAAAAAAAAAAAAAAAABbQ29udGVu&#10;dF9UeXBlc10ueG1sUEsBAi0AFAAGAAgAAAAhADj9If/WAAAAlAEAAAsAAAAAAAAAAAAAAAAALwEA&#10;AF9yZWxzLy5yZWxzUEsBAi0AFAAGAAgAAAAhAGXa0p/5AQAACAQAAA4AAAAAAAAAAAAAAAAALgIA&#10;AGRycy9lMm9Eb2MueG1sUEsBAi0AFAAGAAgAAAAhAL2NUrDcAAAACQEAAA8AAAAAAAAAAAAAAAAA&#10;UwQAAGRycy9kb3ducmV2LnhtbFBLBQYAAAAABAAEAPMAAABcBQAAAAA=&#10;" strokecolor="#4579b8 [3044]">
                <v:stroke endarrow="open"/>
              </v:shape>
            </w:pict>
          </mc:Fallback>
        </mc:AlternateContent>
      </w:r>
      <w:r w:rsidR="00173095">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3FA87BAA" wp14:editId="3D9D09A4">
                <wp:simplePos x="0" y="0"/>
                <wp:positionH relativeFrom="column">
                  <wp:posOffset>-32385</wp:posOffset>
                </wp:positionH>
                <wp:positionV relativeFrom="paragraph">
                  <wp:posOffset>741045</wp:posOffset>
                </wp:positionV>
                <wp:extent cx="0" cy="438150"/>
                <wp:effectExtent l="95250" t="0" r="57150" b="57150"/>
                <wp:wrapNone/>
                <wp:docPr id="37" name="Прямая со стрелкой 37"/>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7" o:spid="_x0000_s1026" type="#_x0000_t32" style="position:absolute;margin-left:-2.55pt;margin-top:58.35pt;width:0;height:3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Fi+QEAAAgEAAAOAAAAZHJzL2Uyb0RvYy54bWysU0uO1DAQ3SNxB8t7Op0ZPqNWp2fRA2wQ&#10;tPgcwOPYHUv+qWw6nd3ABeYIXIENCz6aMyQ3oux0ZxAgJBCbSmzXe/Xqubw83xtNdgKCcrai5WxO&#10;ibDc1cpuK/rm9ZN7Z5SEyGzNtLOiop0I9Hx1986y9Qtx4hqnawEESWxYtL6iTYx+URSBN8KwMHNe&#10;WDyUDgyLuIRtUQNrkd3o4mQ+f1i0DmoPjosQcPdiPKSrzC+l4PGFlEFEoiuK2mKOkONlisVqyRZb&#10;YL5R/CCD/YMKw5TFohPVBYuMvAX1C5VRHFxwMs64M4WTUnGRe8BuyvlP3bxqmBe5FzQn+Mmm8P9o&#10;+fPdBoiqK3r6iBLLDN5R/2G4Gq77b/3H4ZoM7/obDMP74ar/1H/tv/Q3/WeCyehc68MCCdZ2A4dV&#10;8BtINuwlmPTFBsk+u91Nbot9JHzc5Lh7//SsfJAvorjFeQjxqXCGpJ+KhghMbZu4dtbilToos9ls&#10;9yxErIzAIyAV1TbFyJR+bGsSO489MQDXJs2Ym86LpH1Um/9ip8WIfSkk+oH6xhp5EsVaA9kxnCHG&#10;ubCxnJgwO8Gk0noCzrO4PwIP+Qkq8pT+DXhC5MrOxglslHXwu+pxf5Qsx/yjA2PfyYJLV3f5HrM1&#10;OG7Zq8PTSPP84zrDbx/w6jsAAAD//wMAUEsDBBQABgAIAAAAIQCED6eX3AAAAAkBAAAPAAAAZHJz&#10;L2Rvd25yZXYueG1sTI/BTsMwDIbvSLxDZCRuW1qkdaM0nRATFy6DMXH2Wq+paJyqydbC02O4sKM/&#10;//r9uVhPrlNnGkLr2UA6T0ARV75uuTGwf3+erUCFiFxj55kMfFGAdXl9VWBe+5Hf6LyLjZISDjka&#10;sDH2udahsuQwzH1PLLujHxxGGYdG1wOOUu46fZckmXbYslyw2NOTpepzd3IG7sOrjcF+0Oa4TbPt&#10;Nzabl/1ozO3N9PgAKtIU/8Pwqy/qUIrTwZ+4DqozMFukkhSeZktQEvgDBwGrxRJ0WejLD8ofAAAA&#10;//8DAFBLAQItABQABgAIAAAAIQC2gziS/gAAAOEBAAATAAAAAAAAAAAAAAAAAAAAAABbQ29udGVu&#10;dF9UeXBlc10ueG1sUEsBAi0AFAAGAAgAAAAhADj9If/WAAAAlAEAAAsAAAAAAAAAAAAAAAAALwEA&#10;AF9yZWxzLy5yZWxzUEsBAi0AFAAGAAgAAAAhAFw2AWL5AQAACAQAAA4AAAAAAAAAAAAAAAAALgIA&#10;AGRycy9lMm9Eb2MueG1sUEsBAi0AFAAGAAgAAAAhAIQPp5fcAAAACQEAAA8AAAAAAAAAAAAAAAAA&#10;UwQAAGRycy9kb3ducmV2LnhtbFBLBQYAAAAABAAEAPMAAABcBQAAAAA=&#10;" strokecolor="#4579b8 [3044]">
                <v:stroke endarrow="open"/>
              </v:shape>
            </w:pict>
          </mc:Fallback>
        </mc:AlternateContent>
      </w:r>
      <w:r w:rsidR="0095541D">
        <w:rPr>
          <w:rFonts w:ascii="Times New Roman" w:hAnsi="Times New Roman" w:cs="Times New Roman"/>
          <w:sz w:val="28"/>
          <w:szCs w:val="28"/>
        </w:rPr>
        <w:tab/>
      </w:r>
    </w:p>
    <w:p w:rsidR="00541394" w:rsidRDefault="00CB11EA" w:rsidP="0095541D">
      <w:pPr>
        <w:tabs>
          <w:tab w:val="left" w:pos="8235"/>
        </w:tabs>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98176" behindDoc="0" locked="0" layoutInCell="1" allowOverlap="1" wp14:anchorId="4C87AD19" wp14:editId="0C086DBB">
                <wp:simplePos x="0" y="0"/>
                <wp:positionH relativeFrom="column">
                  <wp:posOffset>-13335</wp:posOffset>
                </wp:positionH>
                <wp:positionV relativeFrom="paragraph">
                  <wp:posOffset>-15240</wp:posOffset>
                </wp:positionV>
                <wp:extent cx="1819275" cy="800100"/>
                <wp:effectExtent l="57150" t="38100" r="85725" b="95250"/>
                <wp:wrapNone/>
                <wp:docPr id="41" name="Скругленный прямоугольник 41"/>
                <wp:cNvGraphicFramePr/>
                <a:graphic xmlns:a="http://schemas.openxmlformats.org/drawingml/2006/main">
                  <a:graphicData uri="http://schemas.microsoft.com/office/word/2010/wordprocessingShape">
                    <wps:wsp>
                      <wps:cNvSpPr/>
                      <wps:spPr>
                        <a:xfrm>
                          <a:off x="0" y="0"/>
                          <a:ext cx="1819275" cy="800100"/>
                        </a:xfrm>
                        <a:prstGeom prst="roundRect">
                          <a:avLst/>
                        </a:prstGeom>
                        <a:ln/>
                      </wps:spPr>
                      <wps:style>
                        <a:lnRef idx="1">
                          <a:schemeClr val="accent5"/>
                        </a:lnRef>
                        <a:fillRef idx="2">
                          <a:schemeClr val="accent5"/>
                        </a:fillRef>
                        <a:effectRef idx="1">
                          <a:schemeClr val="accent5"/>
                        </a:effectRef>
                        <a:fontRef idx="minor">
                          <a:schemeClr val="dk1"/>
                        </a:fontRef>
                      </wps:style>
                      <wps:txbx>
                        <w:txbxContent>
                          <w:p w:rsidR="006C56C6" w:rsidRDefault="006C56C6" w:rsidP="00B906AF">
                            <w:pPr>
                              <w:jc w:val="center"/>
                            </w:pPr>
                            <w:r>
                              <w:t>Не является членом профсоюза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1" o:spid="_x0000_s1059" style="position:absolute;margin-left:-1.05pt;margin-top:-1.2pt;width:143.25pt;height:63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oDqQIAAF8FAAAOAAAAZHJzL2Uyb0RvYy54bWysVN1u0zAUvkfiHSzfszRVx7pq6VRtGkKa&#10;tmkb2rXr2G2EYxvbbVKukLgEiWfgGRASbGy8QvpGHDs/q8YkEOIm8fH5/853vLdf5gItmbGZkgmO&#10;t3oYMUlVmslZgl9dHj0bYmQdkSkRSrIEr5jF++OnT/YKPWJ9NVciZQZBEGlHhU7w3Dk9iiJL5ywn&#10;dktpJkHJlcmJA9HMotSQAqLnIur3es+jQplUG0WZtXB7WCvxOMTnnFF3yrllDokEQ20ufE34Tv03&#10;Gu+R0cwQPc9oUwb5hypykklI2oU6JI6ghcl+C5Vn1CiruNuiKo8U5xlloQfoJu496OZiTjQLvQA4&#10;Vncw2f8Xlp4szwzK0gQPYowkyWFG1efqev1u/b76Ut1UX6vb6nb9ofqOqp9w+an6Ud0F1V11s/4I&#10;ym/VNQJfALLQdgTxLvSZaSQLR49KyU3u/9AvKgP4qw58VjpE4TIexrv9nW2MKOiGPUAjTCe699bG&#10;uhdM5cgfEmzUQqbnMOEAPFkeWwdpwb618xmF9He+srqWcHIrwWrlOePQvM8eggTasQNh0JIAYQil&#10;TLpt3xuEFRKsvRvPhOgc+392bOy9KwuU7Jz/ImvnETIr6TrnPJPKPJY9fR3GASXz2r5FoO7bQ+DK&#10;aRmmHg/byU1VugIqGFXviNX0KAOcj4l1Z8TAUsD6wKK7U/hwoYoEq+aE0VyZt4/de3vgKmgxKmDJ&#10;EmzfLIhhGImXEli8Gw8GfiuDMNje6YNgNjXTTY1c5AcKxgJEherC0ds70R65UfkVvAcTnxVURFLI&#10;nWDqTCscuHr54UWhbDIJZrCJmrhjeaFpSwRPocvyihjdkM0BTU9Uu5Bk9IButa0fkVSThVM8C1z0&#10;UNe4NiOALQ5cal4c/0xsysHq/l0c/wIAAP//AwBQSwMEFAAGAAgAAAAhANbcvwreAAAACQEAAA8A&#10;AABkcnMvZG93bnJldi54bWxMj0FvwjAMhe+T9h8iT+IGKYUh1DVFCIkDEhxgTLuGxmu7NU6VBGj/&#10;/cxpO9nWe3r+Xr7qbStu6EPjSMF0koBAKp1pqFJwft+OlyBC1GR06wgVDBhgVTw/5Toz7k5HvJ1i&#10;JTiEQqYV1DF2mZShrNHqMHEdEmtfzlsd+fSVNF7fOdy2Mk2ShbS6If5Q6w43NZY/p6tV0J93W/86&#10;VOSO8eNz2HzvD4dur9TopV+/gYjYxz8zPPAZHQpmurgrmSBaBeN0ys7HnINgPV3OebmwMZ0tQBa5&#10;/N+g+AUAAP//AwBQSwECLQAUAAYACAAAACEAtoM4kv4AAADhAQAAEwAAAAAAAAAAAAAAAAAAAAAA&#10;W0NvbnRlbnRfVHlwZXNdLnhtbFBLAQItABQABgAIAAAAIQA4/SH/1gAAAJQBAAALAAAAAAAAAAAA&#10;AAAAAC8BAABfcmVscy8ucmVsc1BLAQItABQABgAIAAAAIQBilvoDqQIAAF8FAAAOAAAAAAAAAAAA&#10;AAAAAC4CAABkcnMvZTJvRG9jLnhtbFBLAQItABQABgAIAAAAIQDW3L8K3gAAAAkBAAAPAAAAAAAA&#10;AAAAAAAAAAMFAABkcnMvZG93bnJldi54bWxQSwUGAAAAAAQABADzAAAADgY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B906AF">
                      <w:pPr>
                        <w:jc w:val="center"/>
                      </w:pPr>
                      <w:r>
                        <w:t>Не является членом профсоюза</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3A6643A6" wp14:editId="003E114C">
                <wp:simplePos x="0" y="0"/>
                <wp:positionH relativeFrom="column">
                  <wp:posOffset>1043940</wp:posOffset>
                </wp:positionH>
                <wp:positionV relativeFrom="paragraph">
                  <wp:posOffset>-653415</wp:posOffset>
                </wp:positionV>
                <wp:extent cx="9525" cy="609600"/>
                <wp:effectExtent l="76200" t="0" r="66675" b="57150"/>
                <wp:wrapNone/>
                <wp:docPr id="38" name="Прямая со стрелкой 38"/>
                <wp:cNvGraphicFramePr/>
                <a:graphic xmlns:a="http://schemas.openxmlformats.org/drawingml/2006/main">
                  <a:graphicData uri="http://schemas.microsoft.com/office/word/2010/wordprocessingShape">
                    <wps:wsp>
                      <wps:cNvCnPr/>
                      <wps:spPr>
                        <a:xfrm>
                          <a:off x="0" y="0"/>
                          <a:ext cx="9525" cy="609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8" o:spid="_x0000_s1026" type="#_x0000_t32" style="position:absolute;margin-left:82.2pt;margin-top:-51.45pt;width:.75pt;height:48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mfG/QEAAAsEAAAOAAAAZHJzL2Uyb0RvYy54bWysU0uOEzEQ3SNxB8t70p2giZgonVlkgA2C&#10;iM8BPG47bck/lU062Q1cYI7AFdiw4KM5Q/eNKLuTHgQICcSmuu2qV/XqVXl5sTea7AQE5WxFp5OS&#10;EmG5q5XdVvTN6ycPHlESIrM1086Kih5EoBer+/eWrV+ImWucrgUQTGLDovUVbWL0i6IIvBGGhYnz&#10;wqJTOjAs4hG2RQ2sxexGF7OynBetg9qD4yIEvL0cnHSV80speHwhZRCR6Ioit5gtZHuVbLFassUW&#10;mG8UP9Jg/8DCMGWx6JjqkkVG3oL6JZVRHFxwMk64M4WTUnGRe8BupuVP3bxqmBe5FxQn+FGm8P/S&#10;8ue7DRBVV/QhTsoygzPqPvTX/U33rfvY35D+XXeLpn/fX3efuq/dl+62+0wwGJVrfVhggrXdwPEU&#10;/AaSDHsJJn2xQbLPah9GtcU+Eo6X52ezM0o4Oubl+bzMsyjuoB5CfCqcIemnoiECU9smrp21OFUH&#10;06w32z0LEYsj8ARIdbVNNjKlH9uaxIPHthiAaxNtjE3+ItEfCOe/eNBiwL4UEiVBikONvIxirYHs&#10;GK4R41zYOB0zYXSCSaX1CCwzuT8Cj/EJKvKi/g14ROTKzsYRbJR18LvqcX+iLIf4kwJD30mCK1cf&#10;8iizNLhxWavj60gr/eM5w+/e8Oo7AAAA//8DAFBLAwQUAAYACAAAACEAxo1LC98AAAALAQAADwAA&#10;AGRycy9kb3ducmV2LnhtbEyPQU/DMAyF70j8h8iTuG1pp1HR0nRCTFy4DMbE2Wu8plqTVE22Fn49&#10;3ond/Oyn5++V68l24kJDaL1TkC4SEORqr1vXKNh/vc2fQISITmPnHSn4oQDr6v6uxEL70X3SZRcb&#10;wSEuFKjAxNgXUobakMWw8D05vh39YDGyHBqpBxw53HZymSSZtNg6/mCwp1dD9Wl3tgry8GFiMN+0&#10;OW7TbPuLzeZ9Pyr1MJtenkFEmuK/Ga74jA4VMx382ekgOtbZasVWBfM0WeYgrpbskYcDr7IcZFXK&#10;2w7VHwAAAP//AwBQSwECLQAUAAYACAAAACEAtoM4kv4AAADhAQAAEwAAAAAAAAAAAAAAAAAAAAAA&#10;W0NvbnRlbnRfVHlwZXNdLnhtbFBLAQItABQABgAIAAAAIQA4/SH/1gAAAJQBAAALAAAAAAAAAAAA&#10;AAAAAC8BAABfcmVscy8ucmVsc1BLAQItABQABgAIAAAAIQCQ3mfG/QEAAAsEAAAOAAAAAAAAAAAA&#10;AAAAAC4CAABkcnMvZTJvRG9jLnhtbFBLAQItABQABgAIAAAAIQDGjUsL3wAAAAsBAAAPAAAAAAAA&#10;AAAAAAAAAFcEAABkcnMvZG93bnJldi54bWxQSwUGAAAAAAQABADzAAAAYw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682A49DA" wp14:editId="396027B5">
                <wp:simplePos x="0" y="0"/>
                <wp:positionH relativeFrom="column">
                  <wp:posOffset>1929765</wp:posOffset>
                </wp:positionH>
                <wp:positionV relativeFrom="paragraph">
                  <wp:posOffset>-15240</wp:posOffset>
                </wp:positionV>
                <wp:extent cx="1876425" cy="800100"/>
                <wp:effectExtent l="57150" t="38100" r="85725" b="95250"/>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1876425" cy="8001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F153C2">
                            <w:pPr>
                              <w:jc w:val="center"/>
                            </w:pPr>
                            <w:r>
                              <w:t>Является членом профсоюза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3" o:spid="_x0000_s1060" style="position:absolute;margin-left:151.95pt;margin-top:-1.2pt;width:147.75pt;height:63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8eApgIAAFgFAAAOAAAAZHJzL2Uyb0RvYy54bWysVN1qFDEUvhd8h5B7Ozvr9m/pbFlaKkJp&#10;S1vpdTaTdAdncmKS3Z31SvBSwWfwGUTQ1tZXmH0jTzI/LbWgiDczOTn/3/lOdnbLIidzYWwGKqHx&#10;Wo8SoTikmbpM6Kvzg2dblFjHVMpyUCKhS2Hp7ujpk52FHoo+TCFPhSEYRNnhQid06pweRpHlU1Ew&#10;uwZaKFRKMAVzKJrLKDVsgdGLPOr3ehvRAkyqDXBhLd7u10o6CvGlFNwdS2mFI3lCsTYXviZ8J/4b&#10;jXbY8NIwPc14Uwb7hyoKlilM2oXaZ46Rmcl+C1Vk3IAF6dY4FBFImXEResBu4t6Dbs6mTIvQC4Jj&#10;dQeT/X9h+dH8xJAsTejgOSWKFTij6nN1tXq3el99qa6rr9VNdbP6UH0n1U+8/FT9qG6D6ra6Xn1E&#10;5bfqiqAvArnQdojxzvSJaSSLR49KKU3h/9gvKQP4yw58UTrC8TLe2twY9Ncp4ajb6iEaYTrRnbc2&#10;1r0QUBB/SKiBmUpPccIBeDY/tA7Ton1rh4IvqS4inNwyF76OXJ0KiV37tME78E3s5YbMGTKFcS6U&#10;W/dNYbxg7d1kluedY//Pjo29dxWBi53zX2TtPEJmUK5zLjIF5rHs6eu4KVnW9i0Cdd8eAldOyjDu&#10;eLsd2QTSJXLAQL0cVvODDAE+ZNadMIPbgHuDG+6O8SNzWCQUmhMlUzBvH7v39khS1FKywO1KqH0z&#10;Y0ZQkr9USN/teDDw6xiEwfpmHwVzXzO5r1GzYg9wLDG+JZqHo7d3eXuUBooLfAjGPiuqmOKYO6Hc&#10;mVbYc/XW41PCxXgczHAFNXOH6kzzlgieO+flBTO6YZlDfh5Bu4ls+IBnta0fkYLxzIHMAgk91DWu&#10;zQhwfQOXmqfGvw/35WB19yCOfgEAAP//AwBQSwMEFAAGAAgAAAAhAF0C17zgAAAACgEAAA8AAABk&#10;cnMvZG93bnJldi54bWxMj8FOwzAMhu9IvENkJG5bSssmWppOaNIOSNthY4hr1pi20DhVkm3t22NO&#10;cLPlT7+/v1yNthcX9KFzpOBhnoBAqp3pqFFwfNvMnkCEqMno3hEqmDDAqrq9KXVh3JX2eDnERnAI&#10;hUIraGMcCilD3aLVYe4GJL59Om915NU30nh95XDbyzRJltLqjvhDqwdct1h/H85WwXh83fjF1JDb&#10;x/ePaf213e2GrVL3d+PLM4iIY/yD4Vef1aFip5M7kwmiV5AlWc6ogln6CIKBRZ7zcGIyzZYgq1L+&#10;r1D9AAAA//8DAFBLAQItABQABgAIAAAAIQC2gziS/gAAAOEBAAATAAAAAAAAAAAAAAAAAAAAAABb&#10;Q29udGVudF9UeXBlc10ueG1sUEsBAi0AFAAGAAgAAAAhADj9If/WAAAAlAEAAAsAAAAAAAAAAAAA&#10;AAAALwEAAF9yZWxzLy5yZWxzUEsBAi0AFAAGAAgAAAAhALivx4CmAgAAWAUAAA4AAAAAAAAAAAAA&#10;AAAALgIAAGRycy9lMm9Eb2MueG1sUEsBAi0AFAAGAAgAAAAhAF0C17zgAAAACg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F153C2">
                      <w:pPr>
                        <w:jc w:val="center"/>
                      </w:pPr>
                      <w:r>
                        <w:t>Является членом профсоюза</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9200" behindDoc="0" locked="0" layoutInCell="1" allowOverlap="1" wp14:anchorId="38E0281E" wp14:editId="0A6FC6D1">
                <wp:simplePos x="0" y="0"/>
                <wp:positionH relativeFrom="column">
                  <wp:posOffset>1053465</wp:posOffset>
                </wp:positionH>
                <wp:positionV relativeFrom="paragraph">
                  <wp:posOffset>-662940</wp:posOffset>
                </wp:positionV>
                <wp:extent cx="1943100" cy="609600"/>
                <wp:effectExtent l="0" t="0" r="76200" b="76200"/>
                <wp:wrapNone/>
                <wp:docPr id="42" name="Прямая со стрелкой 42"/>
                <wp:cNvGraphicFramePr/>
                <a:graphic xmlns:a="http://schemas.openxmlformats.org/drawingml/2006/main">
                  <a:graphicData uri="http://schemas.microsoft.com/office/word/2010/wordprocessingShape">
                    <wps:wsp>
                      <wps:cNvCnPr/>
                      <wps:spPr>
                        <a:xfrm>
                          <a:off x="0" y="0"/>
                          <a:ext cx="1943100" cy="609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2" o:spid="_x0000_s1026" type="#_x0000_t32" style="position:absolute;margin-left:82.95pt;margin-top:-52.2pt;width:153pt;height:48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v36+wEAAA4EAAAOAAAAZHJzL2Uyb0RvYy54bWysU0uO1DAQ3SNxB8t7OkkzajGtTs+iB9gg&#10;aPE5gMexO5bij8qm070buMAcgSuwYcFHc4bkRpSddAYBEgKxqdipeq+qXpVXFwfdkL0Ar6wpaTHL&#10;KRGG20qZXUnfvH7y4BElPjBTscYaUdKj8PRiff/eqnVLMbe1bSoBBEmMX7aupHUIbpllntdCMz+z&#10;Thh0SguaBbzCLquAtcium2ye54ustVA5sFx4j38vByddJ34pBQ8vpPQikKakWFtIFpK9ijZbr9hy&#10;B8zVio9lsH+oQjNlMOlEdckCI29B/UKlFQfrrQwzbnVmpVRcpB6wmyL/qZtXNXMi9YLieDfJ5P8f&#10;LX++3wJRVUnP5pQYpnFG3Yf+ur/pvnUf+xvSv+tu0fTv++vuU/e1+9Lddp8JBqNyrfNLJNiYLYw3&#10;77YQZThI0PGLDZJDUvs4qS0OgXD8WZyfPSxyHApH3yI/X+AZabI7tAMfngqrSTyU1AdgaleHjTUG&#10;B2uhSJKz/TMfBuAJEFM3JtrAVPPYVCQcHXbGAGw7Jon+LHYw1JxO4diIAftSSFQlVplypH0UmwbI&#10;nuEmMc6FCcXEhNERJlXTTMD8z8AxPkJF2tW/AU+IlNmaMIG1MhZ+lz0cTiXLIf6kwNB3lODKVsc0&#10;zSQNLl0ayPhA4lb/eE/wu2e8/g4AAP//AwBQSwMEFAAGAAgAAAAhAOt/oJ7fAAAACwEAAA8AAABk&#10;cnMvZG93bnJldi54bWxMj8FOwzAQRO9I/IO1lbi1TlAIbYhTISouXEpLxXkbb+OosR3FbhP4epYT&#10;HGf2aXamXE+2E1caQuudgnSRgCBXe926RsHh43W+BBEiOo2dd6TgiwKsq9ubEgvtR7ej6z42gkNc&#10;KFCBibEvpAy1IYth4XtyfDv5wWJkOTRSDzhyuO3kfZLk0mLr+IPBnl4M1ef9xSpYhXcTg/mkzWmb&#10;5ttvbDZvh1Gpu9n0/AQi0hT/YPitz9Wh4k5Hf3E6iI51/rBiVME8TbIMBCPZY8rWka1lBrIq5f8N&#10;1Q8AAAD//wMAUEsBAi0AFAAGAAgAAAAhALaDOJL+AAAA4QEAABMAAAAAAAAAAAAAAAAAAAAAAFtD&#10;b250ZW50X1R5cGVzXS54bWxQSwECLQAUAAYACAAAACEAOP0h/9YAAACUAQAACwAAAAAAAAAAAAAA&#10;AAAvAQAAX3JlbHMvLnJlbHNQSwECLQAUAAYACAAAACEA5gr9+vsBAAAOBAAADgAAAAAAAAAAAAAA&#10;AAAuAgAAZHJzL2Uyb0RvYy54bWxQSwECLQAUAAYACAAAACEA63+gnt8AAAALAQAADwAAAAAAAAAA&#10;AAAAAABVBAAAZHJzL2Rvd25yZXYueG1sUEsFBgAAAAAEAAQA8wAAAGE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7D2AF113" wp14:editId="736F6C19">
                <wp:simplePos x="0" y="0"/>
                <wp:positionH relativeFrom="column">
                  <wp:posOffset>3939540</wp:posOffset>
                </wp:positionH>
                <wp:positionV relativeFrom="paragraph">
                  <wp:posOffset>-33655</wp:posOffset>
                </wp:positionV>
                <wp:extent cx="2819400" cy="800100"/>
                <wp:effectExtent l="57150" t="38100" r="76200" b="95250"/>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2819400" cy="8001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B906AF">
                            <w:pPr>
                              <w:jc w:val="center"/>
                            </w:pPr>
                            <w:r>
                              <w:t xml:space="preserve">Предлагать другие вакансии, в течение всего срока уведомления, ели </w:t>
                            </w:r>
                            <w:proofErr w:type="gramStart"/>
                            <w:r>
                              <w:t>согласен</w:t>
                            </w:r>
                            <w:proofErr w:type="gramEnd"/>
                            <w:r>
                              <w:t>, то переводить на выбранную должность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40" o:spid="_x0000_s1061" style="position:absolute;margin-left:310.2pt;margin-top:-2.65pt;width:222pt;height:6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WjpAIAAFgFAAAOAAAAZHJzL2Uyb0RvYy54bWysVN1u0zAUvkfiHSzfszRVB1u1dKo2DSFN&#10;27QO7dp17DUi8TG226RcIXE5JJ6BZ0BIsLHxCukbceyk2TQmgRA3ie3z/53vnJ3dqsjJQhibgUpo&#10;vNGjRCgOaaYuEvr67ODZFiXWMZWyHJRI6FJYujt6+mSn1EPRhxnkqTAEnSg7LHVCZ87pYRRZPhMF&#10;sxughUKhBFMwh1dzEaWGlei9yKN+r/c8KsGk2gAX1uLrfiOko+BfSsHdsZRWOJInFHNz4WvCd+q/&#10;0WiHDS8M07OMt2mwf8iiYJnCoJ2rfeYYmZvsN1dFxg1YkG6DQxGBlBkXoQasJu49qGYyY1qEWhAc&#10;qzuY7P9zy48WJ4ZkaUIHCI9iBfao/lxfrd6vPtRf6uv6a31T36wu6++k/omPn+of9W0Q3dbXq48o&#10;/FZfEbRFIEtth+hvok9Me7N49KhU0hT+j/WSKoC/7MAXlSMcH/tb8fagh0lwlG31EI3gNLqz1sa6&#10;lwIK4g8JNTBX6Sl2OADPFofWYVjUX+vhxafUJBFObpkLn0euToXEqjFsHKwD38RebsiCIVMY50K5&#10;TV8U+gva3kxmed4Z9v9s2Op7UxG42Bn/RdTOIkQG5TrjIlNgHouevonblGWjv0agqdtD4KppFdrd&#10;71o2hXSJHDDQDIfV/CBDgA+ZdSfM4DRgT3DC3TF+ZA5lQqE9UTID8+6xd6+PJEUpJSVOV0Lt2zkz&#10;gpL8lUL6bscDzzcXLoPNF5gNMfcl0/sSNS/2ANsS4y7RPBy9vsvXR2mgOMdFMPZRUcQUx9gJ5c6s&#10;L3uumXpcJVyMx0ENR1Azd6gmmq+J4LlzVp0zo1uWOeTnEawnkQ0f8KzR9S1SMJ47kFkgoYe6wbVt&#10;AY5v4FK7avx+uH8PWncLcfQLAAD//wMAUEsDBBQABgAIAAAAIQCjWYYw4AAAAAsBAAAPAAAAZHJz&#10;L2Rvd25yZXYueG1sTI9NT8JAEIbvJv6HzZh4g10rVFK7JYaEgwkcQAzXpTu21e5s012g/fcOJ73N&#10;x5N3nsmXg2vFBfvQeNLwNFUgkEpvG6o0HD7WkwWIEA1Z03pCDSMGWBb3d7nJrL/SDi/7WAkOoZAZ&#10;DXWMXSZlKGt0Jkx9h8S7L987E7ntK2l7c+Vw18pEqVQ60xBfqE2HqxrLn/3ZaRgO7+t+Plbkd/Hz&#10;OK6+N9ttt9H68WF4ewURcYh/MNz0WR0Kdjr5M9kgWg1pomaMapjMn0HcAJXOeHLiKlEvIItc/v+h&#10;+AUAAP//AwBQSwECLQAUAAYACAAAACEAtoM4kv4AAADhAQAAEwAAAAAAAAAAAAAAAAAAAAAAW0Nv&#10;bnRlbnRfVHlwZXNdLnhtbFBLAQItABQABgAIAAAAIQA4/SH/1gAAAJQBAAALAAAAAAAAAAAAAAAA&#10;AC8BAABfcmVscy8ucmVsc1BLAQItABQABgAIAAAAIQA/9gWjpAIAAFgFAAAOAAAAAAAAAAAAAAAA&#10;AC4CAABkcnMvZTJvRG9jLnhtbFBLAQItABQABgAIAAAAIQCjWYYw4AAAAAsBAAAPAAAAAAAAAAAA&#10;AAAAAP4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B906AF">
                      <w:pPr>
                        <w:jc w:val="center"/>
                      </w:pPr>
                      <w:r>
                        <w:t xml:space="preserve">Предлагать другие вакансии, в течение всего срока уведомления, ели </w:t>
                      </w:r>
                      <w:proofErr w:type="gramStart"/>
                      <w:r>
                        <w:t>согласен</w:t>
                      </w:r>
                      <w:proofErr w:type="gramEnd"/>
                      <w:r>
                        <w:t>, то переводить на выбранную должность</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1492E136" wp14:editId="61D69E45">
                <wp:simplePos x="0" y="0"/>
                <wp:positionH relativeFrom="column">
                  <wp:posOffset>5339715</wp:posOffset>
                </wp:positionH>
                <wp:positionV relativeFrom="paragraph">
                  <wp:posOffset>-710565</wp:posOffset>
                </wp:positionV>
                <wp:extent cx="0" cy="657225"/>
                <wp:effectExtent l="76200" t="0" r="95250" b="66675"/>
                <wp:wrapNone/>
                <wp:docPr id="39" name="Прямая со стрелкой 39"/>
                <wp:cNvGraphicFramePr/>
                <a:graphic xmlns:a="http://schemas.openxmlformats.org/drawingml/2006/main">
                  <a:graphicData uri="http://schemas.microsoft.com/office/word/2010/wordprocessingShape">
                    <wps:wsp>
                      <wps:cNvCnPr/>
                      <wps:spPr>
                        <a:xfrm flipH="1">
                          <a:off x="0" y="0"/>
                          <a:ext cx="0" cy="657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39" o:spid="_x0000_s1026" type="#_x0000_t32" style="position:absolute;margin-left:420.45pt;margin-top:-55.95pt;width:0;height:51.75pt;flip:x;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PM/QEAABIEAAAOAAAAZHJzL2Uyb0RvYy54bWysU0uOEzEQ3SNxB8t70p2gGZgonVlk+CwQ&#10;RHwO4HHbaUv+qWzSyW7gAnMErsCGBTCaM3TfiLI7aRAgJBCbkn/vVb1X5cX5zmiyFRCUsxWdTkpK&#10;hOWuVnZT0TevH997SEmIzNZMOysquheBni/v3lm0fi5mrnG6FkCQxIZ56yvaxOjnRRF4IwwLE+eF&#10;xUvpwLCIW9gUNbAW2Y0uZmV5WrQOag+OixDw9GK4pMvML6Xg8YWUQUSiK4q1xRwhx8sUi+WCzTfA&#10;fKP4oQz2D1UYpiwmHakuWGTkLahfqIzi4IKTccKdKZyUiousAdVMy5/UvGqYF1kLmhP8aFP4f7T8&#10;+XYNRNUVvX9GiWUGe9R96K/66+6m+9hfk/5dd4uhf99fdZ+6r92X7rb7TPAxOtf6MEeClV3DYRf8&#10;GpINOwmGSK38UxyKbAxKJbvs+370Xewi4cMhx9PTkwez2UkiLgaGxOQhxCfCGZIWFQ0RmNo0ceWs&#10;xeY6GNjZ9lmIA/AISGBtU4xM6Ue2JnHvUR0DcO0hSbovkoqh7ryKey0G7Esh0Rmsb8iRZ1KsNJAt&#10;w2linAsbpyMTvk4wqbQegWWW/kfg4X2CijyvfwMeETmzs3EEG2Ud/C573B1LlsP7owOD7mTBpav3&#10;uaPZGhy83JDDJ0mT/eM+w79/5eU3AAAA//8DAFBLAwQUAAYACAAAACEAtR4Hot4AAAALAQAADwAA&#10;AGRycy9kb3ducmV2LnhtbEyPwU7DMBBE70j8g7VI3FonqCohjVOFChASJwIf4MbbJKq9jmK3Sf+e&#10;RRzobXdmNPu22M7OijOOofekIF0mIJAab3pqFXx/vS4yECFqMtp6QgUXDLAtb28KnRs/0See69gK&#10;LqGQawVdjEMuZWg6dDos/YDE3sGPTkdex1aaUU9c7qx8SJK1dLonvtDpAXcdNsf65BRUmfyg42X3&#10;GOr3Zm3sNL+8Vc9K3d/N1QZExDn+h+EXn9GhZKa9P5EJwirIVskTRxUs0jTliSN/0p6lbAWyLOT1&#10;D+UPAAAA//8DAFBLAQItABQABgAIAAAAIQC2gziS/gAAAOEBAAATAAAAAAAAAAAAAAAAAAAAAABb&#10;Q29udGVudF9UeXBlc10ueG1sUEsBAi0AFAAGAAgAAAAhADj9If/WAAAAlAEAAAsAAAAAAAAAAAAA&#10;AAAALwEAAF9yZWxzLy5yZWxzUEsBAi0AFAAGAAgAAAAhANLNU8z9AQAAEgQAAA4AAAAAAAAAAAAA&#10;AAAALgIAAGRycy9lMm9Eb2MueG1sUEsBAi0AFAAGAAgAAAAhALUeB6LeAAAACwEAAA8AAAAAAAAA&#10;AAAAAAAAVwQAAGRycy9kb3ducmV2LnhtbFBLBQYAAAAABAAEAPMAAABiBQAAAAA=&#10;" strokecolor="#4579b8 [3044]">
                <v:stroke endarrow="open"/>
              </v:shape>
            </w:pict>
          </mc:Fallback>
        </mc:AlternateContent>
      </w:r>
    </w:p>
    <w:p w:rsidR="00541394" w:rsidRPr="00541394" w:rsidRDefault="00541394" w:rsidP="00541394">
      <w:pPr>
        <w:rPr>
          <w:rFonts w:ascii="Times New Roman" w:hAnsi="Times New Roman" w:cs="Times New Roman"/>
          <w:sz w:val="28"/>
          <w:szCs w:val="28"/>
        </w:rPr>
      </w:pPr>
    </w:p>
    <w:p w:rsidR="00541394" w:rsidRPr="00541394" w:rsidRDefault="00CB11EA" w:rsidP="00541394">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0182AC1D" wp14:editId="0D118F5B">
                <wp:simplePos x="0" y="0"/>
                <wp:positionH relativeFrom="column">
                  <wp:posOffset>2929890</wp:posOffset>
                </wp:positionH>
                <wp:positionV relativeFrom="paragraph">
                  <wp:posOffset>107950</wp:posOffset>
                </wp:positionV>
                <wp:extent cx="0" cy="304800"/>
                <wp:effectExtent l="95250" t="0" r="57150" b="57150"/>
                <wp:wrapNone/>
                <wp:docPr id="44" name="Прямая со стрелкой 44"/>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4" o:spid="_x0000_s1026" type="#_x0000_t32" style="position:absolute;margin-left:230.7pt;margin-top:8.5pt;width:0;height:24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x+AEAAAgEAAAOAAAAZHJzL2Uyb0RvYy54bWysU0uO1DAQ3SNxB8t7OumhhUatTs+iB9gg&#10;aPE5gMexO5b8U9l0OruBC8wRuAIbFnw0Z0huRNnpziBASCA2ldiu9+rVc3l1cTCa7AUE5WxF57OS&#10;EmG5q5XdVfTN6ycPzikJkdmaaWdFRTsR6MX6/r1V65fizDVO1wIIktiwbH1Fmxj9sigCb4RhYea8&#10;sHgoHRgWcQm7ogbWIrvRxVlZPipaB7UHx0UIuHs5HtJ15pdS8PhCyiAi0RVFbTFHyPEqxWK9Yssd&#10;MN8ofpTB/kGFYcpi0YnqkkVG3oL6hcooDi44GWfcmcJJqbjIPWA38/Knbl41zIvcC5oT/GRT+H+0&#10;/Pl+C0TVFV0sKLHM4B31H4br4ab/1n8cbsjwrr/FMLwfrvtP/df+S3/bfyaYjM61PiyRYGO3cFwF&#10;v4Vkw0GCSV9skByy293ktjhEwsdNjrsPy8V5mS+iuMN5CPGpcIakn4qGCEztmrhx1uKVOphns9n+&#10;WYhYGYEnQCqqbYqRKf3Y1iR2HntiAK5NmjE3nRdJ+6g2/8VOixH7Ukj0A/WNNfIkio0Gsmc4Q4xz&#10;YeN8YsLsBJNK6wlYZnF/BB7zE1TkKf0b8ITIlZ2NE9go6+B31ePhJFmO+ScHxr6TBVeu7vI9Zmtw&#10;3LJXx6eR5vnHdYbfPeD1dwAAAP//AwBQSwMEFAAGAAgAAAAhAB92uF3cAAAACQEAAA8AAABkcnMv&#10;ZG93bnJldi54bWxMj8FOwzAQRO9I/IO1SNyoE1QCDXEqRMWFS2mpet4m2zgiXkex2wS+nkUc4Lgz&#10;T7MzxXJynTrTEFrPBtJZAoq48nXLjYHd+8vNA6gQkWvsPJOBTwqwLC8vCsxrP/KGztvYKAnhkKMB&#10;G2Ofax0qSw7DzPfE4h394DDKOTS6HnCUcNfp2yTJtMOW5YPFnp4tVR/bkzOwCG82Brun1XGdZusv&#10;bFavu9GY66vp6RFUpCn+wfBTX6pDKZ0O/sR1UJ2BeZbOBRXjXjYJ8CscDGR3Ceiy0P8XlN8AAAD/&#10;/wMAUEsBAi0AFAAGAAgAAAAhALaDOJL+AAAA4QEAABMAAAAAAAAAAAAAAAAAAAAAAFtDb250ZW50&#10;X1R5cGVzXS54bWxQSwECLQAUAAYACAAAACEAOP0h/9YAAACUAQAACwAAAAAAAAAAAAAAAAAvAQAA&#10;X3JlbHMvLnJlbHNQSwECLQAUAAYACAAAACEAfgOzsfgBAAAIBAAADgAAAAAAAAAAAAAAAAAuAgAA&#10;ZHJzL2Uyb0RvYy54bWxQSwECLQAUAAYACAAAACEAH3a4XdwAAAAJAQAADwAAAAAAAAAAAAAAAABS&#10;BAAAZHJzL2Rvd25yZXYueG1sUEsFBgAAAAAEAAQA8wAAAFsFAAAAAA==&#10;" strokecolor="#4579b8 [3044]">
                <v:stroke endarrow="open"/>
              </v:shape>
            </w:pict>
          </mc:Fallback>
        </mc:AlternateContent>
      </w:r>
    </w:p>
    <w:p w:rsidR="00541394" w:rsidRPr="00541394" w:rsidRDefault="00CB11EA" w:rsidP="00541394">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2272" behindDoc="0" locked="0" layoutInCell="1" allowOverlap="1" wp14:anchorId="75B56016" wp14:editId="4A342304">
                <wp:simplePos x="0" y="0"/>
                <wp:positionH relativeFrom="column">
                  <wp:posOffset>110490</wp:posOffset>
                </wp:positionH>
                <wp:positionV relativeFrom="paragraph">
                  <wp:posOffset>50800</wp:posOffset>
                </wp:positionV>
                <wp:extent cx="6334125" cy="581025"/>
                <wp:effectExtent l="57150" t="38100" r="85725" b="104775"/>
                <wp:wrapNone/>
                <wp:docPr id="45" name="Скругленный прямоугольник 45"/>
                <wp:cNvGraphicFramePr/>
                <a:graphic xmlns:a="http://schemas.openxmlformats.org/drawingml/2006/main">
                  <a:graphicData uri="http://schemas.microsoft.com/office/word/2010/wordprocessingShape">
                    <wps:wsp>
                      <wps:cNvSpPr/>
                      <wps:spPr>
                        <a:xfrm>
                          <a:off x="0" y="0"/>
                          <a:ext cx="6334125" cy="5810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2334E6">
                            <w:pPr>
                              <w:jc w:val="center"/>
                            </w:pPr>
                            <w:r>
                              <w:t xml:space="preserve">Проверить, не является ли работник руководителем (заместителем) выборных коллегиальных органов первичных профсоюзных организаций, не освобожденных от своей работы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5" o:spid="_x0000_s1062" style="position:absolute;margin-left:8.7pt;margin-top:4pt;width:498.75pt;height:45.7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cogIAAFgFAAAOAAAAZHJzL2Uyb0RvYy54bWysVM1OFEEQvpv4Dp2+y+wsC+KGWbKBYEwI&#10;EMBw7u3pZifOdLXdvTu7nkw4auIz+AzGREHwFWbfyOqeHwiSaIyXmaqu/6qvantnUeRkLozNQCU0&#10;XutRIhSHNFMXCX19tv9sixLrmEpZDkokdCks3Rk9fbJd6qHowxTyVBiCTpQdljqhU+f0MIosn4qC&#10;2TXQQqFQgimYQ9ZcRKlhJXov8qjf621GJZhUG+DCWnzdq4V0FPxLKbg7ktIKR/KEYm4ufE34Tvw3&#10;Gm2z4YVheprxJg32D1kULFMYtHO1xxwjM5P95qrIuAEL0q1xKCKQMuMi1IDVxL0H1ZxOmRahFmyO&#10;1V2b7P9zyw/nx4ZkaUIHG5QoVuCMqs/V1er96rL6Ul1XX6ub6mb1ofpOqp/4+Kn6Ud0G0W11vfqI&#10;wm/VFUFbbGSp7RD9nepj03AWSd+VhTSF/2O9ZBGav+yaLxaOcHzcXF8fxH1MgqNsYyvuIY1uojtr&#10;bax7KaAgnkiogZlKT3DCofFsfmBdrd/qobFPqU4iUG6ZC59Hrk6ExKoxbBysA97Ebm7InCFSGOdC&#10;uTZ+0PZmMsvzzrD/Z8NG35uKgMXO+C+idhYhMijXGReZAvNY9PRN3LRM1vptB+q6fQvcYrII4+4H&#10;Vf80gXSJGDBQL4fVfD/DBh8w646ZwW3AvcENd0f4kTmUCYWGomQK5t1j714fQYpSSkrcroTatzNm&#10;BCX5K4XwfREPBn4dAzPYeN5HxtyXTO5L1KzYBRxLjLdE80B6fZe3pDRQnOMhGPuoKGKKY+yEcmda&#10;ZtfVW4+nhIvxOKjhCmrmDtSp5i0QPHbOFufM6AZlDvF5CO0msuEDnNW6fkQKxjMHMgsgvOtrMwJc&#10;34Dl5tT4+3CfD1p3B3H0CwAA//8DAFBLAwQUAAYACAAAACEAJygGPd4AAAAIAQAADwAAAGRycy9k&#10;b3ducmV2LnhtbEyPwW7CMBBE75X4B2uReisOFbQkjYMQEodKcIBS9WribZISryPbQPL3XU7tcTSj&#10;mTf5sretuKIPjSMF00kCAql0pqFKwfFj87QAEaImo1tHqGDAAMti9JDrzLgb7fF6iJXgEgqZVlDH&#10;2GVShrJGq8PEdUjsfTtvdWTpK2m8vnG5beVzkrxIqxvihVp3uK6xPB8uVkF/fN/4+VCR28fPr2H9&#10;s93tuq1Sj+N+9QYiYh//wnDHZ3QomOnkLmSCaFm/zjipYMGP7nYynaUgTgrSdA6yyOX/A8UvAAAA&#10;//8DAFBLAQItABQABgAIAAAAIQC2gziS/gAAAOEBAAATAAAAAAAAAAAAAAAAAAAAAABbQ29udGVu&#10;dF9UeXBlc10ueG1sUEsBAi0AFAAGAAgAAAAhADj9If/WAAAAlAEAAAsAAAAAAAAAAAAAAAAALwEA&#10;AF9yZWxzLy5yZWxzUEsBAi0AFAAGAAgAAAAhAHG1b5yiAgAAWAUAAA4AAAAAAAAAAAAAAAAALgIA&#10;AGRycy9lMm9Eb2MueG1sUEsBAi0AFAAGAAgAAAAhACcoBj3eAAAACAEAAA8AAAAAAAAAAAAAAAAA&#10;/AQAAGRycy9kb3ducmV2LnhtbFBLBQYAAAAABAAEAPMAAAAH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2334E6">
                      <w:pPr>
                        <w:jc w:val="center"/>
                      </w:pPr>
                      <w:r>
                        <w:t xml:space="preserve">Проверить, не является ли работник руководителем (заместителем) выборных коллегиальных органов первичных профсоюзных организаций, не освобожденных от своей работы </w:t>
                      </w:r>
                    </w:p>
                  </w:txbxContent>
                </v:textbox>
              </v:roundrect>
            </w:pict>
          </mc:Fallback>
        </mc:AlternateContent>
      </w:r>
    </w:p>
    <w:p w:rsidR="00541394" w:rsidRPr="00541394" w:rsidRDefault="00CB11EA" w:rsidP="00541394">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4D302BCA" wp14:editId="4C0CCE55">
                <wp:simplePos x="0" y="0"/>
                <wp:positionH relativeFrom="column">
                  <wp:posOffset>5587365</wp:posOffset>
                </wp:positionH>
                <wp:positionV relativeFrom="paragraph">
                  <wp:posOffset>279400</wp:posOffset>
                </wp:positionV>
                <wp:extent cx="0" cy="361950"/>
                <wp:effectExtent l="95250" t="0" r="95250" b="57150"/>
                <wp:wrapNone/>
                <wp:docPr id="47" name="Прямая со стрелкой 47"/>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7" o:spid="_x0000_s1026" type="#_x0000_t32" style="position:absolute;margin-left:439.95pt;margin-top:22pt;width:0;height:28.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tm+AEAAAgEAAAOAAAAZHJzL2Uyb0RvYy54bWysU0uO1DAQ3SNxB8t7Op0BBog6PYseYIOg&#10;xecAHsfuWPJPZdPp3g1cYI7AFdiw4KM5Q3Ijyk53BgFCArGpxHa9V6+ey4uzndFkKyAoZ2tazuaU&#10;CMtdo+ympm9eP7nzkJIQmW2YdlbUdC8CPVvevrXofCVOXOt0I4AgiQ1V52vaxuirogi8FYaFmfPC&#10;4qF0YFjEJWyKBliH7EYXJ/P5adE5aDw4LkLA3fPxkC4zv5SCxxdSBhGJrilqizlCjhcpFssFqzbA&#10;fKv4QQb7BxWGKYtFJ6pzFhl5C+oXKqM4uOBknHFnCiel4iL3gN2U85+6edUyL3IvaE7wk03h/9Hy&#10;59s1ENXU9N4DSiwzeEf9h+FyuOq/9R+HKzK8668xDO+Hy/5T/7X/0l/3nwkmo3OdDxUSrOwaDqvg&#10;15Bs2Ekw6YsNkl12ez+5LXaR8HGT4+7d0/LR/XwRxQ3OQ4hPhTMk/dQ0RGBq08aVsxav1EGZzWbb&#10;ZyFiZQQeAamotilGpvRj25C499gTA3Bd0oy56bxI2ke1+S/utRixL4VEP1DfWCNPolhpIFuGM8Q4&#10;FzaWExNmJ5hUWk/AeRb3R+AhP0FFntK/AU+IXNnZOIGNsg5+Vz3ujpLlmH90YOw7WXDhmn2+x2wN&#10;jlv26vA00jz/uM7wmwe8/A4AAP//AwBQSwMEFAAGAAgAAAAhAFgeJ5PcAAAACgEAAA8AAABkcnMv&#10;ZG93bnJldi54bWxMj8FOwzAMhu9IvEPkSdxYUjSNtTSdEBMXLoMxcfYar6nWJFWTrYWnx4gDHG1/&#10;+v395XpynbjQENvgNWRzBYJ8HUzrGw379+fbFYiY0BvsgicNnxRhXV1flViYMPo3uuxSIzjExwI1&#10;2JT6QspYW3IY56Enz7djGBwmHodGmgFHDnedvFNqKR22nj9Y7OnJUn3anZ2GPL7aFO0HbY7bbLn9&#10;wmbzsh+1vplNjw8gEk3pD4YffVaHip0O4exNFJ2G1X2eM6phseBODPwuDkyqTIGsSvm/QvUNAAD/&#10;/wMAUEsBAi0AFAAGAAgAAAAhALaDOJL+AAAA4QEAABMAAAAAAAAAAAAAAAAAAAAAAFtDb250ZW50&#10;X1R5cGVzXS54bWxQSwECLQAUAAYACAAAACEAOP0h/9YAAACUAQAACwAAAAAAAAAAAAAAAAAvAQAA&#10;X3JlbHMvLnJlbHNQSwECLQAUAAYACAAAACEAbmNLZvgBAAAIBAAADgAAAAAAAAAAAAAAAAAuAgAA&#10;ZHJzL2Uyb0RvYy54bWxQSwECLQAUAAYACAAAACEAWB4nk9wAAAAKAQAADwAAAAAAAAAAAAAAAABS&#10;BAAAZHJzL2Rvd25yZXYueG1sUEsFBgAAAAAEAAQA8wAAAFs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22546693" wp14:editId="1AEFEB1F">
                <wp:simplePos x="0" y="0"/>
                <wp:positionH relativeFrom="column">
                  <wp:posOffset>1291590</wp:posOffset>
                </wp:positionH>
                <wp:positionV relativeFrom="paragraph">
                  <wp:posOffset>279400</wp:posOffset>
                </wp:positionV>
                <wp:extent cx="0" cy="361950"/>
                <wp:effectExtent l="95250" t="0" r="95250" b="57150"/>
                <wp:wrapNone/>
                <wp:docPr id="46" name="Прямая со стрелкой 46"/>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6" o:spid="_x0000_s1026" type="#_x0000_t32" style="position:absolute;margin-left:101.7pt;margin-top:22pt;width:0;height:28.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e1+QEAAAgEAAAOAAAAZHJzL2Uyb0RvYy54bWysU0uOEzEQ3SNxB8t70p0BIojSmUUG2CCI&#10;gDmAx22nLfmnskknu4ELzBG4AhsWA2jO0H2jKbuTHgQICcSmum3Xe/Xqubw43RlNtgKCcrai00lJ&#10;ibDc1cpuKnr+7vmDJ5SEyGzNtLOionsR6Ony/r1F6+fixDVO1wIIktgwb31Fmxj9vCgCb4RhYeK8&#10;sHgoHRgWcQmbogbWIrvRxUlZzorWQe3BcREC7p4Nh3SZ+aUUPL6WMohIdEVRW8wRcrxIsVgu2HwD&#10;zDeKH2Swf1BhmLJYdKQ6Y5GR96B+oTKKgwtOxgl3pnBSKi5yD9jNtPypm7cN8yL3guYEP9oU/h8t&#10;f7VdA1F1RR/NKLHM4B11n/rL/qr73n3ur0j/obvB0H/sL7sv3bfua3fTXRNMRudaH+ZIsLJrOKyC&#10;X0OyYSfBpC82SHbZ7f3otthFwodNjrsPZ9Onj/NFFHc4DyG+EM6Q9FPREIGpTRNXzlq8UgfTbDbb&#10;vgwRKyPwCEhFtU0xMqWf2ZrEvceeGIBrk2bMTedF0j6ozX9xr8WAfSMk+oH6hhp5EsVKA9kynCHG&#10;ubBxOjJhdoJJpfUILLO4PwIP+Qkq8pT+DXhE5MrOxhFslHXwu+pxd5Qsh/yjA0PfyYILV+/zPWZr&#10;cNyyV4enkeb5x3WG3z3g5S0AAAD//wMAUEsDBBQABgAIAAAAIQBmDO5N3AAAAAoBAAAPAAAAZHJz&#10;L2Rvd25yZXYueG1sTI/BTsMwDIbvSLxDZCRuLOmoJuiaToiJC5fBmDh7jddUa5KqydbC02PEgR1t&#10;f/r9/eVqcp040xDb4DVkMwWCfB1M6xsNu4+XuwcQMaE32AVPGr4owqq6viqxMGH073TepkZwiI8F&#10;arAp9YWUsbbkMM5CT55vhzA4TDwOjTQDjhzuOjlXaiEdtp4/WOzp2VJ93J6chsf4ZlO0n7Q+bLLF&#10;5hub9etu1Pr2Znpagkg0pX8YfvVZHSp22oeTN1F0GubqPmdUQ55zJwb+FnsmVaZAVqW8rFD9AAAA&#10;//8DAFBLAQItABQABgAIAAAAIQC2gziS/gAAAOEBAAATAAAAAAAAAAAAAAAAAAAAAABbQ29udGVu&#10;dF9UeXBlc10ueG1sUEsBAi0AFAAGAAgAAAAhADj9If/WAAAAlAEAAAsAAAAAAAAAAAAAAAAALwEA&#10;AF9yZWxzLy5yZWxzUEsBAi0AFAAGAAgAAAAhAAi3N7X5AQAACAQAAA4AAAAAAAAAAAAAAAAALgIA&#10;AGRycy9lMm9Eb2MueG1sUEsBAi0AFAAGAAgAAAAhAGYM7k3cAAAACgEAAA8AAAAAAAAAAAAAAAAA&#10;UwQAAGRycy9kb3ducmV2LnhtbFBLBQYAAAAABAAEAPMAAABcBQAAAAA=&#10;" strokecolor="#4579b8 [3044]">
                <v:stroke endarrow="open"/>
              </v:shape>
            </w:pict>
          </mc:Fallback>
        </mc:AlternateContent>
      </w:r>
    </w:p>
    <w:p w:rsidR="00541394" w:rsidRPr="00541394" w:rsidRDefault="00CB11EA" w:rsidP="00541394">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011BD650" wp14:editId="23F96A92">
                <wp:simplePos x="0" y="0"/>
                <wp:positionH relativeFrom="column">
                  <wp:posOffset>4996815</wp:posOffset>
                </wp:positionH>
                <wp:positionV relativeFrom="paragraph">
                  <wp:posOffset>279400</wp:posOffset>
                </wp:positionV>
                <wp:extent cx="1085850" cy="295275"/>
                <wp:effectExtent l="57150" t="38100" r="76200" b="104775"/>
                <wp:wrapNone/>
                <wp:docPr id="48" name="Скругленный прямоугольник 48"/>
                <wp:cNvGraphicFramePr/>
                <a:graphic xmlns:a="http://schemas.openxmlformats.org/drawingml/2006/main">
                  <a:graphicData uri="http://schemas.microsoft.com/office/word/2010/wordprocessingShape">
                    <wps:wsp>
                      <wps:cNvSpPr/>
                      <wps:spPr>
                        <a:xfrm>
                          <a:off x="0" y="0"/>
                          <a:ext cx="1085850" cy="2952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138A9">
                            <w:pPr>
                              <w:jc w:val="center"/>
                            </w:pPr>
                            <w:r>
                              <w:t>Да, является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8" o:spid="_x0000_s1063" style="position:absolute;margin-left:393.45pt;margin-top:22pt;width:85.5pt;height:23.2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2NowIAAFgFAAAOAAAAZHJzL2Uyb0RvYy54bWysVN1qFDEUvhd8h5B7O7vDrm2XzpalpSKU&#10;trSVXmczSXdwJicm2Z1drwQvFXwGn0EEbW19hdk38iTz01ILingzc5Lz/53vZGd3WeRkIYzNQCW0&#10;v9GjRCgOaaYuE/rq/ODZFiXWMZWyHJRI6EpYujt++mSn1CMRwwzyVBiCQZQdlTqhM+f0KIosn4mC&#10;2Q3QQqFSgimYw6O5jFLDSoxe5FHc6z2PSjCpNsCFtXi7XyvpOMSXUnB3LKUVjuQJxdpc+Jrwnfpv&#10;NN5ho0vD9CzjTRnsH6ooWKYwaRdqnzlG5ib7LVSRcQMWpNvgUEQgZcZF6AG76fcedHM2Y1qEXhAc&#10;qzuY7P8Ly48WJ4ZkaUIHOCnFCpxR9bm6Wr9bv6++VNfV1+qmull/qL6T6idefqp+VLdBdVtdrz+i&#10;8lt1RdAXgSy1HWG8M31impNF0aOylKbwf+yXLAP4qw58sXSE42W/tzXcGuKMOOri7WG8OfRBoztv&#10;bax7IaAgXkiogblKT3HCAXi2OLSutm/t0NmXVBcRJLfKha8jV6dCYtc+bfAOfBN7uSELhkxhnAvl&#10;2vzB2rvJLM87x/jPjo29dxWBi53zX2TtPEJmUK5zLjIF5rHs6et+A5ms7VsE6r49BG45XYZxx3E7&#10;simkK+SAgXo5rOYHGQJ8yKw7YQa3AWeCG+6O8SNzKBMKjUTJDMzbx+69PZIUtZSUuF0JtW/mzAhK&#10;8pcK6bvdHwz8OobDYLgZ48Hc10zva9S82AMcSx/fEs2D6O1d3orSQHGBD8HEZ0UVUxxzJ5Q70x72&#10;XL31+JRwMZkEM1xBzdyhOtO8JYLnzvnyghndsMwhP4+g3UQ2esCz2taPSMFk7kBmgYQe6hrXZgS4&#10;voHLzVPj34f752B19yCOfwEAAP//AwBQSwMEFAAGAAgAAAAhAE6lHKXgAAAACQEAAA8AAABkcnMv&#10;ZG93bnJldi54bWxMj81uwjAQhO+VeAdrK/VWnFaEnzQOQkgcKsEBStWribdJIF5HtoHk7bs9tbfd&#10;ndHsN/myt624oQ+NIwUv4wQEUulMQ5WC48fmeQ4iRE1Gt45QwYABlsXoIdeZcXfa4+0QK8EhFDKt&#10;oI6xy6QMZY1Wh7HrkFj7dt7qyKuvpPH6zuG2la9JMpVWN8Qfat3husbycrhaBf3xfePToSK3j59f&#10;w/q83e26rVJPj/3qDUTEPv6Z4Ref0aFgppO7kgmiVTCbTxdsVTCZcCc2LNIZH048JCnIIpf/GxQ/&#10;AAAA//8DAFBLAQItABQABgAIAAAAIQC2gziS/gAAAOEBAAATAAAAAAAAAAAAAAAAAAAAAABbQ29u&#10;dGVudF9UeXBlc10ueG1sUEsBAi0AFAAGAAgAAAAhADj9If/WAAAAlAEAAAsAAAAAAAAAAAAAAAAA&#10;LwEAAF9yZWxzLy5yZWxzUEsBAi0AFAAGAAgAAAAhAEab3Y2jAgAAWAUAAA4AAAAAAAAAAAAAAAAA&#10;LgIAAGRycy9lMm9Eb2MueG1sUEsBAi0AFAAGAAgAAAAhAE6lHKXgAAAACQEAAA8AAAAAAAAAAAAA&#10;AAAA/QQAAGRycy9kb3ducmV2LnhtbFBLBQYAAAAABAAEAPMAAAAK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138A9">
                      <w:pPr>
                        <w:jc w:val="center"/>
                      </w:pPr>
                      <w:r>
                        <w:t>Да, является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327A1CA9" wp14:editId="11AA5886">
                <wp:simplePos x="0" y="0"/>
                <wp:positionH relativeFrom="column">
                  <wp:posOffset>643890</wp:posOffset>
                </wp:positionH>
                <wp:positionV relativeFrom="paragraph">
                  <wp:posOffset>269875</wp:posOffset>
                </wp:positionV>
                <wp:extent cx="1295400" cy="285750"/>
                <wp:effectExtent l="57150" t="38100" r="76200" b="95250"/>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1295400" cy="2857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138A9">
                            <w:pPr>
                              <w:jc w:val="center"/>
                            </w:pPr>
                            <w:r>
                              <w:t>Нет, не является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49" o:spid="_x0000_s1064" style="position:absolute;margin-left:50.7pt;margin-top:21.25pt;width:102pt;height:22.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AxppwIAAFgFAAAOAAAAZHJzL2Uyb0RvYy54bWysVM1uEzEQviPxDpbvdJMloW3UTRW1KkKq&#10;2qot6tnx2s2KXY+xnWTDCYkjSDwDz4CQoKXlFTZvxNj706oggRCX3RnP/8w3s7NbFjlZCGMzUAnt&#10;b/QoEYpDmqnLhL48P3iyRYl1TKUsByUSuhKW7o4fP9pZ6pGIYQZ5KgxBJ8qOljqhM+f0KIosn4mC&#10;2Q3QQqFQgimYQ9ZcRqlhS/Re5FHc6z2LlmBSbYALa/F1vxbScfAvpeDuWEorHMkTirm58DXhO/Xf&#10;aLzDRpeG6VnGmzTYP2RRsExh0M7VPnOMzE32i6si4wYsSLfBoYhAyoyLUANW0+89qOZsxrQItWBz&#10;rO7aZP+fW360ODEkSxM62KZEsQJnVH2qrtZv1++qz9V19aW6qW7W76tvpPqBjx+r79VtEN1W1+sP&#10;KPxaXRG0xUYutR2hvzN9YhrOIum7UkpT+D/WS8rQ/FXXfFE6wvGxH28PBz2cEUdZvDXcHIbpRHfW&#10;2lj3XEBBPJFQA3OVnuKEQ+PZ4tA6DIv6rR4yPqU6iUC5VS58Hrk6FRKr9mGDdcCb2MsNWTBECuNc&#10;KDf0RaG/oO3NZJbnnWH8Z8NG35uKgMXO+C+idhYhMijXGReZAvO76OmrfpOyrPXbDtR1+xa4clqG&#10;ccdP25FNIV0hBgzUy2E1P8iwwYfMuhNmcBtwJrjh7hg/ModlQqGhKJmBefO7d6+PIEUpJUvcroTa&#10;13NmBCX5C4Xw3e4PBn4dAzMYbsbImPuS6X2Jmhd7gGPp4y3RPJBe3+UtKQ0UF3gIJj4qipjiGDuh&#10;3JmW2XP11uMp4WIyCWq4gpq5Q3WmeQsEj53z8oIZ3aDMIT6PoN1ENnqAs1rXj0jBZO5AZgGEvtV1&#10;X5sR4PoGLDWnxt+H+3zQujuI458AAAD//wMAUEsDBBQABgAIAAAAIQAJaetI3wAAAAkBAAAPAAAA&#10;ZHJzL2Rvd25yZXYueG1sTI/BTsMwDIbvSLxDZCRuLNlYYSpNJzRpB6TtsDHENWtMW2icKsm29u0x&#10;J3b87U+/PxfLwXXijCG2njRMJwoEUuVtS7WGw/v6YQEiJkPWdJ5Qw4gRluXtTWFy6y+0w/M+1YJL&#10;KOZGQ5NSn0sZqwadiRPfI/HuywdnEsdQSxvMhctdJ2dKPUlnWuILjelx1WD1sz85DcPhbR2ysSa/&#10;Sx+f4+p7s932G63v74bXFxAJh/QPw58+q0PJTkd/IhtFx1lN54xqmM8yEAw8qowHRw2L5wxkWcjr&#10;D8pfAAAA//8DAFBLAQItABQABgAIAAAAIQC2gziS/gAAAOEBAAATAAAAAAAAAAAAAAAAAAAAAABb&#10;Q29udGVudF9UeXBlc10ueG1sUEsBAi0AFAAGAAgAAAAhADj9If/WAAAAlAEAAAsAAAAAAAAAAAAA&#10;AAAALwEAAF9yZWxzLy5yZWxzUEsBAi0AFAAGAAgAAAAhAD1IDGmnAgAAWAUAAA4AAAAAAAAAAAAA&#10;AAAALgIAAGRycy9lMm9Eb2MueG1sUEsBAi0AFAAGAAgAAAAhAAlp60jfAAAACQEAAA8AAAAAAAAA&#10;AAAAAAAAAQ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138A9">
                      <w:pPr>
                        <w:jc w:val="center"/>
                      </w:pPr>
                      <w:r>
                        <w:t>Нет, не является</w:t>
                      </w:r>
                    </w:p>
                  </w:txbxContent>
                </v:textbox>
              </v:roundrect>
            </w:pict>
          </mc:Fallback>
        </mc:AlternateContent>
      </w:r>
    </w:p>
    <w:p w:rsidR="00541394" w:rsidRPr="00541394" w:rsidRDefault="00CB11EA" w:rsidP="00541394">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4F12D5B2" wp14:editId="209CFB06">
                <wp:simplePos x="0" y="0"/>
                <wp:positionH relativeFrom="column">
                  <wp:posOffset>1291590</wp:posOffset>
                </wp:positionH>
                <wp:positionV relativeFrom="paragraph">
                  <wp:posOffset>193040</wp:posOffset>
                </wp:positionV>
                <wp:extent cx="0" cy="333375"/>
                <wp:effectExtent l="95250" t="0" r="76200" b="66675"/>
                <wp:wrapNone/>
                <wp:docPr id="55" name="Прямая со стрелкой 55"/>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5" o:spid="_x0000_s1026" type="#_x0000_t32" style="position:absolute;margin-left:101.7pt;margin-top:15.2pt;width:0;height:26.2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jre9wEAAAgEAAAOAAAAZHJzL2Uyb0RvYy54bWysU0uO1DAQ3SNxB8t7OulBA6jV6Vn0ABsE&#10;LT4H8Dh2x5J/KptOZzdwgTkCV2DDgo/mDMmNKDvdmRGDkEBkUYnteq9ePVeWZ3ujyU5AUM5WdD4r&#10;KRGWu1rZbUXfvX324AklITJbM+2sqGgnAj1b3b+3bP1CnLjG6VoAQRIbFq2vaBOjXxRF4I0wLMyc&#10;FxYPpQPDIi5hW9TAWmQ3ujgpy0dF66D24LgIAXfPx0O6yvxSCh5fSRlEJLqiqC3mCDlepFislmyx&#10;BeYbxQ8y2D+oMExZLDpRnbPIyHtQd6iM4uCCk3HGnSmclIqL3AN2My9/6eZNw7zIvaA5wU82hf9H&#10;y1/uNkBUXdHTU0osM3hH/afhcrjqf/SfhysyfOivMQwfh8v+S/+9/9Zf918JJqNzrQ8LJFjbDRxW&#10;wW8g2bCXYNIbGyT77HY3uS32kfBxk+PuQ3weZ7riBuchxOfCGZI+KhoiMLVt4tpZi1fqYJ7NZrsX&#10;IWJlBB4Bqai2KUam9FNbk9h57IkBuDZpxtx0XiTto9r8FTstRuxrIdEP1DfWyJMo1hrIjuEMMc6F&#10;jfOJCbMTTCqtJ2CZxf0ReMhPUJGn9G/AEyJXdjZOYKOsg99Vj/ujZDnmHx0Y+04WXLi6y/eYrcFx&#10;y14dfo00z7fXGX7zA69+AgAA//8DAFBLAwQUAAYACAAAACEAUtnEjd0AAAAJAQAADwAAAGRycy9k&#10;b3ducmV2LnhtbEyPwU7DMAyG70h7h8iTuLFkHZq2UndCTFy4DMbE2Wu8pqJJqiZbC09PEAd2smx/&#10;+v252Iy2FRfuQ+MdwnymQLCrvG5cjXB4f75bgQiRnKbWO0b44gCbcnJTUK794N74so+1SCEu5IRg&#10;YuxyKUNl2FKY+Y5d2p18bymmtq+l7mlI4baVmVJLaalx6YKhjp8MV5/7s0VYh1cTg/ng7Wk3X+6+&#10;qd6+HAbE2+n4+AAi8hj/YfjVT+pQJqejPzsdRIuQqcV9QhEWKtUE/A2OCKtsDbIs5PUH5Q8AAAD/&#10;/wMAUEsBAi0AFAAGAAgAAAAhALaDOJL+AAAA4QEAABMAAAAAAAAAAAAAAAAAAAAAAFtDb250ZW50&#10;X1R5cGVzXS54bWxQSwECLQAUAAYACAAAACEAOP0h/9YAAACUAQAACwAAAAAAAAAAAAAAAAAvAQAA&#10;X3JlbHMvLnJlbHNQSwECLQAUAAYACAAAACEAhVY63vcBAAAIBAAADgAAAAAAAAAAAAAAAAAuAgAA&#10;ZHJzL2Uyb0RvYy54bWxQSwECLQAUAAYACAAAACEAUtnEjd0AAAAJAQAADwAAAAAAAAAAAAAAAABR&#10;BAAAZHJzL2Rvd25yZXYueG1sUEsFBgAAAAAEAAQA8wAAAFs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4156DFCF" wp14:editId="3CD4DEBE">
                <wp:simplePos x="0" y="0"/>
                <wp:positionH relativeFrom="column">
                  <wp:posOffset>5587365</wp:posOffset>
                </wp:positionH>
                <wp:positionV relativeFrom="paragraph">
                  <wp:posOffset>202565</wp:posOffset>
                </wp:positionV>
                <wp:extent cx="0" cy="333375"/>
                <wp:effectExtent l="95250" t="0" r="76200" b="66675"/>
                <wp:wrapNone/>
                <wp:docPr id="53" name="Прямая со стрелкой 5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3" o:spid="_x0000_s1026" type="#_x0000_t32" style="position:absolute;margin-left:439.95pt;margin-top:15.95pt;width:0;height:26.2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NY9QEAAAgEAAAOAAAAZHJzL2Uyb0RvYy54bWysU0uO1DAQ3SNxB8t7OukZDaBWp2fRA2wQ&#10;tPgcwOPYHUv+qWw66d3ABeYIXIENCwY0Z0huRNnpziBASCCyqPhT71XVq/LyvDOa7AQE5WxF57OS&#10;EmG5q5XdVvTtm6cPHlMSIrM1086Kiu5FoOer+/eWrV+IE9c4XQsgSGLDovUVbWL0i6IIvBGGhZnz&#10;wuKldGBYxC1sixpYi+xGFydl+bBoHdQeHBch4OnFeElXmV9KweNLKYOIRFcUc4vZQraXyRarJVts&#10;gflG8UMa7B+yMExZDDpRXbDIyDtQv1AZxcEFJ+OMO1M4KRUXuQasZl7+VM3rhnmRa0Fxgp9kCv+P&#10;lr/YbYCouqJnp5RYZrBH/cfharjuv/WfhmsyvO9v0Qwfhqv+c/+1v+lv+y8EnVG51ocFEqztBg67&#10;4DeQZOgkmPTHAkmX1d5PaosuEj4ecjw9xe/RWaIr7nAeQnwmnCFpUdEQgaltE9fOWmypg3kWm+2e&#10;hzgCj4AUVNtkI1P6ia1J3HusiQG49hAk3Rcp9zHbvIp7LUbsKyFRD8xvjJEnUaw1kB3DGWKcCxvn&#10;ExN6J5hUWk/AMif3R+DBP0FFntK/AU+IHNnZOIGNsg5+Fz12x5Tl6H9UYKw7SXDp6n3uY5YGxy03&#10;5PA00jz/uM/wuwe8+g4AAP//AwBQSwMEFAAGAAgAAAAhAGYFMBHcAAAACQEAAA8AAABkcnMvZG93&#10;bnJldi54bWxMj81OwzAQhO9IvIO1SNyoE6hKE+JUiIoLl9JScd4m2zgiXkex2wSenkUc4LR/o5lv&#10;i9XkOnWmIbSeDaSzBBRx5euWGwP7t+ebJagQkWvsPJOBTwqwKi8vCsxrP/KWzrvYKDHhkKMBG2Of&#10;ax0qSw7DzPfEcjv6wWGUcWh0PeAo5q7Tt0my0A5blgSLPT1Zqj52J2cgC682BvtO6+MmXWy+sFm/&#10;7Edjrq+mxwdQkab4J4YffEGHUpgO/sR1UJ2B5X2WidTAXSpVBL+LgzTzOeiy0P8/KL8BAAD//wMA&#10;UEsBAi0AFAAGAAgAAAAhALaDOJL+AAAA4QEAABMAAAAAAAAAAAAAAAAAAAAAAFtDb250ZW50X1R5&#10;cGVzXS54bWxQSwECLQAUAAYACAAAACEAOP0h/9YAAACUAQAACwAAAAAAAAAAAAAAAAAvAQAAX3Jl&#10;bHMvLnJlbHNQSwECLQAUAAYACAAAACEAEqWjWPUBAAAIBAAADgAAAAAAAAAAAAAAAAAuAgAAZHJz&#10;L2Uyb0RvYy54bWxQSwECLQAUAAYACAAAACEAZgUwEdwAAAAJAQAADwAAAAAAAAAAAAAAAABPBAAA&#10;ZHJzL2Rvd25yZXYueG1sUEsFBgAAAAAEAAQA8wAAAFgFAAAAAA==&#10;" strokecolor="#4579b8 [3044]">
                <v:stroke endarrow="open"/>
              </v:shape>
            </w:pict>
          </mc:Fallback>
        </mc:AlternateContent>
      </w:r>
      <w:r w:rsidR="006919D1">
        <w:rPr>
          <w:rFonts w:ascii="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14:anchorId="4D71F0FF" wp14:editId="2737358A">
                <wp:simplePos x="0" y="0"/>
                <wp:positionH relativeFrom="column">
                  <wp:posOffset>-946785</wp:posOffset>
                </wp:positionH>
                <wp:positionV relativeFrom="paragraph">
                  <wp:posOffset>69215</wp:posOffset>
                </wp:positionV>
                <wp:extent cx="0" cy="3467100"/>
                <wp:effectExtent l="0" t="0" r="19050" b="19050"/>
                <wp:wrapNone/>
                <wp:docPr id="74" name="Прямая соединительная линия 74"/>
                <wp:cNvGraphicFramePr/>
                <a:graphic xmlns:a="http://schemas.openxmlformats.org/drawingml/2006/main">
                  <a:graphicData uri="http://schemas.microsoft.com/office/word/2010/wordprocessingShape">
                    <wps:wsp>
                      <wps:cNvCnPr/>
                      <wps:spPr>
                        <a:xfrm>
                          <a:off x="0" y="0"/>
                          <a:ext cx="0" cy="3467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74"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74.55pt,5.45pt" to="-74.55pt,2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0xA5gEAAOcDAAAOAAAAZHJzL2Uyb0RvYy54bWysU81u1DAQviPxDpbvbJJStSjabA+t4IJg&#10;BfQBXMfeWPKfbLPJ3oAz0j4Cr8ABpEoFniF5I8ZONkUtEgJxcWbG883M93myPOuURFvmvDC6wsUi&#10;x4hpamqhNxW+fPP00ROMfCC6JtJoVuEd8/hs9fDBsrUlOzKNkTVzCIpoX7a2wk0ItswyTxumiF8Y&#10;yzRccuMUCeC6TVY70kJ1JbOjPD/JWuNq6wxl3kP0YrzEq1Sfc0bDS849C0hWGGYL6XTpvIpntlqS&#10;cuOIbQSdxiD/MIUiQkPTudQFCQS9deJeKSWoM97wsKBGZYZzQVniAGyK/A6b1w2xLHEBcbydZfL/&#10;ryx9sV07JOoKnx5jpImCN+o/De+Gff+t/zzs0fC+/9F/7b/01/33/nr4APbN8BHseNnfTOE9Ajho&#10;2VpfQslzvXaT5+3aRWE67lT8AmXUJf13s/6sC4iOQQrRx8cnp0We3ia7BVrnwzNmFIpGhaXQURpS&#10;ku1zH6AZpB5SwImDjK2TFXaSxWSpXzEOdKFZkdBp0di5dGhLYEUIpUyHIlKBeik7wriQcgbmfwZO&#10;+RHK0hL+DXhGpM5GhxmshDbud91DdxiZj/kHBUbeUYIrU+/SoyRpYJsSw2nz47r+6if47f+5+gkA&#10;AP//AwBQSwMEFAAGAAgAAAAhAJ3S7ETgAAAADAEAAA8AAABkcnMvZG93bnJldi54bWxMj9FKw0AQ&#10;Rd8F/2EZwRdpN5GmNDGbokLpg4rY+AHb7JgEs7Mhu0lTv94RBH2cuYc7Z/LtbDsx4eBbRwriZQQC&#10;qXKmpVrBe7lbbED4oMnozhEqOKOHbXF5kevMuBO94XQIteAS8plW0ITQZ1L6qkGr/dL1SJx9uMHq&#10;wONQSzPoE5fbTt5G0Vpa3RJfaHSPjw1Wn4fRKtjvHvApOY/1yiT78mYqn1++XjdKXV/N93cgAs7h&#10;D4YffVaHgp2ObiTjRadgEa/SmFlOohQEE7+bo4IkWacgi1z+f6L4BgAA//8DAFBLAQItABQABgAI&#10;AAAAIQC2gziS/gAAAOEBAAATAAAAAAAAAAAAAAAAAAAAAABbQ29udGVudF9UeXBlc10ueG1sUEsB&#10;Ai0AFAAGAAgAAAAhADj9If/WAAAAlAEAAAsAAAAAAAAAAAAAAAAALwEAAF9yZWxzLy5yZWxzUEsB&#10;Ai0AFAAGAAgAAAAhAHjnTEDmAQAA5wMAAA4AAAAAAAAAAAAAAAAALgIAAGRycy9lMm9Eb2MueG1s&#10;UEsBAi0AFAAGAAgAAAAhAJ3S7ETgAAAADAEAAA8AAAAAAAAAAAAAAAAAQAQAAGRycy9kb3ducmV2&#10;LnhtbFBLBQYAAAAABAAEAPMAAABNBQAAAAA=&#10;" strokecolor="#4579b8 [3044]"/>
            </w:pict>
          </mc:Fallback>
        </mc:AlternateContent>
      </w:r>
      <w:r w:rsidR="006919D1">
        <w:rPr>
          <w:rFonts w:ascii="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14:anchorId="0C0DACE1" wp14:editId="03ADDAA1">
                <wp:simplePos x="0" y="0"/>
                <wp:positionH relativeFrom="column">
                  <wp:posOffset>-946785</wp:posOffset>
                </wp:positionH>
                <wp:positionV relativeFrom="paragraph">
                  <wp:posOffset>69215</wp:posOffset>
                </wp:positionV>
                <wp:extent cx="295276" cy="0"/>
                <wp:effectExtent l="0" t="0" r="9525" b="19050"/>
                <wp:wrapNone/>
                <wp:docPr id="73" name="Прямая соединительная линия 73"/>
                <wp:cNvGraphicFramePr/>
                <a:graphic xmlns:a="http://schemas.openxmlformats.org/drawingml/2006/main">
                  <a:graphicData uri="http://schemas.microsoft.com/office/word/2010/wordprocessingShape">
                    <wps:wsp>
                      <wps:cNvCnPr/>
                      <wps:spPr>
                        <a:xfrm flipH="1">
                          <a:off x="0" y="0"/>
                          <a:ext cx="2952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73" o:spid="_x0000_s1026" style="position:absolute;flip:x;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55pt,5.45pt" to="-51.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onS8AEAAPADAAAOAAAAZHJzL2Uyb0RvYy54bWysU0uOEzEQ3SNxB8t70p0gZqCVzixmBCwQ&#10;RHwO4HHbiSX/ZJt0ZweskXIErsBikEYa4AzuG1F2dxoECAnExirb9V7Vey4vzzol0Y45L4yu8XxW&#10;YsQ0NY3Qmxq/evnwzn2MfCC6IdJoVuM98/hsdfvWsrUVW5itkQ1zCEi0r1pb420ItioKT7dMET8z&#10;lmm45MYpEmDrNkXjSAvsShaLsjwpWuMa6wxl3sPpxXCJV5mfc0bDM849C0jWGHoLeXV5vUxrsVqS&#10;auOI3Qo6tkH+oQtFhIaiE9UFCQS9duIXKiWoM97wMKNGFYZzQVnWAGrm5U9qXmyJZVkLmOPtZJP/&#10;f7T06W7tkGhqfHoXI00UvFH80L/pD/Fz/NgfUP82fo2f4lW8jl/idf8O4pv+PcTpMt6MxwcEcPCy&#10;tb4CynO9duPO27VLxnTcKcSlsI9hTLJVIB51+SX200uwLiAKh4sH9xanJxjR41UxMCQm63x4xIxC&#10;KaixFDp5RCqye+IDVIXUYwpsUkdDDzkKe8lSstTPGQfdUGvoJk8cO5cO7QjMCqGU6TBPmoAvZycY&#10;F1JOwDKX/SNwzE9Qlqfxb8ATIlc2OkxgJbRxv6seumPLfMg/OjDoThZcmmafXydbA2OVFY5fIM3t&#10;j/sM//5RV98AAAD//wMAUEsDBBQABgAIAAAAIQBgWQEO3AAAAAsBAAAPAAAAZHJzL2Rvd25yZXYu&#10;eG1sTI/BTsMwDIbvSLxDZCRuXZJqmlhpOiHGzogxJI5ZY9pC4lRJtrVvTxAHONr/p9+f683kLDtj&#10;iIMnBXIhgCG13gzUKTi87oo7YDFpMtp6QgUzRtg011e1roy/0Aue96ljuYRipRX0KY0V57Ht0em4&#10;8CNSzj58cDrlMXTcBH3J5c7yUogVd3qgfKHXIz722H7tT05BtN3T5/w2+21pwrzdxXd8lkulbm+m&#10;h3tgCaf0B8OPflaHJjsd/YlMZFZBIZdrmdmciDWwTBRSlCtgx98Nb2r+/4fmGwAA//8DAFBLAQIt&#10;ABQABgAIAAAAIQC2gziS/gAAAOEBAAATAAAAAAAAAAAAAAAAAAAAAABbQ29udGVudF9UeXBlc10u&#10;eG1sUEsBAi0AFAAGAAgAAAAhADj9If/WAAAAlAEAAAsAAAAAAAAAAAAAAAAALwEAAF9yZWxzLy5y&#10;ZWxzUEsBAi0AFAAGAAgAAAAhABa6idLwAQAA8AMAAA4AAAAAAAAAAAAAAAAALgIAAGRycy9lMm9E&#10;b2MueG1sUEsBAi0AFAAGAAgAAAAhAGBZAQ7cAAAACwEAAA8AAAAAAAAAAAAAAAAASgQAAGRycy9k&#10;b3ducmV2LnhtbFBLBQYAAAAABAAEAPMAAABTBQAAAAA=&#10;" strokecolor="#4579b8 [3044]"/>
            </w:pict>
          </mc:Fallback>
        </mc:AlternateContent>
      </w:r>
    </w:p>
    <w:p w:rsidR="00541394" w:rsidRDefault="00CB11EA" w:rsidP="00541394">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3FA91061" wp14:editId="53E6346D">
                <wp:simplePos x="0" y="0"/>
                <wp:positionH relativeFrom="column">
                  <wp:posOffset>-584835</wp:posOffset>
                </wp:positionH>
                <wp:positionV relativeFrom="paragraph">
                  <wp:posOffset>221615</wp:posOffset>
                </wp:positionV>
                <wp:extent cx="4191000" cy="714375"/>
                <wp:effectExtent l="57150" t="38100" r="76200" b="104775"/>
                <wp:wrapNone/>
                <wp:docPr id="56" name="Скругленный прямоугольник 56"/>
                <wp:cNvGraphicFramePr/>
                <a:graphic xmlns:a="http://schemas.openxmlformats.org/drawingml/2006/main">
                  <a:graphicData uri="http://schemas.microsoft.com/office/word/2010/wordprocessingShape">
                    <wps:wsp>
                      <wps:cNvSpPr/>
                      <wps:spPr>
                        <a:xfrm>
                          <a:off x="0" y="0"/>
                          <a:ext cx="4191000" cy="7143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919A5">
                            <w:pPr>
                              <w:jc w:val="center"/>
                            </w:pPr>
                            <w:r>
                              <w:t>Направить в первичную профсоюзную организацию проект приказа об увольнении работника и копии документов, являющихся основанием для принятия данного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6" o:spid="_x0000_s1065" style="position:absolute;margin-left:-46.05pt;margin-top:17.45pt;width:330pt;height:56.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fBpAIAAFgFAAAOAAAAZHJzL2Uyb0RvYy54bWysVN1OFDEUvjfxHZrey+ysC8iGWbKBYEwI&#10;EMBw3e207MSZntp2d2e9MuFSE5/BZzAmCoKvMPtGnnZ+IEiiMd7MnPb8f+c73d4pi5zMhbEZqITG&#10;az1KhOKQZuoioa/P9p+9oMQ6plKWgxIJXQpLd0ZPn2wv9FD0YQp5KgzBIMoOFzqhU+f0MIosn4qC&#10;2TXQQqFSgimYw6O5iFLDFhi9yKN+r7cRLcCk2gAX1uLtXq2koxBfSsHdkZRWOJInFGtz4WvCd+K/&#10;0WibDS8M09OMN2Wwf6iiYJnCpF2oPeYYmZnst1BFxg1YkG6NQxGBlBkXoQfsJu496OZ0yrQIvSA4&#10;Vncw2f8Xlh/Ojw3J0oSub1CiWIEzqj5XV6v3q8vqS3Vdfa1uqpvVh+o7qX7i5afqR3UbVLfV9eoj&#10;Kr9VVwR9EciFtkOMd6qPTXOyKHpUSmkK/8d+SRnAX3bgi9IRjpeDeCvu9XBGHHWb8eD55roPGt15&#10;a2PdSwEF8UJCDcxUeoITDsCz+YF1tX1rh86+pLqIILllLnwduToRErvGtHHwDnwTu7khc4ZMYZwL&#10;5dr8wdq7ySzPO8f+nx0be+8qAhc757/I2nmEzKBc51xkCsxj2dM3cQOZrO1bBOq+PQSunJRh3P1B&#10;O7IJpEvkgIF6Oazm+xkCfMCsO2YGtwFnghvujvAjc1gkFBqJkimYd4/de3skKWopWeB2JdS+nTEj&#10;KMlfKaTvVjwY+HUMh8H6Zh8P5r5mcl+jZsUu4FhifEs0D6K3d3krSgPFOT4EY58VVUxxzJ1Q7kx7&#10;2HX11uNTwsV4HMxwBTVzB+pU85YInjtn5TkzumGZQ34eQruJbPiAZ7WtH5GC8cyBzAIJPdQ1rs0I&#10;cH0Dl5unxr8P98/B6u5BHP0CAAD//wMAUEsDBBQABgAIAAAAIQBa37IW4QAAAAoBAAAPAAAAZHJz&#10;L2Rvd25yZXYueG1sTI/BbsIwDIbvk/YOkSftBimswOiaogmJwyQ4wJh2DY3XdmucKgnQvv28E7vZ&#10;8qff35+vetuKC/rQOFIwGScgkEpnGqoUHN83o2cQIWoyunWECgYMsCru73KdGXelPV4OsRIcQiHT&#10;CuoYu0zKUNZodRi7DolvX85bHXn1lTReXznctnKaJHNpdUP8odYdrmssfw5nq6A/vm38bKjI7ePH&#10;57D+3u523Vapx4f+9QVExD7eYPjTZ3Uo2OnkzmSCaBWMltMJowqe0iUIBmbzBQ8nJtNFCrLI5f8K&#10;xS8AAAD//wMAUEsBAi0AFAAGAAgAAAAhALaDOJL+AAAA4QEAABMAAAAAAAAAAAAAAAAAAAAAAFtD&#10;b250ZW50X1R5cGVzXS54bWxQSwECLQAUAAYACAAAACEAOP0h/9YAAACUAQAACwAAAAAAAAAAAAAA&#10;AAAvAQAAX3JlbHMvLnJlbHNQSwECLQAUAAYACAAAACEAJ4rnwaQCAABYBQAADgAAAAAAAAAAAAAA&#10;AAAuAgAAZHJzL2Uyb0RvYy54bWxQSwECLQAUAAYACAAAACEAWt+yFuE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919A5">
                      <w:pPr>
                        <w:jc w:val="center"/>
                      </w:pPr>
                      <w:r>
                        <w:t>Направить в первичную профсоюзную организацию проект приказа об увольнении работника и копии документов, являющихся основанием для принятия данного решения</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4176159C" wp14:editId="6A27DD9B">
                <wp:simplePos x="0" y="0"/>
                <wp:positionH relativeFrom="column">
                  <wp:posOffset>4501515</wp:posOffset>
                </wp:positionH>
                <wp:positionV relativeFrom="paragraph">
                  <wp:posOffset>240665</wp:posOffset>
                </wp:positionV>
                <wp:extent cx="2219325" cy="571500"/>
                <wp:effectExtent l="57150" t="38100" r="85725" b="95250"/>
                <wp:wrapNone/>
                <wp:docPr id="54" name="Скругленный прямоугольник 54"/>
                <wp:cNvGraphicFramePr/>
                <a:graphic xmlns:a="http://schemas.openxmlformats.org/drawingml/2006/main">
                  <a:graphicData uri="http://schemas.microsoft.com/office/word/2010/wordprocessingShape">
                    <wps:wsp>
                      <wps:cNvSpPr/>
                      <wps:spPr>
                        <a:xfrm>
                          <a:off x="0" y="0"/>
                          <a:ext cx="2219325" cy="5715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4C165A">
                            <w:pPr>
                              <w:jc w:val="center"/>
                            </w:pPr>
                            <w:r>
                              <w:t>Существует ли вышестоящий выборный профсоюзный орган?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54" o:spid="_x0000_s1066" style="position:absolute;margin-left:354.45pt;margin-top:18.95pt;width:174.75pt;height: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mSDpwIAAFgFAAAOAAAAZHJzL2Uyb0RvYy54bWysVN1u0zAUvkfiHSzfszShZaxaOlWbhpCm&#10;bdqGdu069hqR+BjbbVqukLgEiWfgGRASbGy8QvpGHDtpNo1JIMRN4uPz/53veHtnURZkLozNQaU0&#10;3uhRIhSHLFcXKX11tv/kOSXWMZWxApRI6VJYujN6/Gi70kORwBSKTBiCQZQdVjqlU+f0MIosn4qS&#10;2Q3QQqFSgimZQ9FcRJlhFUYviyjp9Z5FFZhMG+DCWrzda5R0FOJLKbg7ktIKR4qUYm0ufE34Tvw3&#10;Gm2z4YVheprztgz2D1WULFeYtAu1xxwjM5P/FqrMuQEL0m1wKCOQMuci9IDdxL173ZxOmRahFwTH&#10;6g4m+//C8sP5sSF5ltJBnxLFSpxR/bm+XL1bva+/1Ff11/q6vl59qL+T+idefqp/1DdBdVNfrT6i&#10;8lt9SdAXgay0HWK8U31sWsni0aOykKb0f+yXLAL4yw58sXCE42WSxFtPkwElHHWDzXjQC9OJbr21&#10;se6FgJL4Q0oNzFR2ghMOwLP5gXWYFu3Xdij4kpoiwsktC+HrKNSJkNg1po2Dd+Cb2C0MmTNkCuNc&#10;KDfwTWG8YO3dZF4UnWPyZ8fW3ruKwMXO+S+ydh4hMyjXOZe5AvNQ9ux13JYsG/s1Ak3fHgK3mCzC&#10;uBHpdkgTyJbIAQPNcljN93ME+IBZd8wMbgPuDW64O8KPLKBKKbQnSqZg3j507+2RpKilpMLtSql9&#10;M2NGUFK8VEjfrbjf9+sYhP5gM0HB3NVM7mrUrNwFHEuMb4nm4ejtXbE+SgPlOT4EY58VVUxxzJ1S&#10;7sxa2HXN1uNTwsV4HMxwBTVzB+pU8zURPHfOFufM6JZlDvl5COtNZMN7PGts/YgUjGcOZB5I6KFu&#10;cG1HgOsbuNQ+Nf59uCsHq9sHcfQLAAD//wMAUEsDBBQABgAIAAAAIQAYGnPT4AAAAAsBAAAPAAAA&#10;ZHJzL2Rvd25yZXYueG1sTI/NTsMwEITvSLyDtUjcqE2hNIQ4FarUA1J7aCni6sZLEojXke22yduz&#10;PcFp/0Yz3xaLwXXihCG2njTcTxQIpMrblmoN+/fVXQYiJkPWdJ5Qw4gRFuX1VWFy68+0xdMu1YJN&#10;KOZGQ5NSn0sZqwadiRPfI/HtywdnEo+hljaYM5u7Tk6VepLOtMQJjelx2WD1szs6DcP+bRVmY01+&#10;mz4+x+X3erPp11rf3gyvLyASDulPDBd8RoeSmQ7+SDaKTsNcZc8s1fAw53oRqFn2COLA3ZRXsizk&#10;/x/KXwAAAP//AwBQSwECLQAUAAYACAAAACEAtoM4kv4AAADhAQAAEwAAAAAAAAAAAAAAAAAAAAAA&#10;W0NvbnRlbnRfVHlwZXNdLnhtbFBLAQItABQABgAIAAAAIQA4/SH/1gAAAJQBAAALAAAAAAAAAAAA&#10;AAAAAC8BAABfcmVscy8ucmVsc1BLAQItABQABgAIAAAAIQDyimSDpwIAAFgFAAAOAAAAAAAAAAAA&#10;AAAAAC4CAABkcnMvZTJvRG9jLnhtbFBLAQItABQABgAIAAAAIQAYGnPT4AAAAAsBAAAPAAAAAAAA&#10;AAAAAAAAAAEFAABkcnMvZG93bnJldi54bWxQSwUGAAAAAAQABADzAAAADgY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4C165A">
                      <w:pPr>
                        <w:jc w:val="center"/>
                      </w:pPr>
                      <w:r>
                        <w:t>Существует ли вышестоящий выборный профсоюзный орган?</w:t>
                      </w:r>
                    </w:p>
                  </w:txbxContent>
                </v:textbox>
              </v:roundrect>
            </w:pict>
          </mc:Fallback>
        </mc:AlternateContent>
      </w:r>
    </w:p>
    <w:p w:rsidR="002A036A" w:rsidRDefault="00CB11EA" w:rsidP="00541394">
      <w:pPr>
        <w:tabs>
          <w:tab w:val="left" w:pos="5685"/>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4560" behindDoc="0" locked="0" layoutInCell="1" allowOverlap="1" wp14:anchorId="166D7EA5" wp14:editId="01A032AC">
                <wp:simplePos x="0" y="0"/>
                <wp:positionH relativeFrom="column">
                  <wp:posOffset>3663315</wp:posOffset>
                </wp:positionH>
                <wp:positionV relativeFrom="paragraph">
                  <wp:posOffset>354965</wp:posOffset>
                </wp:positionV>
                <wp:extent cx="504825" cy="762000"/>
                <wp:effectExtent l="38100" t="38100" r="28575" b="19050"/>
                <wp:wrapNone/>
                <wp:docPr id="60" name="Прямая со стрелкой 60"/>
                <wp:cNvGraphicFramePr/>
                <a:graphic xmlns:a="http://schemas.openxmlformats.org/drawingml/2006/main">
                  <a:graphicData uri="http://schemas.microsoft.com/office/word/2010/wordprocessingShape">
                    <wps:wsp>
                      <wps:cNvCnPr/>
                      <wps:spPr>
                        <a:xfrm flipH="1" flipV="1">
                          <a:off x="0" y="0"/>
                          <a:ext cx="504825" cy="762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0" o:spid="_x0000_s1026" type="#_x0000_t32" style="position:absolute;margin-left:288.45pt;margin-top:27.95pt;width:39.75pt;height:60pt;flip:x 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pCQIAACEEAAAOAAAAZHJzL2Uyb0RvYy54bWysU0uOEzEQ3SNxB8t70p2ICaMonVlk+CwQ&#10;jPjtPW47bck/lU062Q1cYI7AFdjMgo/mDN03ouxOGgQICcSmZLvqVdV7VV6e7YwmWwFBOVvR6aSk&#10;RFjuamU3FX396tG9U0pCZLZm2llR0b0I9Gx1986y9Qsxc43TtQCCSWxYtL6iTYx+URSBN8KwMHFe&#10;WHRKB4ZFvMKmqIG1mN3oYlaW86J1UHtwXISAr+eDk65yfikFj8+lDCISXVHsLWYL2V4mW6yWbLEB&#10;5hvFD22wf+jCMGWx6JjqnEVG3oL6JZVRHFxwMk64M4WTUnGROSCbafkTm5cN8yJzQXGCH2UK/y8t&#10;f7a9AKLqis5RHssMzqj70F/1193X7mN/Tfp33S2a/n1/1d10X7rP3W33iWAwKtf6sMAEa3sBh1vw&#10;F5Bk2EkwRGrln+BS0Hx6k07Jh6TJLk9gP05A7CLh+HhS3j+dnVDC0fVgjgPOdYohYQJ7CPGxcIak&#10;Q0VDBKY2TVw7a3HWDoYSbPs0RGwJgUdAAmubbGRKP7Q1iXuPZBmAaxMZjE3+IpEaaORT3GsxYF8I&#10;iUJhk0ONvKJirYFsGS4X41zYOB0zYXSCSaX1CCwz/z8CD/EJKvL6/g14ROTKzsYRbJR18LvqcXds&#10;WQ7xRwUG3kmCS1fv84CzNLiHWavDn0mL/uM9w7//7NU3AAAA//8DAFBLAwQUAAYACAAAACEAMOJl&#10;f90AAAAKAQAADwAAAGRycy9kb3ducmV2LnhtbEyPy07DMBBF90j8gzVI7KhDRZIS4lSUh4REN037&#10;AU48jSP8iGy3DX/PsILVvI7uvVOvZ2vYGUMcvRNwv8iAoeu9Gt0g4LB/v1sBi0k6JY13KOAbI6yb&#10;66taVspf3A7PbRoYibhYSQE6paniPPYarYwLP6Gj29EHKxONYeAqyAuJW8OXWVZwK0dHDlpO+KKx&#10;/2pPVsC23AV8M9t2ddyoz5R/vOrusBfi9mZ+fgKWcE5/MPzGp+jQUKbOn5yKzAjIy+KRUGpyqgQU&#10;efEArCOypA1vav7/heYHAAD//wMAUEsBAi0AFAAGAAgAAAAhALaDOJL+AAAA4QEAABMAAAAAAAAA&#10;AAAAAAAAAAAAAFtDb250ZW50X1R5cGVzXS54bWxQSwECLQAUAAYACAAAACEAOP0h/9YAAACUAQAA&#10;CwAAAAAAAAAAAAAAAAAvAQAAX3JlbHMvLnJlbHNQSwECLQAUAAYACAAAACEAT/ipKQkCAAAhBAAA&#10;DgAAAAAAAAAAAAAAAAAuAgAAZHJzL2Uyb0RvYy54bWxQSwECLQAUAAYACAAAACEAMOJlf90AAAAK&#10;AQAADwAAAAAAAAAAAAAAAABjBAAAZHJzL2Rvd25yZXYueG1sUEsFBgAAAAAEAAQA8wAAAG0FAAAA&#10;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1488" behindDoc="0" locked="0" layoutInCell="1" allowOverlap="1" wp14:anchorId="79C4A2D5" wp14:editId="07A7C7FC">
                <wp:simplePos x="0" y="0"/>
                <wp:positionH relativeFrom="column">
                  <wp:posOffset>3568065</wp:posOffset>
                </wp:positionH>
                <wp:positionV relativeFrom="paragraph">
                  <wp:posOffset>164465</wp:posOffset>
                </wp:positionV>
                <wp:extent cx="895350" cy="0"/>
                <wp:effectExtent l="38100" t="76200" r="0" b="114300"/>
                <wp:wrapNone/>
                <wp:docPr id="57" name="Прямая со стрелкой 57"/>
                <wp:cNvGraphicFramePr/>
                <a:graphic xmlns:a="http://schemas.openxmlformats.org/drawingml/2006/main">
                  <a:graphicData uri="http://schemas.microsoft.com/office/word/2010/wordprocessingShape">
                    <wps:wsp>
                      <wps:cNvCnPr/>
                      <wps:spPr>
                        <a:xfrm flipH="1">
                          <a:off x="0" y="0"/>
                          <a:ext cx="89535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57" o:spid="_x0000_s1026" type="#_x0000_t32" style="position:absolute;margin-left:280.95pt;margin-top:12.95pt;width:70.5pt;height:0;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Fad/wEAABIEAAAOAAAAZHJzL2Uyb0RvYy54bWysU0uOEzEQ3SNxB8t70p1BgZkonVlk+CwQ&#10;RHwO4HHbaUv+qWzSyW7gAnMErsCGBTCaM3TfiLI7aRAgJBCbkj/1XtV7Li/Od0aTrYCgnK3odFJS&#10;Iix3tbKbir55/fjeKSUhMlsz7ayo6F4Eer68e2fR+rk4cY3TtQCCJDbMW1/RJkY/L4rAG2FYmDgv&#10;LF5KB4ZF3MKmqIG1yG50cVKWD4rWQe3BcRECnl4Ml3SZ+aUUPL6QMohIdEWxt5gj5HiZYrFcsPkG&#10;mG8UP7TB/qELw5TFoiPVBYuMvAX1C5VRHFxwMk64M4WTUnGRNaCaafmTmlcN8yJrQXOCH20K/4+W&#10;P9+ugai6orOHlFhm8I26D/1Vf93ddB/7a9K/624x9O/7q+5T97X70t12nwkmo3OtD3MkWNk1HHbB&#10;ryHZsJNgiNTKP8WhyMagVLLLvu9H38UuEo6Hp2ez+zN8HX68KgaGxOQhxCfCGZIWFQ0RmNo0ceWs&#10;xcd1MLCz7bMQsQcEHgEJrG2KkSn9yNYk7j2qYwCuTd1jbrovkoqh77yKey0G7Esh0Rnsb6iRZ1Ks&#10;NJAtw2linAsbpyMTZieYVFqPwDJL/yPwkJ+gIs/r34BHRK7sbBzBRlkHv6sed8eW5ZB/dGDQnSy4&#10;dPU+v2i2Bgcve3X4JGmyf9xn+PevvPwGAAD//wMAUEsDBBQABgAIAAAAIQA03YAj3AAAAAkBAAAP&#10;AAAAZHJzL2Rvd25yZXYueG1sTI9NTsMwEIX3SNzBGiR21Gmkpm0apwoVICRWBA7gxkMS1R5Hsduk&#10;t2cQC1jN39N73xT72VlxwTH0nhQsFwkIpMabnloFnx/PDxsQIWoy2npCBVcMsC9vbwqdGz/RO17q&#10;2Ao2oZBrBV2MQy5laDp0Oiz8gMS3Lz86HXkcW2lGPbG5szJNkkw63RMndHrAQ4fNqT47BdVGvtHp&#10;eliH+rXJjJ3mp5fqUan7u7nagYg4xz8x/OAzOpTMdPRnMkFYBatsuWWpgnTFlQXrJOXm+LuQZSH/&#10;f1B+AwAA//8DAFBLAQItABQABgAIAAAAIQC2gziS/gAAAOEBAAATAAAAAAAAAAAAAAAAAAAAAABb&#10;Q29udGVudF9UeXBlc10ueG1sUEsBAi0AFAAGAAgAAAAhADj9If/WAAAAlAEAAAsAAAAAAAAAAAAA&#10;AAAALwEAAF9yZWxzLy5yZWxzUEsBAi0AFAAGAAgAAAAhAPLAVp3/AQAAEgQAAA4AAAAAAAAAAAAA&#10;AAAALgIAAGRycy9lMm9Eb2MueG1sUEsBAi0AFAAGAAgAAAAhADTdgCPcAAAACQEAAA8AAAAAAAAA&#10;AAAAAAAAWQQAAGRycy9kb3ducmV2LnhtbFBLBQYAAAAABAAEAPMAAABiBQAAAAA=&#10;" strokecolor="#4579b8 [3044]">
                <v:stroke endarrow="open"/>
              </v:shape>
            </w:pict>
          </mc:Fallback>
        </mc:AlternateContent>
      </w:r>
      <w:r w:rsidR="00541394">
        <w:rPr>
          <w:rFonts w:ascii="Times New Roman" w:hAnsi="Times New Roman" w:cs="Times New Roman"/>
          <w:sz w:val="28"/>
          <w:szCs w:val="28"/>
        </w:rPr>
        <w:tab/>
      </w:r>
      <w:r>
        <w:rPr>
          <w:rFonts w:ascii="Times New Roman" w:hAnsi="Times New Roman" w:cs="Times New Roman"/>
          <w:sz w:val="28"/>
          <w:szCs w:val="28"/>
        </w:rPr>
        <w:t xml:space="preserve">        </w:t>
      </w:r>
      <w:r w:rsidR="00541394">
        <w:rPr>
          <w:rFonts w:ascii="Times New Roman" w:hAnsi="Times New Roman" w:cs="Times New Roman"/>
          <w:sz w:val="28"/>
          <w:szCs w:val="28"/>
        </w:rPr>
        <w:t>нет</w:t>
      </w:r>
    </w:p>
    <w:p w:rsidR="002A036A" w:rsidRDefault="00CB11EA" w:rsidP="002A036A">
      <w:pPr>
        <w:tabs>
          <w:tab w:val="left" w:pos="6330"/>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2512" behindDoc="0" locked="0" layoutInCell="1" allowOverlap="1" wp14:anchorId="4AAFBE47" wp14:editId="53237851">
                <wp:simplePos x="0" y="0"/>
                <wp:positionH relativeFrom="column">
                  <wp:posOffset>4291965</wp:posOffset>
                </wp:positionH>
                <wp:positionV relativeFrom="paragraph">
                  <wp:posOffset>183515</wp:posOffset>
                </wp:positionV>
                <wp:extent cx="361950" cy="571500"/>
                <wp:effectExtent l="38100" t="0" r="19050" b="57150"/>
                <wp:wrapNone/>
                <wp:docPr id="58" name="Прямая со стрелкой 58"/>
                <wp:cNvGraphicFramePr/>
                <a:graphic xmlns:a="http://schemas.openxmlformats.org/drawingml/2006/main">
                  <a:graphicData uri="http://schemas.microsoft.com/office/word/2010/wordprocessingShape">
                    <wps:wsp>
                      <wps:cNvCnPr/>
                      <wps:spPr>
                        <a:xfrm flipH="1">
                          <a:off x="0" y="0"/>
                          <a:ext cx="361950" cy="571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8" o:spid="_x0000_s1026" type="#_x0000_t32" style="position:absolute;margin-left:337.95pt;margin-top:14.45pt;width:28.5pt;height:4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lRBgIAABcEAAAOAAAAZHJzL2Uyb0RvYy54bWysU0uOEzEQ3SNxB8t70p1BGZgonVlk+CwQ&#10;RHwO4HHbaUv+qWzSyW7gAnMErsCGBTCaM3TfiLI7aRAgJBCbUtuu96req+rF+c5oshUQlLMVnU5K&#10;SoTlrlZ2U9E3rx/fe0hJiMzWTDsrKroXgZ4v795ZtH4uTlzjdC2AIIkN89ZXtInRz4si8EYYFibO&#10;C4uP0oFhEY+wKWpgLbIbXZyU5WnROqg9OC5CwNuL4ZEuM7+UgscXUgYRia4o9hZzhBwvUyyWCzbf&#10;APON4oc22D90YZiyWHSkumCRkbegfqEyioMLTsYJd6ZwUiousgZUMy1/UvOqYV5kLWhO8KNN4f/R&#10;8ufbNRBVV3SGk7LM4Iy6D/1Vf93ddB/7a9K/624x9O/7q+5T97X70t12nwkmo3OtD3MkWNk1HE7B&#10;ryHZsJNgiNTKP8WlyMagVLLLvu9H38UuEo6X90+nZzOcDsen2YPprMxzKQaaROchxCfCGZI+Khoi&#10;MLVp4spZixN2MJRg22chYiMIPAISWNsUI1P6ka1J3HuUyABcmyRgbnovkpSh+fwV91oM2JdCoj3Y&#10;5FAjL6ZYaSBbhivFOBc2TkcmzE4wqbQegWXW/0fgIT9BRV7avwGPiFzZ2TiCjbIOflc97o4tyyH/&#10;6MCgO1lw6ep9Hmu2Brcve3X4U9J6/3jO8O//8/IbAAAA//8DAFBLAwQUAAYACAAAACEAoQBph90A&#10;AAAKAQAADwAAAGRycy9kb3ducmV2LnhtbEyP3U6DQBCF7018h82YeGeXYgSkLA02akx6JfoAW3YK&#10;pOwsYbeFvr3jlV7N35dzzhTbxQ7igpPvHSlYryIQSI0zPbUKvr/eHjIQPmgyenCECq7oYVve3hQ6&#10;N26mT7zUoRUsQj7XCroQxlxK33RotV+5EYlvRzdZHXicWmkmPbO4HWQcRYm0uid26PSIuw6bU322&#10;CqpM7ul03aW+/mgSM8zL63v1otT93VJtQARcwh8Mv/E5OpSc6eDOZLwYFCTp0zOjCuKMKwPpY8zN&#10;gck1b2RZyP8vlD8AAAD//wMAUEsBAi0AFAAGAAgAAAAhALaDOJL+AAAA4QEAABMAAAAAAAAAAAAA&#10;AAAAAAAAAFtDb250ZW50X1R5cGVzXS54bWxQSwECLQAUAAYACAAAACEAOP0h/9YAAACUAQAACwAA&#10;AAAAAAAAAAAAAAAvAQAAX3JlbHMvLnJlbHNQSwECLQAUAAYACAAAACEASj2pUQYCAAAXBAAADgAA&#10;AAAAAAAAAAAAAAAuAgAAZHJzL2Uyb0RvYy54bWxQSwECLQAUAAYACAAAACEAoQBph90AAAAKAQAA&#10;DwAAAAAAAAAAAAAAAABgBAAAZHJzL2Rvd25yZXYueG1sUEsFBgAAAAAEAAQA8wAAAGoFAAAAAA==&#10;" strokecolor="#4579b8 [3044]">
                <v:stroke endarrow="open"/>
              </v:shape>
            </w:pict>
          </mc:Fallback>
        </mc:AlternateContent>
      </w:r>
      <w:r w:rsidR="009354EA">
        <w:rPr>
          <w:rFonts w:ascii="Times New Roman" w:hAnsi="Times New Roman" w:cs="Times New Roman"/>
          <w:noProof/>
          <w:sz w:val="28"/>
          <w:szCs w:val="28"/>
          <w:lang w:eastAsia="ru-RU"/>
        </w:rPr>
        <mc:AlternateContent>
          <mc:Choice Requires="wps">
            <w:drawing>
              <wp:anchor distT="0" distB="0" distL="114300" distR="114300" simplePos="0" relativeHeight="251715584" behindDoc="0" locked="0" layoutInCell="1" allowOverlap="1" wp14:anchorId="12CBA30E" wp14:editId="293B0B95">
                <wp:simplePos x="0" y="0"/>
                <wp:positionH relativeFrom="column">
                  <wp:posOffset>1072515</wp:posOffset>
                </wp:positionH>
                <wp:positionV relativeFrom="paragraph">
                  <wp:posOffset>221615</wp:posOffset>
                </wp:positionV>
                <wp:extent cx="0" cy="409575"/>
                <wp:effectExtent l="95250" t="0" r="114300" b="66675"/>
                <wp:wrapNone/>
                <wp:docPr id="61" name="Прямая со стрелкой 61"/>
                <wp:cNvGraphicFramePr/>
                <a:graphic xmlns:a="http://schemas.openxmlformats.org/drawingml/2006/main">
                  <a:graphicData uri="http://schemas.microsoft.com/office/word/2010/wordprocessingShape">
                    <wps:wsp>
                      <wps:cNvCnPr/>
                      <wps:spPr>
                        <a:xfrm>
                          <a:off x="0" y="0"/>
                          <a:ext cx="0" cy="409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1" o:spid="_x0000_s1026" type="#_x0000_t32" style="position:absolute;margin-left:84.45pt;margin-top:17.45pt;width:0;height:32.2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YG+AEAAAgEAAAOAAAAZHJzL2Uyb0RvYy54bWysU0uO1DAQ3SNxB8t7OukRM0DU6Vn0ABsE&#10;LT4H8Dh2x5J/KptO927gAnMErsCGBR/NGZIbUXa6MwgQEohNJf68V69elRfnO6PJVkBQztZ0Pisp&#10;EZa7RtlNTd+8fnLvISUhMtsw7ayo6V4Eer68e2fR+UqcuNbpRgBBEhuqzte0jdFXRRF4KwwLM+eF&#10;xUPpwLCIS9gUDbAO2Y0uTsryrOgcNB4cFyHg7sV4SJeZX0rB4wspg4hE1xS1xRwhx8sUi+WCVRtg&#10;vlX8IIP9gwrDlMWkE9UFi4y8BfULlVEcXHAyzrgzhZNScZFrwGrm5U/VvGqZF7kWNCf4yabw/2j5&#10;8+0aiGpqejanxDKDPeo/DFfDdf+t/zhck+Fdf4NheD9c9Z/6r/2X/qb/TPAyOtf5UCHByq7hsAp+&#10;DcmGnQSTvlgg2WW395PbYhcJHzc57t4vH50+OE10xS3OQ4hPhTMk/dQ0RGBq08aVsxZb6mCezWbb&#10;ZyGOwCMgJdU2xciUfmwbEvcea2IArjskSedF0j6qzX9xr8WIfSkk+oH6xhx5EsVKA9kynCHGubAx&#10;V49ytcXbCSaV1hOwzOL+CDzcT1CRp/RvwBMiZ3Y2TmCjrIPfZY+7o2Q53j86MNadLLh0zT73MVuD&#10;45YbcngaaZ5/XGf47QNefgcAAP//AwBQSwMEFAAGAAgAAAAhANX3sPjcAAAACQEAAA8AAABkcnMv&#10;ZG93bnJldi54bWxMj0FPwzAMhe9I/IfISNxYOpiqtTSdEBMXLoMxcfZar6lonKrJ1sKvx+PCTtaz&#10;n56/V6wm16kTDaH1bGA+S0ARV75uuTGw+3i5W4IKEbnGzjMZ+KYAq/L6qsC89iO/02kbGyUhHHI0&#10;YGPsc61DZclhmPmeWG4HPziMIodG1wOOEu46fZ8kqXbYsnyw2NOzpepre3QGsvBmY7CftD5s5unm&#10;B5v162405vZmenoEFWmK/2Y44ws6lMK090eug+pEp8tMrAYeFjLPhr/FXtKzBeiy0JcNyl8AAAD/&#10;/wMAUEsBAi0AFAAGAAgAAAAhALaDOJL+AAAA4QEAABMAAAAAAAAAAAAAAAAAAAAAAFtDb250ZW50&#10;X1R5cGVzXS54bWxQSwECLQAUAAYACAAAACEAOP0h/9YAAACUAQAACwAAAAAAAAAAAAAAAAAvAQAA&#10;X3JlbHMvLnJlbHNQSwECLQAUAAYACAAAACEAOf32BvgBAAAIBAAADgAAAAAAAAAAAAAAAAAuAgAA&#10;ZHJzL2Uyb0RvYy54bWxQSwECLQAUAAYACAAAACEA1few+NwAAAAJAQAADwAAAAAAAAAAAAAAAABS&#10;BAAAZHJzL2Rvd25yZXYueG1sUEsFBgAAAAAEAAQA8wAAAFsFAAAAAA==&#10;" strokecolor="#4579b8 [3044]">
                <v:stroke endarrow="open"/>
              </v:shape>
            </w:pict>
          </mc:Fallback>
        </mc:AlternateContent>
      </w:r>
      <w:r w:rsidR="002A036A">
        <w:rPr>
          <w:rFonts w:ascii="Times New Roman" w:hAnsi="Times New Roman" w:cs="Times New Roman"/>
          <w:sz w:val="28"/>
          <w:szCs w:val="28"/>
        </w:rPr>
        <w:t>да</w:t>
      </w:r>
    </w:p>
    <w:p w:rsidR="007D6A3D" w:rsidRDefault="00CB11EA" w:rsidP="002A036A">
      <w:pPr>
        <w:tabs>
          <w:tab w:val="left" w:pos="6330"/>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59380F25" wp14:editId="56A9EB3C">
                <wp:simplePos x="0" y="0"/>
                <wp:positionH relativeFrom="column">
                  <wp:posOffset>-422275</wp:posOffset>
                </wp:positionH>
                <wp:positionV relativeFrom="paragraph">
                  <wp:posOffset>268605</wp:posOffset>
                </wp:positionV>
                <wp:extent cx="4171950" cy="733425"/>
                <wp:effectExtent l="57150" t="38100" r="76200" b="104775"/>
                <wp:wrapNone/>
                <wp:docPr id="62" name="Скругленный прямоугольник 62"/>
                <wp:cNvGraphicFramePr/>
                <a:graphic xmlns:a="http://schemas.openxmlformats.org/drawingml/2006/main">
                  <a:graphicData uri="http://schemas.microsoft.com/office/word/2010/wordprocessingShape">
                    <wps:wsp>
                      <wps:cNvSpPr/>
                      <wps:spPr>
                        <a:xfrm>
                          <a:off x="0" y="0"/>
                          <a:ext cx="4171950" cy="7334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9354EA">
                            <w:pPr>
                              <w:jc w:val="center"/>
                            </w:pPr>
                            <w:r>
                              <w:t>Профсоюз рассматривает этот вопрос и направляет работодателю своё мотивированное мнение. Мнение, не представленное в срок, работодателем не учитывается.</w:t>
                            </w:r>
                          </w:p>
                          <w:p w:rsidR="006C56C6" w:rsidRDefault="006C56C6" w:rsidP="009354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2" o:spid="_x0000_s1067" style="position:absolute;margin-left:-33.25pt;margin-top:21.15pt;width:328.5pt;height:57.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iepAIAAFgFAAAOAAAAZHJzL2Uyb0RvYy54bWysVN1OFDEUvjfxHZrey+wMC8iGWbKBYEwI&#10;EMBw3e207MSZtrbdnVmvTLzUxGfwGYyJguArdN/I084PBEk0xpuZ057/73ynO7t1WaAF0yaXIsXx&#10;2gAjJqjMcnGZ4lfnB8+eY2QsERkppGApXjKDd8dPn+xUasQSOZNFxjSCIMKMKpXimbVqFEWGzlhJ&#10;zJpUTICSS10SC0d9GWWaVBC9LKJkMNiMKqkzpSVlxsDtfqPE4xCfc0btMeeGWVSkGGqz4avDd+q/&#10;0XiHjC41UbOctmWQf6iiJLmApH2ofWIJmuv8t1BlTrU0kts1KstIcp5TFnqAbuLBg27OZkSx0AuA&#10;Y1QPk/l/YenR4kSjPEvxZoKRICXMyH12V6t3q/fui7t2X92Nu1l9cN+R+wmXn9wPdxtUt+569RGU&#10;39wVAl8AslJmBPHO1IluTwZEj0rNden/0C+qA/jLHnxWW0ThchhvxdsbMCMKuq319WGy4YNGd95K&#10;G/uCyRJ5IcVazkV2ChMOwJPFobGNfWcHzr6kpogg2WXBfB2FOGUcuoa0cfAOfGN7hUYLAkwhlDJh&#10;u/zB2rvxvCh6x+TPjq29d2WBi73zX2TtPUJmKWzvXOZC6seyZ6/jFjLe2HcINH17CGw9rcO4k81u&#10;ZFOZLYEDWjbLYRQ9yAHgQ2LsCdGwDTAT2HB7DB9eyCrFspUwmkn99rF7bw8kBS1GFWxXis2bOdEM&#10;o+KlAPpux8OhX8dwGG5sJXDQ9zXT+xoxL/ckjCWGt0TRIHp7W3Qi17K8gIdg4rOCiggKuVNMre4O&#10;e7bZenhKKJtMghmsoCL2UJwp2hHBc+e8viBatSyzwM8j2W0iGT3gWWPrRyTkZG4lzwMJPdQNru0I&#10;YH0Dl9unxr8P98/B6u5BHP8CAAD//wMAUEsDBBQABgAIAAAAIQBE/WpN4AAAAAoBAAAPAAAAZHJz&#10;L2Rvd25yZXYueG1sTI/BTsMwDIbvSLxDZCRuW8qgZZSmE5q0A9J22Ni0a9aYttA4VZJt7dtjTnC0&#10;/en39xeLwXbigj60jhQ8TBMQSJUzLdUK9h+ryRxEiJqM7hyhghEDLMrbm0Lnxl1pi5ddrAWHUMi1&#10;gibGPpcyVA1aHaauR+Lbp/NWRx59LY3XVw63nZwlSSatbok/NLrHZYPV9+5sFQz795VPx5rcNh6O&#10;4/Jrvdn0a6Xu74a3VxARh/gHw68+q0PJTid3JhNEp2CSZSmjCp5mjyAYSF8SXpyYTJ/nIMtC/q9Q&#10;/gAAAP//AwBQSwECLQAUAAYACAAAACEAtoM4kv4AAADhAQAAEwAAAAAAAAAAAAAAAAAAAAAAW0Nv&#10;bnRlbnRfVHlwZXNdLnhtbFBLAQItABQABgAIAAAAIQA4/SH/1gAAAJQBAAALAAAAAAAAAAAAAAAA&#10;AC8BAABfcmVscy8ucmVsc1BLAQItABQABgAIAAAAIQDRpziepAIAAFgFAAAOAAAAAAAAAAAAAAAA&#10;AC4CAABkcnMvZTJvRG9jLnhtbFBLAQItABQABgAIAAAAIQBE/WpN4AAAAAoBAAAPAAAAAAAAAAAA&#10;AAAAAP4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9354EA">
                      <w:pPr>
                        <w:jc w:val="center"/>
                      </w:pPr>
                      <w:r>
                        <w:t>Профсоюз рассматривает этот вопрос и направляет работодателю своё мотивированное мнение. Мнение, не представленное в срок, работодателем не учитывается.</w:t>
                      </w:r>
                    </w:p>
                    <w:p w:rsidR="006C56C6" w:rsidRDefault="006C56C6" w:rsidP="009354EA">
                      <w:pPr>
                        <w:jc w:val="center"/>
                      </w:pPr>
                    </w:p>
                  </w:txbxContent>
                </v:textbox>
              </v:roundrect>
            </w:pict>
          </mc:Fallback>
        </mc:AlternateContent>
      </w:r>
      <w:r w:rsidR="009354EA">
        <w:rPr>
          <w:rFonts w:ascii="Times New Roman" w:hAnsi="Times New Roman" w:cs="Times New Roman"/>
          <w:sz w:val="28"/>
          <w:szCs w:val="28"/>
        </w:rPr>
        <w:t xml:space="preserve">       в течение 7 дней</w:t>
      </w:r>
      <w:r w:rsidR="002A036A">
        <w:rPr>
          <w:rFonts w:ascii="Times New Roman" w:hAnsi="Times New Roman" w:cs="Times New Roman"/>
          <w:sz w:val="28"/>
          <w:szCs w:val="28"/>
        </w:rPr>
        <w:tab/>
        <w:t>да</w:t>
      </w:r>
    </w:p>
    <w:p w:rsidR="007D6A3D" w:rsidRPr="007D6A3D" w:rsidRDefault="00CB11EA" w:rsidP="007D6A3D">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3536" behindDoc="0" locked="0" layoutInCell="1" allowOverlap="1" wp14:anchorId="4FB2531C" wp14:editId="072B2BBF">
                <wp:simplePos x="0" y="0"/>
                <wp:positionH relativeFrom="column">
                  <wp:posOffset>4168140</wp:posOffset>
                </wp:positionH>
                <wp:positionV relativeFrom="paragraph">
                  <wp:posOffset>30480</wp:posOffset>
                </wp:positionV>
                <wp:extent cx="2486025" cy="685800"/>
                <wp:effectExtent l="57150" t="38100" r="85725" b="95250"/>
                <wp:wrapNone/>
                <wp:docPr id="59" name="Скругленный прямоугольник 59"/>
                <wp:cNvGraphicFramePr/>
                <a:graphic xmlns:a="http://schemas.openxmlformats.org/drawingml/2006/main">
                  <a:graphicData uri="http://schemas.microsoft.com/office/word/2010/wordprocessingShape">
                    <wps:wsp>
                      <wps:cNvSpPr/>
                      <wps:spPr>
                        <a:xfrm>
                          <a:off x="0" y="0"/>
                          <a:ext cx="2486025" cy="6858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542FD1">
                            <w:pPr>
                              <w:jc w:val="center"/>
                            </w:pPr>
                            <w:r>
                              <w:t>Увольнение работника требуется согласовать с вышестоящим профсоюзным органом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59" o:spid="_x0000_s1068" style="position:absolute;margin-left:328.2pt;margin-top:2.4pt;width:195.75pt;height:54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mN8qAIAAFgFAAAOAAAAZHJzL2Uyb0RvYy54bWysVM1qGzEQvhf6DkL3Zu3FThyTdTAJKYWQ&#10;hCQlZ1krxUtXP5Vk77qnQo8p9Bn6DKXQJk36Cus36kj7k5AGWkovuzOa/5lvZme3FDlaMmMzJRPc&#10;3+hhxCRVaSYvE/z6/ODFCCPriExJriRL8IpZvDt5/myn0GMWq7nKU2YQOJF2XOgEz53T4yiydM4E&#10;sRtKMwlCrowgDlhzGaWGFOBd5FHc621GhTKpNooya+F1vxbiSfDPOaPumHPLHMoTDLm58DXhO/Pf&#10;aLJDxpeG6HlGmzTIP2QhSCYhaOdqnziCFib7zZXIqFFWcbdBlYgU5xlloQaopt97VM3ZnGgWaoHm&#10;WN21yf4/t/RoeWJQliZ4uI2RJAJmVH2urtfv1x+qL9VN9bW6rW7XV9V3VP2Ex0/Vj+ouiO6qm/VH&#10;EH6rrhHYQiMLbcfg70yfmIazQPqulNwI/4d6URmav+qaz0qHKDzGg9FmLx5iREG2ORqOemE60b21&#10;Nta9ZEogTyTYqIVMT2HCofFkeWgdhAX9Vg8Yn1KdRKDcKmc+j1yeMg5VQ9h+sA54Y3u5QUsCSCGU&#10;MumGvijwF7S9Gc/yvDOM/2zY6HtTFrDYGf9F1M4iRFbSdcYik8o8FT19029S5rV+24G6bt8CV87K&#10;MO54qx3ZTKUrwIBR9XJYTQ8yaPAhse6EGNgG2BvYcHcMH56rIsGqoTCaK/PuqXevDyAFKUYFbFeC&#10;7dsFMQyj/JUE+G73BwO/joEZDLdiYMxDyeyhRC7EnoKx9OGWaBpIr+/yluRGiQs4BFMfFUREUoid&#10;YOpMy+y5euvhlFA2nQY1WEFN3KE807QFgsfOeXlBjG5Q5gCfR6rdRDJ+hLNa149IqunCKZ4FEPpW&#10;131tRgDrG7DUnBp/Hx7yQev+IE5+AQAA//8DAFBLAwQUAAYACAAAACEAL3bUtOAAAAAKAQAADwAA&#10;AGRycy9kb3ducmV2LnhtbEyPwW7CMBBE75X6D9ZW6q04oJDSNA6qkDhUggOUqlcTb5O08TqyDSR/&#10;3+VUbjua0eybYjnYTpzRh9aRgukkAYFUOdNSreDwsX5agAhRk9GdI1QwYoBleX9X6Ny4C+3wvI+1&#10;4BIKuVbQxNjnUoaqQavDxPVI7H07b3Vk6WtpvL5wue3kLEkyaXVL/KHRPa4arH73J6tgOLyv/Xys&#10;ye3i59e4+tlst/1GqceH4e0VRMQh/ofhis/oUDLT0Z3IBNEpyOZZylEFKS+4+kn6/ALiyNd0tgBZ&#10;FvJ2QvkHAAD//wMAUEsBAi0AFAAGAAgAAAAhALaDOJL+AAAA4QEAABMAAAAAAAAAAAAAAAAAAAAA&#10;AFtDb250ZW50X1R5cGVzXS54bWxQSwECLQAUAAYACAAAACEAOP0h/9YAAACUAQAACwAAAAAAAAAA&#10;AAAAAAAvAQAAX3JlbHMvLnJlbHNQSwECLQAUAAYACAAAACEAcjZjfKgCAABYBQAADgAAAAAAAAAA&#10;AAAAAAAuAgAAZHJzL2Uyb0RvYy54bWxQSwECLQAUAAYACAAAACEAL3bUtOAAAAAKAQAADwAAAAAA&#10;AAAAAAAAAAACBQAAZHJzL2Rvd25yZXYueG1sUEsFBgAAAAAEAAQA8wAAAA8GA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542FD1">
                      <w:pPr>
                        <w:jc w:val="center"/>
                      </w:pPr>
                      <w:r>
                        <w:t>Увольнение работника требуется согласовать с вышестоящим профсоюзным органом</w:t>
                      </w:r>
                    </w:p>
                  </w:txbxContent>
                </v:textbox>
              </v:roundrect>
            </w:pict>
          </mc:Fallback>
        </mc:AlternateContent>
      </w:r>
    </w:p>
    <w:p w:rsidR="007D6A3D" w:rsidRDefault="00CB11EA" w:rsidP="007D6A3D">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1E39F84F" wp14:editId="30F7B1D6">
                <wp:simplePos x="0" y="0"/>
                <wp:positionH relativeFrom="column">
                  <wp:posOffset>431165</wp:posOffset>
                </wp:positionH>
                <wp:positionV relativeFrom="paragraph">
                  <wp:posOffset>278130</wp:posOffset>
                </wp:positionV>
                <wp:extent cx="0" cy="438150"/>
                <wp:effectExtent l="95250" t="0" r="57150" b="57150"/>
                <wp:wrapNone/>
                <wp:docPr id="63" name="Прямая со стрелкой 63"/>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63" o:spid="_x0000_s1026" type="#_x0000_t32" style="position:absolute;margin-left:33.95pt;margin-top:21.9pt;width:0;height:34.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4vA+QEAAAgEAAAOAAAAZHJzL2Uyb0RvYy54bWysU0uO1DAQ3SNxB8t7Op0ZGI1anZ5FD7BB&#10;0OJzAI9jdyz5p7LppHcDF5gjcAU2LPhozpDciLLTnUGAkEBsKrFd79Wr5/LyojOa7AQE5WxFy9mc&#10;EmG5q5XdVvTN6ycPzikJkdmaaWdFRfci0IvV/XvL1i/EiWucrgUQJLFh0fqKNjH6RVEE3gjDwsx5&#10;YfFQOjAs4hK2RQ2sRXaji5P5/KxoHdQeHBch4O7leEhXmV9KweMLKYOIRFcUtcUcIcerFIvVki22&#10;wHyj+EEG+wcVhimLRSeqSxYZeQvqFyqjOLjgZJxxZwonpeIi94DdlPOfunnVMC9yL2hO8JNN4f/R&#10;8ue7DRBVV/TslBLLDN5R/2G4Hm76b/3H4YYM7/pbDMP74br/1H/tv/S3/WeCyehc68MCCdZ2A4dV&#10;8BtINnQSTPpig6TLbu8nt0UXCR83Oe4+PD0vH+WLKO5wHkJ8Kpwh6aeiIQJT2yaunbV4pQ7KbDbb&#10;PQsRKyPwCEhFtU0xMqUf25rEvceeGIBrk2bMTedF0j6qzX9xr8WIfSkk+oH6xhp5EsVaA9kxnCHG&#10;ubCxnJgwO8Gk0noCzrO4PwIP+Qkq8pT+DXhC5MrOxglslHXwu+qxO0qWY/7RgbHvZMGVq/f5HrM1&#10;OG7Zq8PTSPP84zrD7x7w6jsAAAD//wMAUEsDBBQABgAIAAAAIQC/vsS32wAAAAgBAAAPAAAAZHJz&#10;L2Rvd25yZXYueG1sTI/BTsMwEETvSPyDtUjcqJOCQhviVIiKC5fSUnHeJts4Il5HsdsEvp6FCxxH&#10;M5p5U6wm16kzDaH1bCCdJaCIK1+33BjYvz3fLECFiFxj55kMfFKAVXl5UWBe+5G3dN7FRkkJhxwN&#10;2Bj7XOtQWXIYZr4nFu/oB4dR5NDoesBRyl2n50mSaYcty4LFnp4sVR+7kzOwDK82BvtO6+MmzTZf&#10;2Kxf9qMx11fT4wOoSFP8C8MPvqBDKUwHf+I6qM5Adr+UpIG7W3kg/q8+SC6dL0CXhf5/oPwGAAD/&#10;/wMAUEsBAi0AFAAGAAgAAAAhALaDOJL+AAAA4QEAABMAAAAAAAAAAAAAAAAAAAAAAFtDb250ZW50&#10;X1R5cGVzXS54bWxQSwECLQAUAAYACAAAACEAOP0h/9YAAACUAQAACwAAAAAAAAAAAAAAAAAvAQAA&#10;X3JlbHMvLnJlbHNQSwECLQAUAAYACAAAACEA2DuLwPkBAAAIBAAADgAAAAAAAAAAAAAAAAAuAgAA&#10;ZHJzL2Uyb0RvYy54bWxQSwECLQAUAAYACAAAACEAv77Et9sAAAAIAQAADwAAAAAAAAAAAAAAAABT&#10;BAAAZHJzL2Rvd25yZXYueG1sUEsFBgAAAAAEAAQA8wAAAFsFA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296E2EFE" wp14:editId="030D8E5C">
                <wp:simplePos x="0" y="0"/>
                <wp:positionH relativeFrom="column">
                  <wp:posOffset>2329815</wp:posOffset>
                </wp:positionH>
                <wp:positionV relativeFrom="paragraph">
                  <wp:posOffset>354330</wp:posOffset>
                </wp:positionV>
                <wp:extent cx="0" cy="438150"/>
                <wp:effectExtent l="95250" t="0" r="57150" b="57150"/>
                <wp:wrapNone/>
                <wp:docPr id="64" name="Прямая со стрелкой 64"/>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4" o:spid="_x0000_s1026" type="#_x0000_t32" style="position:absolute;margin-left:183.45pt;margin-top:27.9pt;width:0;height:34.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6V+QEAAAgEAAAOAAAAZHJzL2Uyb0RvYy54bWysU0uO1DAQ3SNxB8t7Op1hGI1anZ5FD7BB&#10;0OJzAI9jdyz5p7LppHcDF5gjcAU2LPhozpDciLLTnUGAkEBsKrFd79Wr5/LyojOa7AQE5WxFy9mc&#10;EmG5q5XdVvTN6ycPzikJkdmaaWdFRfci0IvV/XvL1i/EiWucrgUQJLFh0fqKNjH6RVEE3gjDwsx5&#10;YfFQOjAs4hK2RQ2sRXaji5P5/KxoHdQeHBch4O7leEhXmV9KweMLKYOIRFcUtcUcIcerFIvVki22&#10;wHyj+EEG+wcVhimLRSeqSxYZeQvqFyqjOLjgZJxxZwonpeIi94DdlPOfunnVMC9yL2hO8JNN4f/R&#10;8ue7DRBVV/TslBLLDN5R/2G4Hm76b/3H4YYM7/pbDMP74br/1H/tv/S3/WeCyehc68MCCdZ2A4dV&#10;8BtINnQSTPpig6TLbu8nt0UXCR83Oe6ePjwvH+WLKO5wHkJ8Kpwh6aeiIQJT2yaunbV4pQ7KbDbb&#10;PQsRKyPwCEhFtU0xMqUf25rEvceeGIBrk2bMTedF0j6qzX9xr8WIfSkk+oH6xhp5EsVaA9kxnCHG&#10;ubCxnJgwO8Gk0noCzrO4PwIP+Qkq8pT+DXhC5MrOxglslHXwu+qxO0qWY/7RgbHvZMGVq/f5HrM1&#10;OG7Zq8PTSPP84zrD7x7w6jsAAAD//wMAUEsDBBQABgAIAAAAIQBkk1S73QAAAAoBAAAPAAAAZHJz&#10;L2Rvd25yZXYueG1sTI/BTsMwDIbvSLxDZCRuLN1g1dY1nRATFy6DMXH2Wq+p1jhVk62Fp8eIAxxt&#10;f/r9/fl6dK26UB8azwamkwQUcemrhmsD+/fnuwWoEJErbD2TgU8KsC6ur3LMKj/wG112sVYSwiFD&#10;AzbGLtM6lJYchonviOV29L3DKGNf66rHQcJdq2dJkmqHDcsHix09WSpPu7MzsAyvNgb7QZvjdppu&#10;v7DevOwHY25vxscVqEhj/IPhR1/UoRCngz9zFVRr4D5Nl4IamM+lggC/i4OQs4cF6CLX/ysU3wAA&#10;AP//AwBQSwECLQAUAAYACAAAACEAtoM4kv4AAADhAQAAEwAAAAAAAAAAAAAAAAAAAAAAW0NvbnRl&#10;bnRfVHlwZXNdLnhtbFBLAQItABQABgAIAAAAIQA4/SH/1gAAAJQBAAALAAAAAAAAAAAAAAAAAC8B&#10;AABfcmVscy8ucmVsc1BLAQItABQABgAIAAAAIQApHG6V+QEAAAgEAAAOAAAAAAAAAAAAAAAAAC4C&#10;AABkcnMvZTJvRG9jLnhtbFBLAQItABQABgAIAAAAIQBkk1S73QAAAAoBAAAPAAAAAAAAAAAAAAAA&#10;AFMEAABkcnMvZG93bnJldi54bWxQSwUGAAAAAAQABADzAAAAXQUAAAAA&#10;" strokecolor="#4579b8 [3044]">
                <v:stroke endarrow="open"/>
              </v:shape>
            </w:pict>
          </mc:Fallback>
        </mc:AlternateContent>
      </w:r>
    </w:p>
    <w:p w:rsidR="00D32299" w:rsidRDefault="00CB11EA" w:rsidP="007D6A3D">
      <w:pPr>
        <w:tabs>
          <w:tab w:val="left" w:pos="3240"/>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3A1B08DC" wp14:editId="3A2FA48F">
                <wp:simplePos x="0" y="0"/>
                <wp:positionH relativeFrom="column">
                  <wp:posOffset>5234940</wp:posOffset>
                </wp:positionH>
                <wp:positionV relativeFrom="paragraph">
                  <wp:posOffset>335280</wp:posOffset>
                </wp:positionV>
                <wp:extent cx="1647825" cy="1000125"/>
                <wp:effectExtent l="57150" t="38100" r="85725" b="104775"/>
                <wp:wrapNone/>
                <wp:docPr id="66" name="Скругленный прямоугольник 66"/>
                <wp:cNvGraphicFramePr/>
                <a:graphic xmlns:a="http://schemas.openxmlformats.org/drawingml/2006/main">
                  <a:graphicData uri="http://schemas.microsoft.com/office/word/2010/wordprocessingShape">
                    <wps:wsp>
                      <wps:cNvSpPr/>
                      <wps:spPr>
                        <a:xfrm>
                          <a:off x="0" y="0"/>
                          <a:ext cx="1647825" cy="1000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6C56C6" w:rsidRPr="00A31677" w:rsidRDefault="006C56C6" w:rsidP="00D32299">
                            <w:pPr>
                              <w:jc w:val="center"/>
                              <w:rPr>
                                <w:b/>
                                <w:sz w:val="28"/>
                                <w:szCs w:val="28"/>
                              </w:rPr>
                            </w:pPr>
                            <w:r w:rsidRPr="00A31677">
                              <w:rPr>
                                <w:b/>
                                <w:sz w:val="28"/>
                                <w:szCs w:val="28"/>
                              </w:rPr>
                              <w:t xml:space="preserve">СОКРАЩЕНИЕ </w:t>
                            </w:r>
                          </w:p>
                          <w:p w:rsidR="006C56C6" w:rsidRPr="00A31677" w:rsidRDefault="006C56C6" w:rsidP="00D32299">
                            <w:pPr>
                              <w:jc w:val="center"/>
                              <w:rPr>
                                <w:b/>
                                <w:sz w:val="28"/>
                                <w:szCs w:val="28"/>
                              </w:rPr>
                            </w:pPr>
                            <w:r w:rsidRPr="00A31677">
                              <w:rPr>
                                <w:b/>
                                <w:sz w:val="28"/>
                                <w:szCs w:val="28"/>
                              </w:rPr>
                              <w:t>НЕ СОСТОЯЛОСЬ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66" o:spid="_x0000_s1069" style="position:absolute;margin-left:412.2pt;margin-top:26.4pt;width:129.75pt;height:78.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P5ZpAIAAFkFAAAOAAAAZHJzL2Uyb0RvYy54bWysVM1u1DAQviPxDpbvND/absuq2WrVqgip&#10;aqu2qGevY3cjHNvY3k2WExJHkHgGngEhQUvLK2TfiLGTTatSCYS4JDOe/5lvZme3LgVaMGMLJTOc&#10;bMQYMUlVXsjLDL86P3i2jZF1ROZEKMkyvGQW746fPtmp9IilaqZEzgwCJ9KOKp3hmXN6FEWWzlhJ&#10;7IbSTIKQK1MSB6y5jHJDKvBeiiiN42FUKZNroyizFl73WyEeB/+cM+qOObfMIZFhyM2Frwnfqf9G&#10;4x0yujREzwrapUH+IYuSFBKC9q72iSNoborfXJUFNcoq7jaoKiPFeUFZqAGqSeIH1ZzNiGahFmiO&#10;1X2b7P9zS48WJwYVeYaHQ4wkKWFGzefmavVu9b750lw3X5ub5mb1ofmOmp/w+Kn50dwG0W1zvfoI&#10;wm/NFQJbaGSl7Qj8nekT03EWSN+VmpvS/6FeVIfmL/vms9ohCo/JcLC1nW5iREGWxHGcAAN+ojtz&#10;bax7wVSJPJFho+YyP4URh86TxaF1rf5aD4x9Tm0WgXJLwXwiQp4yDmX7uME6AI7tCYMWBKBCKGXS&#10;pV38oO3NeCFEb5j+2bDT96YsgLE3/ouovUWIrKTrjctCKvNY9Px10qXMW/11B9q6fQtcPa3DvNNt&#10;r+qfpipfAgiMarfDanpQQIMPiXUnxMA6wOLAirtj+HChqgyrjsJopszbx969PqAUpBhVsF4Ztm/m&#10;xDCMxEsJ+H2eDAZ+HwMz2NxKgTH3JdP7Ejkv9xSMJYFjomkgvb4Ta5IbVV7AJZj4qCAikkLsDFNn&#10;1syea9cebgllk0lQgx3UxB3KM03XQPDYOa8viNEdyhwA9EitV5GMHuCs1fUjkmoyd4oXAYR3fe1G&#10;APsbsNzdGn8g7vNB6+4ijn8BAAD//wMAUEsDBBQABgAIAAAAIQBjYAGv4QAAAAsBAAAPAAAAZHJz&#10;L2Rvd25yZXYueG1sTI/LTsMwEEX3SPyDNUjsqBO3oDRkUgESCIlVA4t258RDEsWPELtt+ve4K1iO&#10;5ujec4vNbDQ70uR7ZxHSRQKMbONUb1uEr8/XuwyYD9IqqZ0lhDN52JTXV4XMlTvZLR2r0LIYYn0u&#10;EboQxpxz33RkpF+4kWz8fbvJyBDPqeVqkqcYbjQXSfLAjextbOjkSC8dNUN1MAhvfjeuP7R4Hqr2&#10;vE+pHuqf9wHx9mZ+egQWaA5/MFz0ozqU0al2B6s80wiZWK0iinAv4oQLkGTLNbAaQaTJEnhZ8P8b&#10;yl8AAAD//wMAUEsBAi0AFAAGAAgAAAAhALaDOJL+AAAA4QEAABMAAAAAAAAAAAAAAAAAAAAAAFtD&#10;b250ZW50X1R5cGVzXS54bWxQSwECLQAUAAYACAAAACEAOP0h/9YAAACUAQAACwAAAAAAAAAAAAAA&#10;AAAvAQAAX3JlbHMvLnJlbHNQSwECLQAUAAYACAAAACEA2ND+WaQCAABZBQAADgAAAAAAAAAAAAAA&#10;AAAuAgAAZHJzL2Uyb0RvYy54bWxQSwECLQAUAAYACAAAACEAY2ABr+EAAAAL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6C56C6" w:rsidRPr="00A31677" w:rsidRDefault="006C56C6" w:rsidP="00D32299">
                      <w:pPr>
                        <w:jc w:val="center"/>
                        <w:rPr>
                          <w:b/>
                          <w:sz w:val="28"/>
                          <w:szCs w:val="28"/>
                        </w:rPr>
                      </w:pPr>
                      <w:r w:rsidRPr="00A31677">
                        <w:rPr>
                          <w:b/>
                          <w:sz w:val="28"/>
                          <w:szCs w:val="28"/>
                        </w:rPr>
                        <w:t xml:space="preserve">СОКРАЩЕНИЕ </w:t>
                      </w:r>
                    </w:p>
                    <w:p w:rsidR="006C56C6" w:rsidRPr="00A31677" w:rsidRDefault="006C56C6" w:rsidP="00D32299">
                      <w:pPr>
                        <w:jc w:val="center"/>
                        <w:rPr>
                          <w:b/>
                          <w:sz w:val="28"/>
                          <w:szCs w:val="28"/>
                        </w:rPr>
                      </w:pPr>
                      <w:r w:rsidRPr="00A31677">
                        <w:rPr>
                          <w:b/>
                          <w:sz w:val="28"/>
                          <w:szCs w:val="28"/>
                        </w:rPr>
                        <w:t>НЕ СОСТОЯЛОСЬ</w:t>
                      </w:r>
                    </w:p>
                  </w:txbxContent>
                </v:textbox>
              </v:roundrect>
            </w:pict>
          </mc:Fallback>
        </mc:AlternateContent>
      </w:r>
      <w:r w:rsidR="007D6A3D">
        <w:rPr>
          <w:rFonts w:ascii="Times New Roman" w:hAnsi="Times New Roman" w:cs="Times New Roman"/>
          <w:sz w:val="28"/>
          <w:szCs w:val="28"/>
        </w:rPr>
        <w:t xml:space="preserve">                                   в течение 3 дней</w:t>
      </w:r>
    </w:p>
    <w:p w:rsidR="00D32299" w:rsidRDefault="00CB11EA" w:rsidP="00D32299">
      <w:pPr>
        <w:tabs>
          <w:tab w:val="left" w:pos="6075"/>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50C8DB1D" wp14:editId="448AC738">
                <wp:simplePos x="0" y="0"/>
                <wp:positionH relativeFrom="column">
                  <wp:posOffset>-489585</wp:posOffset>
                </wp:positionH>
                <wp:positionV relativeFrom="paragraph">
                  <wp:posOffset>1270</wp:posOffset>
                </wp:positionV>
                <wp:extent cx="1571625" cy="1228725"/>
                <wp:effectExtent l="57150" t="38100" r="85725" b="104775"/>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1571625" cy="12287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B96C00">
                            <w:pPr>
                              <w:jc w:val="center"/>
                            </w:pPr>
                            <w:r>
                              <w:t xml:space="preserve">Убедиться, что сокращаемый работник не находится в отпуске или </w:t>
                            </w:r>
                            <w:proofErr w:type="gramStart"/>
                            <w:r>
                              <w:t>на</w:t>
                            </w:r>
                            <w:proofErr w:type="gramEnd"/>
                            <w:r>
                              <w:t xml:space="preserve"> больничном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Скругленный прямоугольник 71" o:spid="_x0000_s1070" style="position:absolute;margin-left:-38.55pt;margin-top:.1pt;width:123.75pt;height:96.7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6+spAIAAFkFAAAOAAAAZHJzL2Uyb0RvYy54bWysVN1KHDEUvi/0HULu6+wM6urirCyKpSAq&#10;avE6m0ncoZkkTbI7s70q9NJCn6HPUAqtVvsKs2/Uk8yPYoWW0puZnJz/73wnO7tVIdCCGZsrmeJ4&#10;bYARk1RlubxM8evzgxdbGFlHZEaEkizFS2bx7vj5s51Sj1iiZkpkzCAIIu2o1CmeOadHUWTpjBXE&#10;rinNJCi5MgVxIJrLKDOkhOiFiJLBYDMqlcm0UZRZC7f7jRKPQ3zOGXXHnFvmkEgx1ObC14Tv1H+j&#10;8Q4ZXRqiZzltyyD/UEVBcglJ+1D7xBE0N/lvoYqcGmUVd2tUFZHiPKcs9ADdxINH3ZzNiGahFwDH&#10;6h4m+//C0qPFiUF5luJhjJEkBcyo/lxfr96vPtRf6pv6a31b366u6u+o/gmXn+of9V1Q3dU3q4+g&#10;/FZfI/AFIEttRxDvTJ+YVrJw9KhU3BT+D/2iKoC/7MFnlUMULuONYbyZbGBEQRcnydYQBIgT3btr&#10;Y91LpgrkDyk2ai6zUxhxQJ4sDq1r7Ds7cPY1NVWEk1sK5gsR8pRxaNvnDd6BcGxPGLQgQBVCKZOu&#10;yx+svRvPhegdkz87tvbelQUy9s5/kbX3CJmVdL1zkUtlnsqevQmDAMh4Y98h0PTtIXDVtArzTra7&#10;mU1VtgQSGNVsh9X0IAeAD4l1J8TAOsDiwIq7Y/hwocoUq/aE0UyZd0/de3tgKWgxKmG9Umzfzolh&#10;GIlXEvi7Ha+v+30MwvrGMAHBPNRMH2rkvNhTMBagKFQXjt7eie7IjSou4CWY+KygIpJC7hRTZzph&#10;zzVrD28JZZNJMIMd1MQdyjNNOyJ47pxXF8TolmUOCHqkulUko0c8a2z9iKSazJ3ieSChh7rBtR0B&#10;7G/gcvvW+AfioRys7l/E8S8AAAD//wMAUEsDBBQABgAIAAAAIQD7wn2x3wAAAAgBAAAPAAAAZHJz&#10;L2Rvd25yZXYueG1sTI/NbsIwEITvlXgHayv1Bg60JW2aDaqQOFSCAz9VrybeJinxOrINJG9fc2pv&#10;s5rRzLf5ojetuJDzjWWE6SQBQVxa3XCFcNivxi8gfFCsVWuZEAbysChGd7nKtL3yli67UIlYwj5T&#10;CHUIXSalL2syyk9sRxy9b+uMCvF0ldROXWO5aeUsSebSqIbjQq06WtZUnnZng9AfPlbueajYbsPn&#10;17D8WW823Rrx4b5/fwMRqA9/YbjhR3QoItPRnll70SKM03QaowgzEDc7TZ5AHKN4fUxBFrn8/0Dx&#10;CwAA//8DAFBLAQItABQABgAIAAAAIQC2gziS/gAAAOEBAAATAAAAAAAAAAAAAAAAAAAAAABbQ29u&#10;dGVudF9UeXBlc10ueG1sUEsBAi0AFAAGAAgAAAAhADj9If/WAAAAlAEAAAsAAAAAAAAAAAAAAAAA&#10;LwEAAF9yZWxzLy5yZWxzUEsBAi0AFAAGAAgAAAAhAJnjr6ykAgAAWQUAAA4AAAAAAAAAAAAAAAAA&#10;LgIAAGRycy9lMm9Eb2MueG1sUEsBAi0AFAAGAAgAAAAhAPvCfbHfAAAACAEAAA8AAAAAAAAAAAAA&#10;AAAA/gQAAGRycy9kb3ducmV2LnhtbFBLBQYAAAAABAAEAPMAAAAK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B96C00">
                      <w:pPr>
                        <w:jc w:val="center"/>
                      </w:pPr>
                      <w:r>
                        <w:t xml:space="preserve">Убедиться, что сокращаемый работник не находится в отпуске или </w:t>
                      </w:r>
                      <w:proofErr w:type="gramStart"/>
                      <w:r>
                        <w:t>на</w:t>
                      </w:r>
                      <w:proofErr w:type="gramEnd"/>
                      <w:r>
                        <w:t xml:space="preserve"> больничном</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1B098776" wp14:editId="579E84B8">
                <wp:simplePos x="0" y="0"/>
                <wp:positionH relativeFrom="column">
                  <wp:posOffset>1586865</wp:posOffset>
                </wp:positionH>
                <wp:positionV relativeFrom="paragraph">
                  <wp:posOffset>67945</wp:posOffset>
                </wp:positionV>
                <wp:extent cx="2428875" cy="733425"/>
                <wp:effectExtent l="57150" t="38100" r="85725" b="104775"/>
                <wp:wrapNone/>
                <wp:docPr id="65" name="Скругленный прямоугольник 65"/>
                <wp:cNvGraphicFramePr/>
                <a:graphic xmlns:a="http://schemas.openxmlformats.org/drawingml/2006/main">
                  <a:graphicData uri="http://schemas.microsoft.com/office/word/2010/wordprocessingShape">
                    <wps:wsp>
                      <wps:cNvSpPr/>
                      <wps:spPr>
                        <a:xfrm>
                          <a:off x="0" y="0"/>
                          <a:ext cx="2428875" cy="7334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7D6A3D">
                            <w:pPr>
                              <w:jc w:val="center"/>
                            </w:pPr>
                            <w:r>
                              <w:t>Если профсоюз не согласен, то проведение консультации между профсоюзом и работодателем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5" o:spid="_x0000_s1071" style="position:absolute;margin-left:124.95pt;margin-top:5.35pt;width:191.25pt;height:57.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pzpgIAAFgFAAAOAAAAZHJzL2Uyb0RvYy54bWysVM1uEzEQviPxDpbvdJNt+kPUTRW1KkKq&#10;2qot6tnx2s2KXY+xnWTDCYkjSDwDz4CQoKXlFTZvxNj706pUAiEuuzOe/5lvZme3LHIyF8ZmoBLa&#10;X+tRIhSHNFOXCX11fvBsmxLrmEpZDkokdCks3R09fbKz0EMRwxTyVBiCTpQdLnRCp87pYRRZPhUF&#10;s2ughUKhBFMwh6y5jFLDFui9yKO419uMFmBSbYALa/F1vxbSUfAvpeDuWEorHMkTirm58DXhO/Hf&#10;aLTDhpeG6WnGmzTYP2RRsExh0M7VPnOMzEz2m6si4wYsSLfGoYhAyoyLUANW0+89qOZsyrQItWBz&#10;rO7aZP+fW340PzEkSxO6uUGJYgXOqPpcXa3erd5XX6rr6mt1U92sPlTfSfUTHz9VP6rbILqtrlcf&#10;UfituiJoi41caDtEf2f6xDScRdJ3pZSm8H+sl5Sh+cuu+aJ0hONjPIi3t7cwCY6yrfX1QRycRnfW&#10;2lj3QkBBPJFQAzOVnuKEQ+PZ/NA6DIv6rR4yPqU6iUC5ZS58Hrk6FRKrxrD9YB3wJvZyQ+YMkcI4&#10;F8q18YO2N5NZnneG8Z8NG31vKgIWO+O/iNpZhMigXGdcZArMY9HT130/B2yBrPXbDtR1+xa4clKG&#10;ca8H7PunCaRLxICBejms5gcZNviQWXfCDG4D7g1uuDvGj8xhkVBoKEqmYN4+9u71EaQopWSB25VQ&#10;+2bGjKAkf6kQvs/7g4Ffx8AMNrZiZMx9yeS+RM2KPcCx9PGWaB5Ir+/ylpQGigs8BGMfFUVMcYyd&#10;UO5My+y5euvxlHAxHgc1XEHN3KE607wFgsfOeXnBjG5Q5hCfR9BuIhs+wFmt60ekYDxzILMAwru+&#10;NiPA9Q2DaU6Nvw/3+aB1dxBHvwAAAP//AwBQSwMEFAAGAAgAAAAhAKSiXoPgAAAACgEAAA8AAABk&#10;cnMvZG93bnJldi54bWxMj8FOwzAMhu9IvENkJG4sJYyylaYTmrQD0nbYGNo1a0xbaJyqybb27TGn&#10;cbT/T78/54vBteKMfWg8aXicJCCQSm8bqjTsP1YPMxAhGrKm9YQaRgywKG5vcpNZf6EtnnexElxC&#10;ITMa6hi7TMpQ1uhMmPgOibMv3zsTeewraXtz4XLXSpUkqXSmIb5Qmw6XNZY/u5PTMOzfV/3zWJHf&#10;xs/DuPxebzbdWuv7u+HtFUTEIV5h+NNndSjY6ehPZINoNajpfM4oB8kLCAbSJzUFceSFShXIIpf/&#10;Xyh+AQAA//8DAFBLAQItABQABgAIAAAAIQC2gziS/gAAAOEBAAATAAAAAAAAAAAAAAAAAAAAAABb&#10;Q29udGVudF9UeXBlc10ueG1sUEsBAi0AFAAGAAgAAAAhADj9If/WAAAAlAEAAAsAAAAAAAAAAAAA&#10;AAAALwEAAF9yZWxzLy5yZWxzUEsBAi0AFAAGAAgAAAAhAES0qnOmAgAAWAUAAA4AAAAAAAAAAAAA&#10;AAAALgIAAGRycy9lMm9Eb2MueG1sUEsBAi0AFAAGAAgAAAAhAKSiXoPgAAAACg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7D6A3D">
                      <w:pPr>
                        <w:jc w:val="center"/>
                      </w:pPr>
                      <w:r>
                        <w:t>Если профсоюз не согласен, то проведение консультации между профсоюзом и работодателем</w:t>
                      </w:r>
                    </w:p>
                  </w:txbxContent>
                </v:textbox>
              </v:roundrect>
            </w:pict>
          </mc:Fallback>
        </mc:AlternateContent>
      </w:r>
      <w:r w:rsidR="00D32299">
        <w:rPr>
          <w:rFonts w:ascii="Times New Roman" w:hAnsi="Times New Roman" w:cs="Times New Roman"/>
          <w:sz w:val="28"/>
          <w:szCs w:val="28"/>
        </w:rPr>
        <w:t xml:space="preserve">                                                                                   </w:t>
      </w:r>
      <w:r>
        <w:rPr>
          <w:rFonts w:ascii="Times New Roman" w:hAnsi="Times New Roman" w:cs="Times New Roman"/>
          <w:sz w:val="28"/>
          <w:szCs w:val="28"/>
        </w:rPr>
        <w:t xml:space="preserve">         </w:t>
      </w:r>
      <w:r w:rsidR="00D32299">
        <w:rPr>
          <w:rFonts w:ascii="Times New Roman" w:hAnsi="Times New Roman" w:cs="Times New Roman"/>
          <w:sz w:val="28"/>
          <w:szCs w:val="28"/>
        </w:rPr>
        <w:t xml:space="preserve"> на условиях</w:t>
      </w:r>
    </w:p>
    <w:p w:rsidR="003E7C09" w:rsidRDefault="00CB11EA" w:rsidP="00D32299">
      <w:pPr>
        <w:tabs>
          <w:tab w:val="left" w:pos="6075"/>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7756724A" wp14:editId="4A6B6CDB">
                <wp:simplePos x="0" y="0"/>
                <wp:positionH relativeFrom="column">
                  <wp:posOffset>1078865</wp:posOffset>
                </wp:positionH>
                <wp:positionV relativeFrom="paragraph">
                  <wp:posOffset>115570</wp:posOffset>
                </wp:positionV>
                <wp:extent cx="504826" cy="0"/>
                <wp:effectExtent l="38100" t="76200" r="0" b="114300"/>
                <wp:wrapNone/>
                <wp:docPr id="76" name="Прямая со стрелкой 76"/>
                <wp:cNvGraphicFramePr/>
                <a:graphic xmlns:a="http://schemas.openxmlformats.org/drawingml/2006/main">
                  <a:graphicData uri="http://schemas.microsoft.com/office/word/2010/wordprocessingShape">
                    <wps:wsp>
                      <wps:cNvCnPr/>
                      <wps:spPr>
                        <a:xfrm flipH="1">
                          <a:off x="0" y="0"/>
                          <a:ext cx="504826"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76" o:spid="_x0000_s1026" type="#_x0000_t32" style="position:absolute;margin-left:84.95pt;margin-top:9.1pt;width:39.75pt;height:0;flip:x;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JKk/wEAABIEAAAOAAAAZHJzL2Uyb0RvYy54bWysU0uOEzEQ3SNxB8t70p0IhlGUziwyfBYI&#10;Ij4H8LjttCX/VDbpZDdwgTkCV2DDYgDNGbpvNGV30oMAIYHYlPyp96rec3lxtjOabAUE5WxFp5OS&#10;EmG5q5XdVPTd26cPTikJkdmaaWdFRfci0LPl/XuL1s/FzDVO1wIIktgwb31Fmxj9vCgCb4RhYeK8&#10;sHgpHRgWcQubogbWIrvRxawsT4rWQe3BcRECnp4Pl3SZ+aUUPL6SMohIdEWxt5gj5HiRYrFcsPkG&#10;mG8UP7TB/qELw5TFoiPVOYuMvAf1C5VRHFxwMk64M4WTUnGRNaCaafmTmjcN8yJrQXOCH20K/4+W&#10;v9yugai6oo9PKLHM4Bt1n/rL/qr73n3ur0j/obvB0H/sL7sv3bfua3fTXRNMRudaH+ZIsLJrOOyC&#10;X0OyYSfBEKmVf45DkY1BqWSXfd+PvotdJBwPH5UPT2dYnh+vioEhMXkI8ZlwhqRFRUMEpjZNXDlr&#10;8XEdDOxs+yJE7AGBR0ACa5tiZEo/sTWJe4/qGIBrU/eYm+6LpGLoO6/iXosB+1pIdAb7G2rkmRQr&#10;DWTLcJoY58LG6ciE2QkmldYjsMzS/wg85CeoyPP6N+ARkSs7G0ewUdbB76rH3bFlOeQfHRh0Jwsu&#10;XL3PL5qtwcHLXh0+SZrsH/cZfveVl7cAAAD//wMAUEsDBBQABgAIAAAAIQD12lUV3AAAAAkBAAAP&#10;AAAAZHJzL2Rvd25yZXYueG1sTI9BT4NAEIXvJv6HzZh4s0tJg4AsDTZqTDyJ/oAtOwVSdpaw20L/&#10;vWM82Nu8mZc33yu2ix3EGSffO1KwXkUgkBpnemoVfH+9PqQgfNBk9OAIFVzQw7a8vSl0btxMn3iu&#10;Qys4hHyuFXQhjLmUvunQar9yIxLfDm6yOrCcWmkmPXO4HWQcRYm0uif+0OkRdx02x/pkFVSp/KDj&#10;Zffo6/cmMcO8vLxVz0rd3y3VE4iAS/g3wy8+o0PJTHt3IuPFwDrJMrbykMYg2BBvsg2I/d9CloW8&#10;blD+AAAA//8DAFBLAQItABQABgAIAAAAIQC2gziS/gAAAOEBAAATAAAAAAAAAAAAAAAAAAAAAABb&#10;Q29udGVudF9UeXBlc10ueG1sUEsBAi0AFAAGAAgAAAAhADj9If/WAAAAlAEAAAsAAAAAAAAAAAAA&#10;AAAALwEAAF9yZWxzLy5yZWxzUEsBAi0AFAAGAAgAAAAhADjgkqT/AQAAEgQAAA4AAAAAAAAAAAAA&#10;AAAALgIAAGRycy9lMm9Eb2MueG1sUEsBAi0AFAAGAAgAAAAhAPXaVRXcAAAACQEAAA8AAAAAAAAA&#10;AAAAAAAAWQQAAGRycy9kb3ducmV2LnhtbFBLBQYAAAAABAAEAPMAAABiBQ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163BDDA9" wp14:editId="11B3568B">
                <wp:simplePos x="0" y="0"/>
                <wp:positionH relativeFrom="column">
                  <wp:posOffset>4168140</wp:posOffset>
                </wp:positionH>
                <wp:positionV relativeFrom="paragraph">
                  <wp:posOffset>29845</wp:posOffset>
                </wp:positionV>
                <wp:extent cx="1009650" cy="9525"/>
                <wp:effectExtent l="0" t="76200" r="19050" b="104775"/>
                <wp:wrapNone/>
                <wp:docPr id="67" name="Прямая со стрелкой 67"/>
                <wp:cNvGraphicFramePr/>
                <a:graphic xmlns:a="http://schemas.openxmlformats.org/drawingml/2006/main">
                  <a:graphicData uri="http://schemas.microsoft.com/office/word/2010/wordprocessingShape">
                    <wps:wsp>
                      <wps:cNvCnPr/>
                      <wps:spPr>
                        <a:xfrm>
                          <a:off x="0" y="0"/>
                          <a:ext cx="100965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67" o:spid="_x0000_s1026" type="#_x0000_t32" style="position:absolute;margin-left:328.2pt;margin-top:2.35pt;width:79.5pt;height:.7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Kg+gEAAAwEAAAOAAAAZHJzL2Uyb0RvYy54bWysU0uOEzEQ3SNxB8t70p2REpgonVlkgA2C&#10;iM8BPG47bck/lU062Q1cYI7AFdiw4KM5Q/eNKLuTHgRICMSmuu2q96rqVXl5sTea7AQE5WxFp5OS&#10;EmG5q5XdVvTN6ycPHlESIrM1086Kih5EoBer+/eWrV+IM9c4XQsgSGLDovUVbWL0i6IIvBGGhYnz&#10;wqJTOjAs4hG2RQ2sRXaji7OynBetg9qD4yIEvL0cnHSV+aUUPL6QMohIdEWxtpgtZHuVbLFassUW&#10;mG8UP5bB/qEKw5TFpCPVJYuMvAX1C5VRHFxwMk64M4WTUnGRe8BupuVP3bxqmBe5FxQn+FGm8P9o&#10;+fPdBoiqKzp/SIllBmfUfeiv+5vuW/exvyH9u+4WTf++v+4+dV+7L91t95lgMCrX+rBAgrXdwPEU&#10;/AaSDHsJJn2xQbLPah9GtcU+Eo6X07I8n89wKBx957OzWaIs7rAeQnwqnCHpp6IhAlPbJq6dtThW&#10;B9MsONs9C3EAngApsbbJRqb0Y1uTePDYFwNw7TFJ8hep/qHi/BcPWgzYl0KiJqnGnCNvo1hrIDuG&#10;e8Q4FzZORyaMTjCptB6B5Z+Bx/gEFXlT/wY8InJmZ+MINso6+F32uD+VLIf4kwJD30mCK1cf8iyz&#10;NLhyeSDH55F2+sdzht894tV3AAAA//8DAFBLAwQUAAYACAAAACEA8Aay29sAAAAHAQAADwAAAGRy&#10;cy9kb3ducmV2LnhtbEyOwU7DMBBE70j8g7VI3KiTqg0lxKkQFRcupaXivE22cUS8jmK3CXw9ywmO&#10;ozeaecV6cp260BBazwbSWQKKuPJ1y42Bw/vL3QpUiMg1dp7JwBcFWJfXVwXmtR95R5d9bJSMcMjR&#10;gI2xz7UOlSWHYeZ7YmEnPziMEodG1wOOMu46PU+STDtsWR4s9vRsqfrcn52Bh/BmY7AftDlt02z7&#10;jc3m9TAac3szPT2CijTFvzL86os6lOJ09Geug+oMZMtsIVUDi3tQwlfpUvJRwBx0Wej//uUPAAAA&#10;//8DAFBLAQItABQABgAIAAAAIQC2gziS/gAAAOEBAAATAAAAAAAAAAAAAAAAAAAAAABbQ29udGVu&#10;dF9UeXBlc10ueG1sUEsBAi0AFAAGAAgAAAAhADj9If/WAAAAlAEAAAsAAAAAAAAAAAAAAAAALwEA&#10;AF9yZWxzLy5yZWxzUEsBAi0AFAAGAAgAAAAhABSEIqD6AQAADAQAAA4AAAAAAAAAAAAAAAAALgIA&#10;AGRycy9lMm9Eb2MueG1sUEsBAi0AFAAGAAgAAAAhAPAGstvbAAAABwEAAA8AAAAAAAAAAAAAAAAA&#10;VAQAAGRycy9kb3ducmV2LnhtbFBLBQYAAAAABAAEAPMAAABcBQAAAAA=&#10;" strokecolor="#4579b8 [3044]">
                <v:stroke endarrow="open"/>
              </v:shape>
            </w:pict>
          </mc:Fallback>
        </mc:AlternateContent>
      </w:r>
      <w:r w:rsidR="006919D1">
        <w:rPr>
          <w:rFonts w:ascii="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14:anchorId="280BC42D" wp14:editId="6671B63B">
                <wp:simplePos x="0" y="0"/>
                <wp:positionH relativeFrom="column">
                  <wp:posOffset>-946785</wp:posOffset>
                </wp:positionH>
                <wp:positionV relativeFrom="paragraph">
                  <wp:posOffset>277495</wp:posOffset>
                </wp:positionV>
                <wp:extent cx="219075" cy="0"/>
                <wp:effectExtent l="0" t="76200" r="28575" b="114300"/>
                <wp:wrapNone/>
                <wp:docPr id="75" name="Прямая со стрелкой 75"/>
                <wp:cNvGraphicFramePr/>
                <a:graphic xmlns:a="http://schemas.openxmlformats.org/drawingml/2006/main">
                  <a:graphicData uri="http://schemas.microsoft.com/office/word/2010/wordprocessingShape">
                    <wps:wsp>
                      <wps:cNvCnPr/>
                      <wps:spPr>
                        <a:xfrm>
                          <a:off x="0" y="0"/>
                          <a:ext cx="2190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5" o:spid="_x0000_s1026" type="#_x0000_t32" style="position:absolute;margin-left:-74.55pt;margin-top:21.85pt;width:17.25pt;height:0;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cMf9gEAAAgEAAAOAAAAZHJzL2Uyb0RvYy54bWysU0uO1DAQ3SNxB8t7OumW+EWdnkUPsEHQ&#10;4nMAj2N3LPmnsul07wYuMEfgCmxYMKA5Q3Ijyk53BgFCArGpxHa9V6+ey8uzvdFkJyAoZ2s6n5WU&#10;CMtdo+y2pm/fPL33iJIQmW2YdlbU9CACPVvdvbPsfCUWrnW6EUCQxIaq8zVtY/RVUQTeCsPCzHlh&#10;8VA6MCziErZFA6xDdqOLRVk+KDoHjQfHRQi4ez4e0lXml1Lw+FLKICLRNUVtMUfI8SLFYrVk1RaY&#10;bxU/ymD/oMIwZbHoRHXOIiPvQP1CZRQHF5yMM+5M4aRUXOQesJt5+VM3r1vmRe4FzQl+sin8P1r+&#10;YrcBopqaPrxPiWUG76j/OFwOV/23/tNwRYb3/Q2G4cNw2X/uv/bX/U3/hWAyOtf5UCHB2m7guAp+&#10;A8mGvQSTvtgg2We3D5PbYh8Jx83F/HGZivLTUXGL8xDiM+EMST81DRGY2rZx7azFK3Uwz2az3fMQ&#10;sTICT4BUVNsUI1P6iW1IPHjsiQG4LmnG3HReJO2j2vwXD1qM2FdCoh+ob6yRJ1GsNZAdwxlinAsb&#10;5xMTZieYVFpPwDKL+yPwmJ+gIk/p34AnRK7sbJzARlkHv6se9yfJcsw/OTD2nSy4cM0h32O2Bsct&#10;e3V8Gmmef1xn+O0DXn0HAAD//wMAUEsDBBQABgAIAAAAIQC1HKIT3gAAAAsBAAAPAAAAZHJzL2Rv&#10;d25yZXYueG1sTI/BTsMwDIbvSLxDZCRuXRqoCitNJ8TEhcvYmDh7rddUNE7VZGvh6QniAEfbn35/&#10;f7mabS/ONPrOsQa1SEEQ167puNWwf3tO7kH4gNxg75g0fJKHVXV5UWLRuIm3dN6FVsQQ9gVqMCEM&#10;hZS+NmTRL9xAHG9HN1oMcRxb2Yw4xXDby5s0zaXFjuMHgwM9Gao/dierYelfTfDmndbHjco3X9iu&#10;X/aT1tdX8+MDiEBz+IPhRz+qQxWdDu7EjRe9hkRlSxVZDdntHYhIJEplOYjD70ZWpfzfofoGAAD/&#10;/wMAUEsBAi0AFAAGAAgAAAAhALaDOJL+AAAA4QEAABMAAAAAAAAAAAAAAAAAAAAAAFtDb250ZW50&#10;X1R5cGVzXS54bWxQSwECLQAUAAYACAAAACEAOP0h/9YAAACUAQAACwAAAAAAAAAAAAAAAAAvAQAA&#10;X3JlbHMvLnJlbHNQSwECLQAUAAYACAAAACEAyjXDH/YBAAAIBAAADgAAAAAAAAAAAAAAAAAuAgAA&#10;ZHJzL2Uyb0RvYy54bWxQSwECLQAUAAYACAAAACEAtRyiE94AAAALAQAADwAAAAAAAAAAAAAAAABQ&#10;BAAAZHJzL2Rvd25yZXYueG1sUEsFBgAAAAAEAAQA8wAAAFsFAAAAAA==&#10;" strokecolor="#4579b8 [3044]">
                <v:stroke endarrow="open"/>
              </v:shape>
            </w:pict>
          </mc:Fallback>
        </mc:AlternateContent>
      </w:r>
      <w:r w:rsidR="00D32299">
        <w:rPr>
          <w:rFonts w:ascii="Times New Roman" w:hAnsi="Times New Roman" w:cs="Times New Roman"/>
          <w:sz w:val="28"/>
          <w:szCs w:val="28"/>
        </w:rPr>
        <w:t xml:space="preserve">                                                                                    </w:t>
      </w:r>
      <w:r>
        <w:rPr>
          <w:rFonts w:ascii="Times New Roman" w:hAnsi="Times New Roman" w:cs="Times New Roman"/>
          <w:sz w:val="28"/>
          <w:szCs w:val="28"/>
        </w:rPr>
        <w:t xml:space="preserve">           </w:t>
      </w:r>
      <w:r w:rsidR="00D32299">
        <w:rPr>
          <w:rFonts w:ascii="Times New Roman" w:hAnsi="Times New Roman" w:cs="Times New Roman"/>
          <w:sz w:val="28"/>
          <w:szCs w:val="28"/>
        </w:rPr>
        <w:t>профсоюза</w:t>
      </w:r>
    </w:p>
    <w:p w:rsidR="00124EA4" w:rsidRDefault="00CB11EA" w:rsidP="00124EA4">
      <w:pPr>
        <w:tabs>
          <w:tab w:val="left" w:pos="1875"/>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14:anchorId="3368E501" wp14:editId="5A261C99">
                <wp:simplePos x="0" y="0"/>
                <wp:positionH relativeFrom="column">
                  <wp:posOffset>1072515</wp:posOffset>
                </wp:positionH>
                <wp:positionV relativeFrom="paragraph">
                  <wp:posOffset>353695</wp:posOffset>
                </wp:positionV>
                <wp:extent cx="619125" cy="447675"/>
                <wp:effectExtent l="38100" t="38100" r="28575" b="28575"/>
                <wp:wrapNone/>
                <wp:docPr id="77" name="Прямая со стрелкой 77"/>
                <wp:cNvGraphicFramePr/>
                <a:graphic xmlns:a="http://schemas.openxmlformats.org/drawingml/2006/main">
                  <a:graphicData uri="http://schemas.microsoft.com/office/word/2010/wordprocessingShape">
                    <wps:wsp>
                      <wps:cNvCnPr/>
                      <wps:spPr>
                        <a:xfrm flipH="1" flipV="1">
                          <a:off x="0" y="0"/>
                          <a:ext cx="619125"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7" o:spid="_x0000_s1026" type="#_x0000_t32" style="position:absolute;margin-left:84.45pt;margin-top:27.85pt;width:48.75pt;height:35.25pt;flip:x 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suvCQIAACEEAAAOAAAAZHJzL2Uyb0RvYy54bWysU0uOEzEQ3SNxB8t70kk0k0CUzixm+CwQ&#10;RPz2HredtuSfyiad7AYuMEfgCrNhwUdzhu4bUXYnDQKEBGJTKrv8XtWrKi/PdkaTrYCgnC3pZDSm&#10;RFjuKmU3JX396tG9+5SEyGzFtLOipHsR6Nnq7p1l4xdi6mqnKwEESWxYNL6kdYx+URSB18KwMHJe&#10;WAxKB4ZFPMKmqIA1yG50MR2PZ0XjoPLguAgBby/6IF1lfikFj8+lDCISXVKsLWYL2V4mW6yWbLEB&#10;5mvFD2Wwf6jCMGUx6UB1wSIjb0H9QmUUBxecjCPuTOGkVFxkDahmMv5JzcuaeZG1YHOCH9oU/h8t&#10;f7ZdA1FVSedzSiwzOKP2Q3fVXbdf25vumnTv2ls03fvuqv3Yfmk/t7ftJ4KPsXONDwskOLdrOJyC&#10;X0Nqw06CIVIr/wSXgmbvTfJSDEWTXZ7AfpiA2EXC8XI2eTCZnlLCMXRyMp/NT1OeoidMYA8hPhbO&#10;kOSUNERgalPHc2ctztpBn4Jtn4bYA4+ABNY22ciUfmgrEvcexTIA1xySpHiRRPUyshf3WvTYF0Ji&#10;o7DIPkdeUXGugWwZLhfjXNg4GZjwdYJJpfUAHGf9fwQe3ieoyOv7N+ABkTM7GwewUdbB77LH3bFk&#10;2b8/dqDXnVpw6ap9HnBuDe5hHsjhz6RF//Gc4d9/9uobAAAA//8DAFBLAwQUAAYACAAAACEANdGW&#10;7N4AAAAKAQAADwAAAGRycy9kb3ducmV2LnhtbEyPy26DMBBF95X6D9ZU6q4xQcWhFBP1KVVqNiH5&#10;AIMngIJtZDsJ/ftOV+ny6h7dOVOuZzOyM/owOCthuUiAoW2dHmwnYb/7fMiBhaisVqOzKOEHA6yr&#10;25tSFdpd7BbPdewYjdhQKAl9jFPBeWh7NCos3ISWuoPzRkWKvuPaqwuNm5GnSSK4UYOlC72a8K3H&#10;9lifjITNauvxY9zU+eFVf8fs671v9jsp7+/ml2dgEed4heFPn9ShIqfGnawObKQs8idCJWTZChgB&#10;qRCPwBpqUpECr0r+/4XqFwAA//8DAFBLAQItABQABgAIAAAAIQC2gziS/gAAAOEBAAATAAAAAAAA&#10;AAAAAAAAAAAAAABbQ29udGVudF9UeXBlc10ueG1sUEsBAi0AFAAGAAgAAAAhADj9If/WAAAAlAEA&#10;AAsAAAAAAAAAAAAAAAAALwEAAF9yZWxzLy5yZWxzUEsBAi0AFAAGAAgAAAAhAFuKy68JAgAAIQQA&#10;AA4AAAAAAAAAAAAAAAAALgIAAGRycy9lMm9Eb2MueG1sUEsBAi0AFAAGAAgAAAAhADXRluzeAAAA&#10;CgEAAA8AAAAAAAAAAAAAAAAAYwQAAGRycy9kb3ducmV2LnhtbFBLBQYAAAAABAAEAPMAAABuBQAA&#10;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0323ED22" wp14:editId="144CD2C6">
                <wp:simplePos x="0" y="0"/>
                <wp:positionH relativeFrom="column">
                  <wp:posOffset>3555365</wp:posOffset>
                </wp:positionH>
                <wp:positionV relativeFrom="paragraph">
                  <wp:posOffset>77470</wp:posOffset>
                </wp:positionV>
                <wp:extent cx="0" cy="723900"/>
                <wp:effectExtent l="95250" t="0" r="57150" b="57150"/>
                <wp:wrapNone/>
                <wp:docPr id="68" name="Прямая со стрелкой 68"/>
                <wp:cNvGraphicFramePr/>
                <a:graphic xmlns:a="http://schemas.openxmlformats.org/drawingml/2006/main">
                  <a:graphicData uri="http://schemas.microsoft.com/office/word/2010/wordprocessingShape">
                    <wps:wsp>
                      <wps:cNvCnPr/>
                      <wps:spPr>
                        <a:xfrm>
                          <a:off x="0" y="0"/>
                          <a:ext cx="0" cy="723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8" o:spid="_x0000_s1026" type="#_x0000_t32" style="position:absolute;margin-left:279.95pt;margin-top:6.1pt;width:0;height:5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tW9wEAAAgEAAAOAAAAZHJzL2Uyb0RvYy54bWysU0uOEzEQ3SNxB8t70p0gDdBKZxYZYIMg&#10;4nMAj9tOW/JPZZNOdgMXmCNwBTYs+GjO0H0jyu6kBwFCArEp/+pVvXpVXp7vjSY7AUE5W9P5rKRE&#10;WO4aZbc1ffP6yb2HlITIbMO0s6KmBxHo+erunWXnK7FwrdONAIJBbKg6X9M2Rl8VReCtMCzMnBcW&#10;H6UDwyIeYVs0wDqMbnSxKMuzonPQeHBchIC3F+MjXeX4UgoeX0gZRCS6psgtZgvZXiZbrJas2gLz&#10;reJHGuwfWBimLCadQl2wyMhbUL+EMoqDC07GGXemcFIqLnINWM28/KmaVy3zIteC4gQ/yRT+X1j+&#10;fLcBopqanmGnLDPYo/7DcDVc99/6j8M1Gd71N2iG98NV/6n/2n/pb/rPBJ1Ruc6HCgOs7QaOp+A3&#10;kGTYSzBpxQLJPqt9mNQW+0j4eMnx9sHi/qMyN6K4xXkI8alwhqRNTUMEprZtXDtrsaUO5llstnsW&#10;ImZG4AmQkmqbbGRKP7YNiQePNTEA1yXO6Jvei8R9ZJt38aDFiH0pJOqB/MYceRLFWgPZMZwhxrmw&#10;cT5FQu8Ek0rrCVhmcn8EHv0TVOQp/RvwhMiZnY0T2Cjr4HfZ4/5EWY7+JwXGupMEl6455D5maXDc&#10;slbHr5Hm+cdzht9+4NV3AAAA//8DAFBLAwQUAAYACAAAACEAcFZyGdwAAAAKAQAADwAAAGRycy9k&#10;b3ducmV2LnhtbEyPwU7DMBBE70j8g7VI3KjTSI1IiFMhKi5cCqXivE22cUS8jmK3CXw9W3GA4848&#10;zc6U69n16kxj6DwbWC4SUMS1bzpuDezfn+/uQYWI3GDvmQx8UYB1dX1VYtH4id/ovIutkhAOBRqw&#10;MQ6F1qG25DAs/EAs3tGPDqOcY6ubEScJd71OkyTTDjuWDxYHerJUf+5OzkAeXm0M9oM2x+0y235j&#10;u3nZT8bc3syPD6AizfEPhkt9qQ6VdDr4EzdB9QZWqzwXVIw0BSXAr3C4CFkKuir1/wnVDwAAAP//&#10;AwBQSwECLQAUAAYACAAAACEAtoM4kv4AAADhAQAAEwAAAAAAAAAAAAAAAAAAAAAAW0NvbnRlbnRf&#10;VHlwZXNdLnhtbFBLAQItABQABgAIAAAAIQA4/SH/1gAAAJQBAAALAAAAAAAAAAAAAAAAAC8BAABf&#10;cmVscy8ucmVsc1BLAQItABQABgAIAAAAIQAixitW9wEAAAgEAAAOAAAAAAAAAAAAAAAAAC4CAABk&#10;cnMvZTJvRG9jLnhtbFBLAQItABQABgAIAAAAIQBwVnIZ3AAAAAoBAAAPAAAAAAAAAAAAAAAAAFEE&#10;AABkcnMvZG93bnJldi54bWxQSwUGAAAAAAQABADzAAAAWg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623EA9DB" wp14:editId="190722AF">
                <wp:simplePos x="0" y="0"/>
                <wp:positionH relativeFrom="column">
                  <wp:posOffset>4091940</wp:posOffset>
                </wp:positionH>
                <wp:positionV relativeFrom="paragraph">
                  <wp:posOffset>125095</wp:posOffset>
                </wp:positionV>
                <wp:extent cx="1085850" cy="828675"/>
                <wp:effectExtent l="0" t="38100" r="57150" b="28575"/>
                <wp:wrapNone/>
                <wp:docPr id="70" name="Прямая со стрелкой 70"/>
                <wp:cNvGraphicFramePr/>
                <a:graphic xmlns:a="http://schemas.openxmlformats.org/drawingml/2006/main">
                  <a:graphicData uri="http://schemas.microsoft.com/office/word/2010/wordprocessingShape">
                    <wps:wsp>
                      <wps:cNvCnPr/>
                      <wps:spPr>
                        <a:xfrm flipV="1">
                          <a:off x="0" y="0"/>
                          <a:ext cx="1085850" cy="828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0" o:spid="_x0000_s1026" type="#_x0000_t32" style="position:absolute;margin-left:322.2pt;margin-top:9.85pt;width:85.5pt;height:65.25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HYAQIAABgEAAAOAAAAZHJzL2Uyb0RvYy54bWysU0uOEzEQ3SNxB8t70p2RMhNF6cwiA2wQ&#10;RPz2HredtuSfyiad7AYuMEfgCmxY8NGcoftGlN1JgwAJgdiUbJffq3rP5eXl3miyExCUsxWdTkpK&#10;hOWuVnZb0VcvHz2YUxIiszXTzoqKHkSgl6v795atX4gz1zhdCyBIYsOi9RVtYvSLogi8EYaFifPC&#10;YlI6MCziFrZFDaxFdqOLs7I8L1oHtQfHRQh4ejUk6SrzSyl4fCZlEJHoimJvMUfI8TrFYrVkiy0w&#10;3yh+bIP9QxeGKYtFR6orFhl5A+oXKqM4uOBknHBnCiel4iJrQDXT8ic1LxrmRdaC5gQ/2hT+Hy1/&#10;utsAUXVFL9Aeywy+Ufe+v+lvu6/dh/6W9G+7Owz9u/6m+9h96T53d90ngpfRudaHBRKs7QaOu+A3&#10;kGzYSzBEauVf41BkY1Aq2WffD6PvYh8Jx8NpOZ/NZ1ifY25+Nj+/mCX6YuBJfB5CfCycIWlR0RCB&#10;qW0T185afGIHQw22exLiADwBEljbFCNT+qGtSTx41MgAXHsskvJF0jJ0n1fxoMWAfS4k+pO6zDry&#10;ZIq1BrJjOFOMc2HjdGTC2wkmldYjsPwz8Hg/QUWe2r8Bj4hc2dk4go2yDn5XPe5PLcvh/smBQXey&#10;4NrVh/yu2Rocv/wgx6+S5vvHfYZ//9CrbwAAAP//AwBQSwMEFAAGAAgAAAAhAJTd0NPeAAAACgEA&#10;AA8AAABkcnMvZG93bnJldi54bWxMj8FOwzAQRO9I/IO1SNyo0ypNQxqnChUgpJ4IfIAbb5Oo8TqK&#10;3Sb9e5YTHHfmaXYm3822F1ccfedIwXIRgUCqnemoUfD99faUgvBBk9G9I1RwQw+74v4u15lxE33i&#10;tQqN4BDymVbQhjBkUvq6Rav9wg1I7J3caHXgc2ykGfXE4baXqyhKpNUd8YdWD7hvsT5XF6ugTOWB&#10;zrf9xlcfdWL6aX59L1+UenyYyy2IgHP4g+G3PleHgjsd3YWMF72CJI5jRtl43oBgIF2uWTiysI5W&#10;IItc/p9Q/AAAAP//AwBQSwECLQAUAAYACAAAACEAtoM4kv4AAADhAQAAEwAAAAAAAAAAAAAAAAAA&#10;AAAAW0NvbnRlbnRfVHlwZXNdLnhtbFBLAQItABQABgAIAAAAIQA4/SH/1gAAAJQBAAALAAAAAAAA&#10;AAAAAAAAAC8BAABfcmVscy8ucmVsc1BLAQItABQABgAIAAAAIQDI7GHYAQIAABgEAAAOAAAAAAAA&#10;AAAAAAAAAC4CAABkcnMvZTJvRG9jLnhtbFBLAQItABQABgAIAAAAIQCU3dDT3gAAAAoBAAAPAAAA&#10;AAAAAAAAAAAAAFsEAABkcnMvZG93bnJldi54bWxQSwUGAAAAAAQABADzAAAAZgUAAAAA&#10;" strokecolor="#4579b8 [3044]">
                <v:stroke endarrow="open"/>
              </v:shape>
            </w:pict>
          </mc:Fallback>
        </mc:AlternateContent>
      </w:r>
      <w:r w:rsidR="00124EA4">
        <w:rPr>
          <w:rFonts w:ascii="Times New Roman" w:hAnsi="Times New Roman" w:cs="Times New Roman"/>
          <w:sz w:val="28"/>
          <w:szCs w:val="28"/>
        </w:rPr>
        <w:tab/>
      </w:r>
    </w:p>
    <w:p w:rsidR="003E7C09" w:rsidRPr="003E7C09" w:rsidRDefault="001B2CC0" w:rsidP="00124EA4">
      <w:pPr>
        <w:tabs>
          <w:tab w:val="left" w:pos="1875"/>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34016" behindDoc="0" locked="0" layoutInCell="1" allowOverlap="1" wp14:anchorId="41CA4B2C" wp14:editId="08B2A849">
                <wp:simplePos x="0" y="0"/>
                <wp:positionH relativeFrom="column">
                  <wp:posOffset>1043940</wp:posOffset>
                </wp:positionH>
                <wp:positionV relativeFrom="paragraph">
                  <wp:posOffset>143510</wp:posOffset>
                </wp:positionV>
                <wp:extent cx="514350" cy="1657350"/>
                <wp:effectExtent l="0" t="0" r="57150" b="57150"/>
                <wp:wrapNone/>
                <wp:docPr id="80" name="Прямая со стрелкой 80"/>
                <wp:cNvGraphicFramePr/>
                <a:graphic xmlns:a="http://schemas.openxmlformats.org/drawingml/2006/main">
                  <a:graphicData uri="http://schemas.microsoft.com/office/word/2010/wordprocessingShape">
                    <wps:wsp>
                      <wps:cNvCnPr/>
                      <wps:spPr>
                        <a:xfrm>
                          <a:off x="0" y="0"/>
                          <a:ext cx="514350" cy="16573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0" o:spid="_x0000_s1026" type="#_x0000_t32" style="position:absolute;margin-left:82.2pt;margin-top:11.3pt;width:40.5pt;height:13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J+8/AEAAA4EAAAOAAAAZHJzL2Uyb0RvYy54bWysU0uOEzEQ3SNxB8t70umBDKMonVlkgA2C&#10;iM8BPG47bck/lU062Q1cYI7AFdiwGEBzhu4bUXYnPQgQEohNdZfL71XVq/LifGc02QoIytmKlpMp&#10;JcJyVyu7qejbN08fnFESIrM1086Kiu5FoOfL+/cWrZ+LE9c4XQsgSGLDvPUVbWL086IIvBGGhYnz&#10;wmJQOjAsogubogbWIrvRxcl0elq0DmoPjosQ8PRiCNJl5pdS8PhSyiAi0RXF2mK2kO1lssVyweYb&#10;YL5R/FAG+4cqDFMWk45UFywy8g7UL1RGcXDByTjhzhROSsVF7gG7Kac/dfO6YV7kXlCc4EeZwv+j&#10;5S+2ayCqrugZymOZwRl1H/ur/rr71n3qr0n/vrtF03/or7rP3dfuS3fb3RC8jMq1PsyRYGXXcPCC&#10;X0OSYSfBpC82SHZZ7f2otthFwvFwVj56OMOkHEPl6exxcpCmuEN7CPGZcIakn4qGCExtmrhy1uJg&#10;HZRZcrZ9HuIAPAJSam2TjUzpJ7Ymce+xMwbg2kOSFC9SB0PN+S/utRiwr4REVbDKIUfeR7HSQLYM&#10;N4lxLmwsRya8nWBSaT0Cp7m4PwIP9xNU5F39G/CIyJmdjSPYKOvgd9nj7liyHO4fFRj6ThJcunqf&#10;p5mlwaXLAzk8kLTVP/oZfveMl98BAAD//wMAUEsDBBQABgAIAAAAIQAMBHl73gAAAAoBAAAPAAAA&#10;ZHJzL2Rvd25yZXYueG1sTI9BT8MwDIXvSPyHyEjcWLpSolGaToiJC5fBmDhnjddUNE7VZGvh12NO&#10;cPOzn56/V61n34szjrELpGG5yEAgNcF21GrYvz/frEDEZMiaPhBq+MII6/ryojKlDRO94XmXWsEh&#10;FEujwaU0lFLGxqE3cREGJL4dw+hNYjm20o5m4nDfyzzLlPSmI/7gzIBPDpvP3clruI+vLkX3gZvj&#10;dqm236bdvOwnra+v5scHEAnn9GeGX3xGh5qZDuFENoqetSoKtmrIcwWCDXlxx4sDD6tbBbKu5P8K&#10;9Q8AAAD//wMAUEsBAi0AFAAGAAgAAAAhALaDOJL+AAAA4QEAABMAAAAAAAAAAAAAAAAAAAAAAFtD&#10;b250ZW50X1R5cGVzXS54bWxQSwECLQAUAAYACAAAACEAOP0h/9YAAACUAQAACwAAAAAAAAAAAAAA&#10;AAAvAQAAX3JlbHMvLnJlbHNQSwECLQAUAAYACAAAACEAquCfvPwBAAAOBAAADgAAAAAAAAAAAAAA&#10;AAAuAgAAZHJzL2Uyb0RvYy54bWxQSwECLQAUAAYACAAAACEADAR5e94AAAAKAQAADwAAAAAAAAAA&#10;AAAAAABWBAAAZHJzL2Rvd25yZXYueG1sUEsFBgAAAAAEAAQA8wAAAGEFAAAAAA==&#10;" strokecolor="#4579b8 [3044]">
                <v:stroke endarrow="open"/>
              </v:shape>
            </w:pict>
          </mc:Fallback>
        </mc:AlternateContent>
      </w:r>
      <w:r w:rsidR="005074A0">
        <w:rPr>
          <w:rFonts w:ascii="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14:anchorId="48EEAF11" wp14:editId="07BF0203">
                <wp:simplePos x="0" y="0"/>
                <wp:positionH relativeFrom="column">
                  <wp:posOffset>-651510</wp:posOffset>
                </wp:positionH>
                <wp:positionV relativeFrom="paragraph">
                  <wp:posOffset>267335</wp:posOffset>
                </wp:positionV>
                <wp:extent cx="0" cy="447675"/>
                <wp:effectExtent l="95250" t="0" r="57150" b="66675"/>
                <wp:wrapNone/>
                <wp:docPr id="78" name="Прямая со стрелкой 78"/>
                <wp:cNvGraphicFramePr/>
                <a:graphic xmlns:a="http://schemas.openxmlformats.org/drawingml/2006/main">
                  <a:graphicData uri="http://schemas.microsoft.com/office/word/2010/wordprocessingShape">
                    <wps:wsp>
                      <wps:cNvCnPr/>
                      <wps:spPr>
                        <a:xfrm>
                          <a:off x="0" y="0"/>
                          <a:ext cx="0"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78" o:spid="_x0000_s1026" type="#_x0000_t32" style="position:absolute;margin-left:-51.3pt;margin-top:21.05pt;width:0;height:35.25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DK9wEAAAgEAAAOAAAAZHJzL2Uyb0RvYy54bWysU0uOEzEQ3SNxB8t70slomKBWOrPIABsE&#10;EZ8DeNx22pJ/Kpt0shu4wByBK7BhwUdzhu4bUXYnPSMGIYHYVLc/79WrV+XF+c5oshUQlLMVnU2m&#10;lAjLXa3spqLv3j579ISSEJmtmXZWVHQvAj1fPnywaH0pTlzjdC2AIIkNZesr2sToy6IIvBGGhYnz&#10;wuKhdGBYxCVsihpYi+xGFyfT6VnROqg9OC5CwN2L4ZAuM7+UgsdXUgYRia4oaos5Qo6XKRbLBSs3&#10;wHyj+EEG+wcVhimLSUeqCxYZeQ/qHpVRHFxwMk64M4WTUnGRa8BqZtNfqnnTMC9yLWhO8KNN4f/R&#10;8pfbNRBVV3SOnbLMYI+6T/1Vf9396D7316T/0N1g6D/2V92X7nv3rbvpvhK8jM61PpRIsLJrOKyC&#10;X0OyYSfBpC8WSHbZ7f3otthFwodNjrunp/Oz+eNEV9ziPIT4XDhD0k9FQwSmNk1cOWuxpQ5m2Wy2&#10;fRHiADwCUlJtU4xM6ae2JnHvsSYG4NpDknReJO2D2vwX91oM2NdCoh+ob8iRJ1GsNJAtwxlinAsb&#10;ZyMT3k4wqbQegdMs7o/Aw/0EFXlK/wY8InJmZ+MINso6+F32uDtKlsP9owND3cmCS1fvcx+zNThu&#10;uSGHp5Hm+e46w28f8PInAAAA//8DAFBLAwQUAAYACAAAACEAFz9v1twAAAAMAQAADwAAAGRycy9k&#10;b3ducmV2LnhtbEyPwU7DMAyG70i8Q2QkbluaClVQmk4TExcugzFx9hqvqdYkVZOthafHSEhwtP9P&#10;vz9Xq9n14kJj7ILXoJYZCPJNMJ1vNezfnxf3IGJCb7APnjR8UoRVfX1VYWnC5N/oskut4BIfS9Rg&#10;UxpKKWNjyWFchoE8Z8cwOkw8jq00I05c7nqZZ1khHXaeL1gc6MlSc9qdnYaH+GpTtB+0OW5Vsf3C&#10;dvOyn7S+vZnXjyASzekPhh99VoeanQ7h7E0UvYaFyvKCWQ13uQLBxO/mwKziSNaV/P9E/Q0AAP//&#10;AwBQSwECLQAUAAYACAAAACEAtoM4kv4AAADhAQAAEwAAAAAAAAAAAAAAAAAAAAAAW0NvbnRlbnRf&#10;VHlwZXNdLnhtbFBLAQItABQABgAIAAAAIQA4/SH/1gAAAJQBAAALAAAAAAAAAAAAAAAAAC8BAABf&#10;cmVscy8ucmVsc1BLAQItABQABgAIAAAAIQBFAJDK9wEAAAgEAAAOAAAAAAAAAAAAAAAAAC4CAABk&#10;cnMvZTJvRG9jLnhtbFBLAQItABQABgAIAAAAIQAXP2/W3AAAAAwBAAAPAAAAAAAAAAAAAAAAAFEE&#10;AABkcnMvZG93bnJldi54bWxQSwUGAAAAAAQABADzAAAAWgUAAAAA&#10;" strokecolor="#4579b8 [3044]">
                <v:stroke endarrow="open"/>
              </v:shape>
            </w:pict>
          </mc:Fallback>
        </mc:AlternateContent>
      </w:r>
      <w:r w:rsidR="00124EA4">
        <w:rPr>
          <w:rFonts w:ascii="Times New Roman" w:hAnsi="Times New Roman" w:cs="Times New Roman"/>
          <w:sz w:val="28"/>
          <w:szCs w:val="28"/>
        </w:rPr>
        <w:t xml:space="preserve">                   </w:t>
      </w:r>
      <w:r w:rsidR="00CB11EA">
        <w:rPr>
          <w:rFonts w:ascii="Times New Roman" w:hAnsi="Times New Roman" w:cs="Times New Roman"/>
          <w:sz w:val="28"/>
          <w:szCs w:val="28"/>
        </w:rPr>
        <w:t xml:space="preserve">           </w:t>
      </w:r>
      <w:r w:rsidR="00124EA4">
        <w:rPr>
          <w:rFonts w:ascii="Times New Roman" w:hAnsi="Times New Roman" w:cs="Times New Roman"/>
          <w:sz w:val="28"/>
          <w:szCs w:val="28"/>
        </w:rPr>
        <w:t xml:space="preserve"> работодатель решил уволить</w:t>
      </w:r>
    </w:p>
    <w:p w:rsidR="003E7C09" w:rsidRDefault="00CB11EA" w:rsidP="003E7C09">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45BCD09B" wp14:editId="779BA7E4">
                <wp:simplePos x="0" y="0"/>
                <wp:positionH relativeFrom="column">
                  <wp:posOffset>1586865</wp:posOffset>
                </wp:positionH>
                <wp:positionV relativeFrom="paragraph">
                  <wp:posOffset>76200</wp:posOffset>
                </wp:positionV>
                <wp:extent cx="2476500" cy="1019175"/>
                <wp:effectExtent l="57150" t="38100" r="76200" b="104775"/>
                <wp:wrapNone/>
                <wp:docPr id="69" name="Скругленный прямоугольник 69"/>
                <wp:cNvGraphicFramePr/>
                <a:graphic xmlns:a="http://schemas.openxmlformats.org/drawingml/2006/main">
                  <a:graphicData uri="http://schemas.microsoft.com/office/word/2010/wordprocessingShape">
                    <wps:wsp>
                      <wps:cNvSpPr/>
                      <wps:spPr>
                        <a:xfrm>
                          <a:off x="0" y="0"/>
                          <a:ext cx="2476500" cy="10191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9217EB">
                            <w:pPr>
                              <w:jc w:val="center"/>
                            </w:pPr>
                            <w:r>
                              <w:t>Работодатель имеет право принять окончательное решение, которое может быть обжаловано в Государственную инспекцию труда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69" o:spid="_x0000_s1072" style="position:absolute;margin-left:124.95pt;margin-top:6pt;width:195pt;height:80.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LRnpAIAAFkFAAAOAAAAZHJzL2Uyb0RvYy54bWysVM1OFEEQvpv4Dp2+y+ysC8iGWbKBYEwI&#10;EMBw7u3pZifOdLXdvTu7nkw4auIz+AzGREHwFWbfyOqeHwiSaIyXmaqu/6qvantnUeRkLozNQCU0&#10;XutRIhSHNFMXCX19tv/sBSXWMZWyHJRI6FJYujN6+mS71EPRhynkqTAEnSg7LHVCp87pYRRZPhUF&#10;s2ughUKhBFMwh6y5iFLDSvRe5FG/19uISjCpNsCFtfi6VwvpKPiXUnB3JKUVjuQJxdxc+Jrwnfhv&#10;NNpmwwvD9DTjTRrsH7IoWKYwaOdqjzlGZib7zVWRcQMWpFvjUEQgZcZFqAGriXsPqjmdMi1CLdgc&#10;q7s22f/nlh/Ojw3J0oRubFGiWIEzqj5XV6v3q8vqS3Vdfa1uqpvVh+o7qX7i46fqR3UbRLfV9eoj&#10;Cr9VVwRtsZGltkP0d6qPTcNZJH1XFtIU/o/1kkVo/rJrvlg4wvGxP9jcWO/hjDjK4l68FW+ue6/R&#10;nbk21r0UUBBPJNTATKUnOOLQeTY/sK7Wb/XQ2OdUZxEot8yFTyRXJ0Ji2Rg3DtYBcGI3N2TOECqM&#10;c6FcGz9oezOZ5Xln2P+zYaPvTUUAY2f8F1E7ixAZlOuMi0yBeSx6+iZuWiZr/bYDdd2+BW4xWYR5&#10;Pw+q/mkC6RJBYKDeDqv5foYNPmDWHTOD64BDwRV3R/iROZQJhYaiZArm3WPvXh9RilJKSlyvhNq3&#10;M2YEJfkrhfjdigcDv4+BGaxv9pEx9yWT+xI1K3YBxxLjMdE8kF7f5S0pDRTneAnGPiqKmOIYO6Hc&#10;mZbZdfXa4y3hYjwOariDmrkDdap5CwSPnbPFOTO6QZlDgB5Cu4ps+ABnta4fkYLxzIHMAgjv+tqM&#10;APc3YLm5Nf5A3OeD1t1FHP0CAAD//wMAUEsDBBQABgAIAAAAIQCGnuX/3wAAAAoBAAAPAAAAZHJz&#10;L2Rvd25yZXYueG1sTI/NbsIwEITvlfoO1iL1VhzSAiWNgyokDpXgwE/Vq4m3Sdp4HdkGkrfvcmqP&#10;O/NpdiZf9rYVF/ShcaRgMk5AIJXONFQpOB7Wjy8gQtRkdOsIFQwYYFnc3+U6M+5KO7zsYyU4hEKm&#10;FdQxdpmUoazR6jB2HRJ7X85bHfn0lTReXznctjJNkpm0uiH+UOsOVzWWP/uzVdAf39d+OlTkdvHj&#10;c1h9b7bbbqPUw6h/ewURsY9/MNzqc3UouNPJnckE0SpInxcLRtlIeRMDs6ebcGJhnk5BFrn8P6H4&#10;BQAA//8DAFBLAQItABQABgAIAAAAIQC2gziS/gAAAOEBAAATAAAAAAAAAAAAAAAAAAAAAABbQ29u&#10;dGVudF9UeXBlc10ueG1sUEsBAi0AFAAGAAgAAAAhADj9If/WAAAAlAEAAAsAAAAAAAAAAAAAAAAA&#10;LwEAAF9yZWxzLy5yZWxzUEsBAi0AFAAGAAgAAAAhAHXQtGekAgAAWQUAAA4AAAAAAAAAAAAAAAAA&#10;LgIAAGRycy9lMm9Eb2MueG1sUEsBAi0AFAAGAAgAAAAhAIae5f/fAAAACgEAAA8AAAAAAAAAAAAA&#10;AAAA/gQAAGRycy9kb3ducmV2LnhtbFBLBQYAAAAABAAEAPMAAAAK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9217EB">
                      <w:pPr>
                        <w:jc w:val="center"/>
                      </w:pPr>
                      <w:r>
                        <w:t>Работодатель имеет право принять окончательное решение, которое может быть обжаловано в Государственную инспекцию труда</w:t>
                      </w:r>
                    </w:p>
                  </w:txbxContent>
                </v:textbox>
              </v:roundrect>
            </w:pict>
          </mc:Fallback>
        </mc:AlternateContent>
      </w:r>
    </w:p>
    <w:p w:rsidR="003E7C09" w:rsidRDefault="00022BFC" w:rsidP="003E7C09">
      <w:pPr>
        <w:tabs>
          <w:tab w:val="left" w:pos="6555"/>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14:anchorId="2984D103" wp14:editId="67532B3E">
                <wp:simplePos x="0" y="0"/>
                <wp:positionH relativeFrom="column">
                  <wp:posOffset>-508635</wp:posOffset>
                </wp:positionH>
                <wp:positionV relativeFrom="paragraph">
                  <wp:posOffset>635</wp:posOffset>
                </wp:positionV>
                <wp:extent cx="1552575" cy="1438275"/>
                <wp:effectExtent l="57150" t="38100" r="85725" b="104775"/>
                <wp:wrapNone/>
                <wp:docPr id="79" name="Скругленный прямоугольник 79"/>
                <wp:cNvGraphicFramePr/>
                <a:graphic xmlns:a="http://schemas.openxmlformats.org/drawingml/2006/main">
                  <a:graphicData uri="http://schemas.microsoft.com/office/word/2010/wordprocessingShape">
                    <wps:wsp>
                      <wps:cNvSpPr/>
                      <wps:spPr>
                        <a:xfrm>
                          <a:off x="0" y="0"/>
                          <a:ext cx="1552575" cy="14382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5074A0">
                            <w:pPr>
                              <w:jc w:val="center"/>
                            </w:pPr>
                            <w:r>
                              <w:t>Да находится. Дождаться окончания действия обстоятельств, препятствующих увольнению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79" o:spid="_x0000_s1073" style="position:absolute;margin-left:-40.05pt;margin-top:.05pt;width:122.25pt;height:113.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aspgIAAFkFAAAOAAAAZHJzL2Uyb0RvYy54bWysVN1u0zAUvkfiHSzfszRZy7aq6VRtGkKa&#10;tmob2rXr2G1EYhvbbVKukLgEiWfgGRASbGy8QvpGHDs/m8YkEOIm8fH58/nOd85ov8wztGLapFLE&#10;ONzqYcQElUkq5jF+dXH0bBcjY4lISCYFi/GaGbw/fvpkVKghi+RCZgnTCIIIMyxUjBfWqmEQGLpg&#10;OTFbUjEBSi51TiyIeh4kmhQQPc+CqNd7HhRSJ0pLyoyB28Naicc+PueM2lPODbMoizG8zfqv9t+Z&#10;+wbjERnONVGLlDbPIP/wipykApJ2oQ6JJWip099C5SnV0khut6jMA8l5SpmvAaoJew+qOV8QxXwt&#10;AI5RHUzm/4WlJ6upRmkS4509jATJoUfV5+pq827zvvpSXVdfq5vqZvOh+o6qn3D5qfpR3XrVbXW9&#10;+QjKb9UVAl8AslBmCPHO1VQ3koGjQ6XkOnd/qBeVHvx1Bz4rLaJwGQ4G0WBngBEFXdjf3o1AgDjB&#10;nbvSxr5gMkfuEGMtlyI5gxZ75Mnq2NjavrUDZ/em+hX+ZNcZcw/JxBnjULbL67094dhBptGKAFUI&#10;pUzYNr+3dm48zbLOMfqzY2PvXJknY+f8F1k7D59ZCts556mQ+rHsyeuwgYzX9i0Cdd0OAlvOSt/v&#10;7ajt2UwmayCBlvV0GEWPUgD4mBg7JRrGAQYHRtyewodnsoixbE4YLaR++9i9sweWghajAsYrxubN&#10;kmiGUfZSAH/3wn7fzaMX+oOdCAR9XzO7rxHL/EBCW0JYJor6o7O3WXvkWuaXsAkmLiuoiKCQO8bU&#10;6lY4sPXYwy6hbDLxZjCDithjca5oSwTHnYvykmjVsMwCQU9kO4pk+IBnta1rkZCTpZU89SR0UNe4&#10;Ni2A+fVcbnaNWxD3ZW91txHHvwAAAP//AwBQSwMEFAAGAAgAAAAhAD8n0A3dAAAACAEAAA8AAABk&#10;cnMvZG93bnJldi54bWxMj0FrwkAQhe+F/odlCr3pxmCDpJlIETwU9KBVel2z0yRtdjbsrpr8+25O&#10;7XH4Hu99U6wH04kbOd9aRljMExDEldUt1winj+1sBcIHxVp1lglhJA/r8vGhULm2dz7Q7RhqEUvY&#10;5wqhCaHPpfRVQ0b5ue2JI/uyzqgQT1dL7dQ9lptOpkmSSaNajguN6mnTUPVzvBqE4fS+dS9jzfYQ&#10;zp/j5nu33/c7xOen4e0VRKAh/IVh0o/qUEani72y9qJDmK2SRYxOQEw4Wy5BXBDSNMtAloX8/0D5&#10;CwAA//8DAFBLAQItABQABgAIAAAAIQC2gziS/gAAAOEBAAATAAAAAAAAAAAAAAAAAAAAAABbQ29u&#10;dGVudF9UeXBlc10ueG1sUEsBAi0AFAAGAAgAAAAhADj9If/WAAAAlAEAAAsAAAAAAAAAAAAAAAAA&#10;LwEAAF9yZWxzLy5yZWxzUEsBAi0AFAAGAAgAAAAhAEum5qymAgAAWQUAAA4AAAAAAAAAAAAAAAAA&#10;LgIAAGRycy9lMm9Eb2MueG1sUEsBAi0AFAAGAAgAAAAhAD8n0A3dAAAACAEAAA8AAAAAAAAAAAAA&#10;AAAAAAUAAGRycy9kb3ducmV2LnhtbFBLBQYAAAAABAAEAPMAAAAK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5074A0">
                      <w:pPr>
                        <w:jc w:val="center"/>
                      </w:pPr>
                      <w:r>
                        <w:t>Да находится. Дождаться окончания действия обстоятельств, препятствующих увольнению</w:t>
                      </w:r>
                    </w:p>
                  </w:txbxContent>
                </v:textbox>
              </v:roundrect>
            </w:pict>
          </mc:Fallback>
        </mc:AlternateContent>
      </w:r>
      <w:r w:rsidR="003E7C09">
        <w:rPr>
          <w:rFonts w:ascii="Times New Roman" w:hAnsi="Times New Roman" w:cs="Times New Roman"/>
          <w:sz w:val="28"/>
          <w:szCs w:val="28"/>
        </w:rPr>
        <w:tab/>
        <w:t xml:space="preserve">работодатель решил       </w:t>
      </w:r>
    </w:p>
    <w:p w:rsidR="003E7C09" w:rsidRPr="003E7C09" w:rsidRDefault="003E7C09" w:rsidP="003E7C09">
      <w:pPr>
        <w:tabs>
          <w:tab w:val="left" w:pos="6555"/>
        </w:tabs>
        <w:jc w:val="both"/>
        <w:rPr>
          <w:rFonts w:ascii="Times New Roman" w:hAnsi="Times New Roman" w:cs="Times New Roman"/>
          <w:sz w:val="28"/>
          <w:szCs w:val="28"/>
        </w:rPr>
      </w:pPr>
      <w:r>
        <w:rPr>
          <w:rFonts w:ascii="Times New Roman" w:hAnsi="Times New Roman" w:cs="Times New Roman"/>
          <w:sz w:val="28"/>
          <w:szCs w:val="28"/>
        </w:rPr>
        <w:t xml:space="preserve">                                                                                             не увольнять</w:t>
      </w:r>
    </w:p>
    <w:p w:rsidR="00DC7ABC" w:rsidRDefault="00022BFC" w:rsidP="00DC7ABC">
      <w:pPr>
        <w:tabs>
          <w:tab w:val="left" w:pos="8565"/>
        </w:tabs>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36064" behindDoc="0" locked="0" layoutInCell="1" allowOverlap="1" wp14:anchorId="7CAECA7A" wp14:editId="589AAC2B">
                <wp:simplePos x="0" y="0"/>
                <wp:positionH relativeFrom="column">
                  <wp:posOffset>1040765</wp:posOffset>
                </wp:positionH>
                <wp:positionV relativeFrom="paragraph">
                  <wp:posOffset>161925</wp:posOffset>
                </wp:positionV>
                <wp:extent cx="571500" cy="552450"/>
                <wp:effectExtent l="0" t="0" r="76200" b="57150"/>
                <wp:wrapNone/>
                <wp:docPr id="82" name="Прямая со стрелкой 82"/>
                <wp:cNvGraphicFramePr/>
                <a:graphic xmlns:a="http://schemas.openxmlformats.org/drawingml/2006/main">
                  <a:graphicData uri="http://schemas.microsoft.com/office/word/2010/wordprocessingShape">
                    <wps:wsp>
                      <wps:cNvCnPr/>
                      <wps:spPr>
                        <a:xfrm>
                          <a:off x="0" y="0"/>
                          <a:ext cx="571500" cy="552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82" o:spid="_x0000_s1026" type="#_x0000_t32" style="position:absolute;margin-left:81.95pt;margin-top:12.75pt;width:45pt;height:43.5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BZU/gEAAA0EAAAOAAAAZHJzL2Uyb0RvYy54bWysU0uOEzEQ3SNxB8t70p2IwChKZxYZYIMg&#10;4nMAj9tOW/JPZZNOdgMXmCNwBTYsGNCcoftGlN1JDwKEBGJT3XbVe1X1qrw83xtNdgKCcrai00lJ&#10;ibDc1cpuK/r2zdMHZ5SEyGzNtLOiogcR6Pnq/r1l6xdi5hqnawEESWxYtL6iTYx+URSBN8KwMHFe&#10;WHRKB4ZFPMK2qIG1yG50MSvLR0XroPbguAgBby8GJ11lfikFjy+lDCISXVGsLWYL2V4mW6yWbLEF&#10;5hvFj2Wwf6jCMGUx6Uh1wSIj70D9QmUUBxecjBPuTOGkVFzkHrCbaflTN68b5kXuBcUJfpQp/D9a&#10;/mK3AaLqip7NKLHM4Iy6j/1Vf9196z7116R/392i6T/0V93n7mt30912XwgGo3KtDwskWNsNHE/B&#10;byDJsJdg0hcbJPus9mFUW+wj4Xg5fzydlzgTjq75fPZwnqdR3IE9hPhMOEPST0VDBKa2TVw7a3Gu&#10;DqZZcbZ7HiKmR+AJkDJrm2xkSj+xNYkHj40xANemwjE2+YvUwFBy/osHLQbsKyFRFCxyyJHXUaw1&#10;kB3DRWKcCxunIxNGJ5hUWo/AMhf3R+AxPkFFXtW/AY+InNnZOIKNsg5+lz3uTyXLIf6kwNB3kuDS&#10;1Yc8zCwN7lzW6vg+0lL/eM7wu1e8+g4AAP//AwBQSwMEFAAGAAgAAAAhALeYWy3dAAAACgEAAA8A&#10;AABkcnMvZG93bnJldi54bWxMj8FOwzAQRO9I/QdrK3GjToIS0RCnQlRcuBRKxXkbb+OI2I5itwl8&#10;PdsTHGfnaXam2sy2FxcaQ+edgnSVgCDXeN25VsHh4+XuAUSI6DT23pGCbwqwqRc3FZbaT+6dLvvY&#10;Cg5xoUQFJsahlDI0hiyGlR/IsXfyo8XIcmylHnHicNvLLEkKabFz/MHgQM+Gmq/92SpYhzcTg/mk&#10;7WmXFrsfbLevh0mp2+X89Agi0hz/YLjW5+pQc6ejPzsdRM+6uF8zqiDLcxAMZPn1cGQnzXKQdSX/&#10;T6h/AQAA//8DAFBLAQItABQABgAIAAAAIQC2gziS/gAAAOEBAAATAAAAAAAAAAAAAAAAAAAAAABb&#10;Q29udGVudF9UeXBlc10ueG1sUEsBAi0AFAAGAAgAAAAhADj9If/WAAAAlAEAAAsAAAAAAAAAAAAA&#10;AAAALwEAAF9yZWxzLy5yZWxzUEsBAi0AFAAGAAgAAAAhAB5IFlT+AQAADQQAAA4AAAAAAAAAAAAA&#10;AAAALgIAAGRycy9lMm9Eb2MueG1sUEsBAi0AFAAGAAgAAAAhALeYWy3dAAAACgEAAA8AAAAAAAAA&#10;AAAAAAAAWAQAAGRycy9kb3ducmV2LnhtbFBLBQYAAAAABAAEAPMAAABiBQ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5040" behindDoc="0" locked="0" layoutInCell="1" allowOverlap="1" wp14:anchorId="40CBE595" wp14:editId="6933578C">
                <wp:simplePos x="0" y="0"/>
                <wp:positionH relativeFrom="column">
                  <wp:posOffset>1605915</wp:posOffset>
                </wp:positionH>
                <wp:positionV relativeFrom="paragraph">
                  <wp:posOffset>133350</wp:posOffset>
                </wp:positionV>
                <wp:extent cx="2486025" cy="981075"/>
                <wp:effectExtent l="57150" t="38100" r="85725" b="104775"/>
                <wp:wrapNone/>
                <wp:docPr id="81" name="Скругленный прямоугольник 81"/>
                <wp:cNvGraphicFramePr/>
                <a:graphic xmlns:a="http://schemas.openxmlformats.org/drawingml/2006/main">
                  <a:graphicData uri="http://schemas.microsoft.com/office/word/2010/wordprocessingShape">
                    <wps:wsp>
                      <wps:cNvSpPr/>
                      <wps:spPr>
                        <a:xfrm>
                          <a:off x="0" y="0"/>
                          <a:ext cx="2486025" cy="98107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1B2CC0">
                            <w:pPr>
                              <w:jc w:val="center"/>
                            </w:pPr>
                            <w:r>
                              <w:t>Издать и зарегистрировать приказ об увольнении работника, ознакомить под роспись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81" o:spid="_x0000_s1074" style="position:absolute;margin-left:126.45pt;margin-top:10.5pt;width:195.75pt;height:77.25pt;z-index:251735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9sZpgIAAFgFAAAOAAAAZHJzL2Uyb0RvYy54bWysVM1OGzEQvlfqO1i+l01CgBCxQRGIqhIC&#10;BFScHa9NVt31uLaTTXqqxLGV+gx9hqpSC4W+wuaNOvb+gChSq6qXXY/n/5tvvLO7yDMyF8amoGLa&#10;XetQIhSHJFWXMX19fvBiQIl1TCUsAyViuhSW7o6eP9sp9FD0YApZIgzBIMoOCx3TqXN6GEWWT0XO&#10;7BpooVApweTMoWguo8SwAqPnWdTrdDajAkyiDXBhLd7uV0o6CvGlFNwdS2mFI1lMsTYXviZ8J/4b&#10;jXbY8NIwPU15XQb7hypylipM2obaZ46RmUl/C5Wn3IAF6dY45BFImXIResBuup1H3ZxNmRahFwTH&#10;6hYm+//C8qP5iSFpEtNBlxLFcpxR+bm8Xr1fXZVfypvya3lb3q4+lN9J+RMvP5U/yruguitvVh9R&#10;+a28JuiLQBbaDjHemT4xtWTx6FFZSJP7P/ZLFgH8ZQu+WDjC8bLXH2x2ehuUcNRtD7qdrQ0fNLr3&#10;1sa6lwJy4g8xNTBTySlOOADP5ofWVfaNHTr7kqoiwsktM+HryNSpkNg1pu0G78A3sZcZMmfIFMa5&#10;UK7JH6y9m0yzrHXs/dmxtveuInCxdf6LrK1HyAzKtc55qsA8lT15E+aAkMnKvkGg6ttD4BaTRRj3&#10;+nozsgkkS+SAgWo5rOYHKQJ8yKw7YQa3AfcGN9wd40dmUMQU6hMlUzDvnrr39khS1FJS4HbF1L6d&#10;MSMoyV4ppO92t9/36xiE/sZWDwXzUDN5qFGzfA9wLMhQrC4cvb3LmqM0kF/gQzD2WVHFFMfcMeXO&#10;NMKeq7YenxIuxuNghiuomTtUZ5o3RPDcOV9cMKNrljnk5xE0m8iGj3hW2foRKRjPHMg0kNBDXeFa&#10;jwDXN3C5fmr8+/BQDlb3D+LoFwAAAP//AwBQSwMEFAAGAAgAAAAhAK1lBQTgAAAACgEAAA8AAABk&#10;cnMvZG93bnJldi54bWxMj8FOwzAMhu9IvENkJG4sXdUOKE0nNGkHpO2wMcQ1a0xbaJwqybb27TEn&#10;drPlT7+/v1yOthdn9KFzpGA+S0Ag1c501Cg4vK8fnkCEqMno3hEqmDDAsrq9KXVh3IV2eN7HRnAI&#10;hUIraGMcCilD3aLVYeYGJL59OW915NU30nh94XDbyzRJFtLqjvhDqwdctVj/7E9WwXh4W/t8asjt&#10;4sfntPrebLfDRqn7u/H1BUTEMf7D8KfP6lCx09GdyATRK0jz9JlRHubciYFFlmUgjkw+5jnIqpTX&#10;FapfAAAA//8DAFBLAQItABQABgAIAAAAIQC2gziS/gAAAOEBAAATAAAAAAAAAAAAAAAAAAAAAABb&#10;Q29udGVudF9UeXBlc10ueG1sUEsBAi0AFAAGAAgAAAAhADj9If/WAAAAlAEAAAsAAAAAAAAAAAAA&#10;AAAALwEAAF9yZWxzLy5yZWxzUEsBAi0AFAAGAAgAAAAhADEL2xmmAgAAWAUAAA4AAAAAAAAAAAAA&#10;AAAALgIAAGRycy9lMm9Eb2MueG1sUEsBAi0AFAAGAAgAAAAhAK1lBQTgAAAACgEAAA8AAAAAAAAA&#10;AAAAAAAAAAU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1B2CC0">
                      <w:pPr>
                        <w:jc w:val="center"/>
                      </w:pPr>
                      <w:r>
                        <w:t>Издать и зарегистрировать приказ об увольнении работника, ознакомить под роспись</w:t>
                      </w:r>
                    </w:p>
                  </w:txbxContent>
                </v:textbox>
              </v:roundrect>
            </w:pict>
          </mc:Fallback>
        </mc:AlternateContent>
      </w:r>
      <w:r w:rsidR="00DC7ABC">
        <w:rPr>
          <w:rFonts w:ascii="Times New Roman" w:hAnsi="Times New Roman" w:cs="Times New Roman"/>
          <w:sz w:val="28"/>
          <w:szCs w:val="28"/>
        </w:rPr>
        <w:tab/>
      </w:r>
    </w:p>
    <w:p w:rsidR="00DC7ABC" w:rsidRDefault="00022BFC">
      <w:pPr>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38112" behindDoc="0" locked="0" layoutInCell="1" allowOverlap="1" wp14:anchorId="71B28E91" wp14:editId="6A14426A">
                <wp:simplePos x="0" y="0"/>
                <wp:positionH relativeFrom="column">
                  <wp:posOffset>2815590</wp:posOffset>
                </wp:positionH>
                <wp:positionV relativeFrom="paragraph">
                  <wp:posOffset>752475</wp:posOffset>
                </wp:positionV>
                <wp:extent cx="0" cy="238125"/>
                <wp:effectExtent l="95250" t="0" r="57150" b="66675"/>
                <wp:wrapNone/>
                <wp:docPr id="84" name="Прямая со стрелкой 84"/>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84" o:spid="_x0000_s1026" type="#_x0000_t32" style="position:absolute;margin-left:221.7pt;margin-top:59.25pt;width:0;height:18.7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7lz9gEAAAgEAAAOAAAAZHJzL2Uyb0RvYy54bWysU0uOEzEQ3SNxB8t70p3wURSlM4sMsEEQ&#10;8TmAx22nLfmnskknu4ELzBG4AhsWfDRn6L4RZXfSM2IQEohNdfvzXr16VV6e7Y0mOwFBOVvR6aSk&#10;RFjuamW3FX339tmDOSUhMlsz7ayo6EEEera6f2/Z+oWYucbpWgBBEhsWra9oE6NfFEXgjTAsTJwX&#10;Fg+lA8MiLmFb1MBaZDe6mJXlk6J1UHtwXISAu+fDIV1lfikFj6+kDCISXVHUFnOEHC9SLFZLttgC&#10;843iRxnsH1QYpiwmHanOWWTkPag7VEZxcMHJOOHOFE5KxUWuAauZlr9U86ZhXuRa0JzgR5vC/6Pl&#10;L3cbIKqu6PwRJZYZ7FH3qb/sr7of3ef+ivQfumsM/cf+svvSfe++ddfdV4KX0bnWhwUSrO0Gjqvg&#10;N5Bs2Esw6YsFkn12+zC6LfaR8GGT4+7s4Xw6e5zoihuchxCfC2dI+qloiMDUtolrZy221ME0m812&#10;L0IcgCdASqptipEp/dTWJB481sQAXHtMks6LpH1Qm//iQYsB+1pI9AP1DTnyJIq1BrJjOEOMc2Hj&#10;dGTC2wkmldYjsMzi/gg83k9Qkaf0b8AjImd2No5go6yD32WP+5NkOdw/OTDUnSy4cPUh9zFbg+OW&#10;G3J8Gmmeb68z/OYBr34CAAD//wMAUEsDBBQABgAIAAAAIQBRDqtL3QAAAAsBAAAPAAAAZHJzL2Rv&#10;d25yZXYueG1sTI/BTsMwEETvSPyDtUjcqBNIo5LGqRAVFy6lpeLsxts4aryOYrcJfD2LOMBxZ55m&#10;Z8rV5DpxwSG0nhSkswQEUu1NS42C/fvL3QJEiJqM7jyhgk8MsKqur0pdGD/SFi+72AgOoVBoBTbG&#10;vpAy1BadDjPfI7F39IPTkc+hkWbQI4e7Tt4nSS6dbok/WN3js8X6tDs7BY/hzcZgP3B93KT55ks3&#10;69f9qNTtzfS0BBFxin8w/NTn6lBxp4M/kwmiU5BlDxmjbKSLOQgmfpUDK/M8AVmV8v+G6hsAAP//&#10;AwBQSwECLQAUAAYACAAAACEAtoM4kv4AAADhAQAAEwAAAAAAAAAAAAAAAAAAAAAAW0NvbnRlbnRf&#10;VHlwZXNdLnhtbFBLAQItABQABgAIAAAAIQA4/SH/1gAAAJQBAAALAAAAAAAAAAAAAAAAAC8BAABf&#10;cmVscy8ucmVsc1BLAQItABQABgAIAAAAIQCyC7lz9gEAAAgEAAAOAAAAAAAAAAAAAAAAAC4CAABk&#10;cnMvZTJvRG9jLnhtbFBLAQItABQABgAIAAAAIQBRDqtL3QAAAAsBAAAPAAAAAAAAAAAAAAAAAFAE&#10;AABkcnMvZG93bnJldi54bWxQSwUGAAAAAAQABADzAAAAWg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7088" behindDoc="0" locked="0" layoutInCell="1" allowOverlap="1" wp14:anchorId="2644D286" wp14:editId="394D1561">
                <wp:simplePos x="0" y="0"/>
                <wp:positionH relativeFrom="column">
                  <wp:posOffset>-175260</wp:posOffset>
                </wp:positionH>
                <wp:positionV relativeFrom="paragraph">
                  <wp:posOffset>981075</wp:posOffset>
                </wp:positionV>
                <wp:extent cx="4514850" cy="704850"/>
                <wp:effectExtent l="57150" t="38100" r="76200" b="95250"/>
                <wp:wrapNone/>
                <wp:docPr id="83" name="Скругленный прямоугольник 83"/>
                <wp:cNvGraphicFramePr/>
                <a:graphic xmlns:a="http://schemas.openxmlformats.org/drawingml/2006/main">
                  <a:graphicData uri="http://schemas.microsoft.com/office/word/2010/wordprocessingShape">
                    <wps:wsp>
                      <wps:cNvSpPr/>
                      <wps:spPr>
                        <a:xfrm>
                          <a:off x="0" y="0"/>
                          <a:ext cx="4514850" cy="70485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Default="006C56C6" w:rsidP="00A31677">
                            <w:pPr>
                              <w:jc w:val="center"/>
                            </w:pPr>
                            <w:r>
                              <w:t>В день прекращения трудового договора выплатить выходное пособие, внести запись об увольнении в трудовую книжку вместе со справкой о заработной плате под роспись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83" o:spid="_x0000_s1075" style="position:absolute;margin-left:-13.8pt;margin-top:77.25pt;width:355.5pt;height:5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iEpQIAAFgFAAAOAAAAZHJzL2Uyb0RvYy54bWysVM1uEzEQviPxDpbvdLNpQkvUTRW1KkKq&#10;StUW9ex47WbFrsfYTjbhhMQRJJ6BZ0BI0NLyCps3Yuz9aVUqgRCX3RnP/8w3s7O7LHKyEMZmoBIa&#10;b/QoEYpDmqmLhL46O3iyTYl1TKUsByUSuhKW7o4fP9op9Uj0YQZ5KgxBJ8qOSp3QmXN6FEWWz0TB&#10;7AZooVAowRTMIWsuotSwEr0XedTv9Z5GJZhUG+DCWnzdr4V0HPxLKbh7KaUVjuQJxdxc+Jrwnfpv&#10;NN5howvD9CzjTRrsH7IoWKYwaOdqnzlG5ib7zVWRcQMWpNvgUEQgZcZFqAGriXv3qjmdMS1CLdgc&#10;q7s22f/nlh8tjg3J0oRub1KiWIEzqj5Xl+t36/fVl+qq+lpdV9frD9V3Uv3Ex0/Vj+omiG6qq/VH&#10;FH6rLgnaYiNLbUfo71Qfm4azSPquLKUp/B/rJcvQ/FXXfLF0hOPjYBgPtoc4I46yrV6g0U10a62N&#10;dc8FFMQTCTUwV+kJTjg0ni0Orav1Wz009inVSQTKrXLh88jViZBYNYaNg3XAm9jLDVkwRArjXCg3&#10;9EVh/KDtzWSW551h/8+Gjb43FQGLnfFfRO0sQmRQrjMuMgXmoejp67hJWdb6bQfqun0L3HK6DOPe&#10;HLQjm0K6QgwYqJfDan6QYYMPmXXHzOA24Exww91L/MgcyoRCQ1EyA/P2oXevjyBFKSUlbldC7Zs5&#10;M4KS/IVC+D6LBwO/joEZDLf6yJi7kuldiZoXe4BjifGWaB5Ir+/ylpQGinM8BBMfFUVMcYydUO5M&#10;y+y5euvxlHAxmQQ1XEHN3KE61bwFgsfO2fKcGd2gzCE+j6DdRDa6h7Na149IwWTuQGYBhL7VdV+b&#10;EeD6Biw1p8bfh7t80Lo9iONfAAAA//8DAFBLAwQUAAYACAAAACEAgFoKH+EAAAALAQAADwAAAGRy&#10;cy9kb3ducmV2LnhtbEyPwU7DMBBE70j8g7VI3FqH0IQqxKlQpR6Q2kNLEVc3XpJAvI5st03+nuUE&#10;x9U8zbwtV6PtxQV96BwpeJgnIJBqZzpqFBzfNrMliBA1Gd07QgUTBlhVtzelLoy70h4vh9gILqFQ&#10;aAVtjEMhZahbtDrM3YDE2afzVkc+fSON11cut71MkySXVnfEC60ecN1i/X04WwXj8XXjs6kht4/v&#10;H9P6a7vbDVul7u/Gl2cQEcf4B8OvPqtDxU4ndyYTRK9glj7ljHKQLTIQTOTLxwWIk4I0zzKQVSn/&#10;/1D9AAAA//8DAFBLAQItABQABgAIAAAAIQC2gziS/gAAAOEBAAATAAAAAAAAAAAAAAAAAAAAAABb&#10;Q29udGVudF9UeXBlc10ueG1sUEsBAi0AFAAGAAgAAAAhADj9If/WAAAAlAEAAAsAAAAAAAAAAAAA&#10;AAAALwEAAF9yZWxzLy5yZWxzUEsBAi0AFAAGAAgAAAAhAEV6KISlAgAAWAUAAA4AAAAAAAAAAAAA&#10;AAAALgIAAGRycy9lMm9Eb2MueG1sUEsBAi0AFAAGAAgAAAAhAIBaCh/hAAAACw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6C56C6" w:rsidRDefault="006C56C6" w:rsidP="00A31677">
                      <w:pPr>
                        <w:jc w:val="center"/>
                      </w:pPr>
                      <w:r>
                        <w:t>В день прекращения трудового договора выплатить выходное пособие, внести запись об увольнении в трудовую книжку вместе со справкой о заработной плате под роспись</w:t>
                      </w:r>
                    </w:p>
                  </w:txbxContent>
                </v:textbox>
              </v:round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39136" behindDoc="0" locked="0" layoutInCell="1" allowOverlap="1" wp14:anchorId="5D39F4A4" wp14:editId="136B1F95">
                <wp:simplePos x="0" y="0"/>
                <wp:positionH relativeFrom="column">
                  <wp:posOffset>4339590</wp:posOffset>
                </wp:positionH>
                <wp:positionV relativeFrom="paragraph">
                  <wp:posOffset>1295400</wp:posOffset>
                </wp:positionV>
                <wp:extent cx="657225" cy="9525"/>
                <wp:effectExtent l="0" t="76200" r="9525" b="104775"/>
                <wp:wrapNone/>
                <wp:docPr id="85" name="Прямая со стрелкой 85"/>
                <wp:cNvGraphicFramePr/>
                <a:graphic xmlns:a="http://schemas.openxmlformats.org/drawingml/2006/main">
                  <a:graphicData uri="http://schemas.microsoft.com/office/word/2010/wordprocessingShape">
                    <wps:wsp>
                      <wps:cNvCnPr/>
                      <wps:spPr>
                        <a:xfrm flipV="1">
                          <a:off x="0" y="0"/>
                          <a:ext cx="65722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85" o:spid="_x0000_s1026" type="#_x0000_t32" style="position:absolute;margin-left:341.7pt;margin-top:102pt;width:51.75pt;height:.75pt;flip:y;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DFuAAIAABUEAAAOAAAAZHJzL2Uyb0RvYy54bWysU0uOEzEQ3SNxB8t70p1IGYYonVlkgA2C&#10;iN/e47bTlvxT2aST3cAF5ghcgQ0LPpozdN+IsjtpECAkEJuS7fJ7Ve+5vLzYG012AoJytqLTSUmJ&#10;sNzVym4r+urlo3vnlITIbM20s6KiBxHoxerunWXrF2LmGqdrAQRJbFi0vqJNjH5RFIE3wrAwcV5Y&#10;TEoHhkXcwraogbXIbnQxK8uzonVQe3BchICnl0OSrjK/lILHZ1IGEYmuKPYWc4Qcr1IsVku22ALz&#10;jeLHNtg/dGGYslh0pLpkkZE3oH6hMoqDC07GCXemcFIqLrIGVDMtf1LzomFeZC1oTvCjTeH/0fKn&#10;uw0QVVf0fE6JZQbfqHvfX/c33dfuQ39D+rfdLYb+XX/dfey+dJ+72+4TwcvoXOvDAgnWdgPHXfAb&#10;SDbsJRgitfKvcSiyMSiV7LPvh9F3sY+E4+HZ/P5shuU5ph7McYVsxUCSyDyE+Fg4Q9KioiECU9sm&#10;rp21+L4OhgJs9yTEAXgCJLC2KUam9ENbk3jwKJABuPZYJOWLJGRoPa/iQYsB+1xINAdbHGrksRRr&#10;DWTHcKAY58LG6ciEtxNMKq1HYJnV/xF4vJ+gIo/s34BHRK7sbBzBRlkHv6se96eW5XD/5MCgO1lw&#10;5epDftRsDc5efpDjP0nD/eM+w7//5tU3AAAA//8DAFBLAwQUAAYACAAAACEA7TxhRN8AAAALAQAA&#10;DwAAAGRycy9kb3ducmV2LnhtbEyPwU7DMAyG70i8Q2QkbixlbF0pTacyAULiROEBssa01RKnarK1&#10;e3u8Exxtf/r9/cV2dlaccAy9JwX3iwQEUuNNT62C76/XuwxEiJqMtp5QwRkDbMvrq0Lnxk/0iac6&#10;toJDKORaQRfjkEsZmg6dDgs/IPHtx49ORx7HVppRTxzurFwmSSqd7ok/dHrAXYfNoT46BVUmP+hw&#10;3m1C/d6kxk7zy1v1rNTtzVw9gYg4xz8YLvqsDiU77f2RTBBWQZo9rBhVsExWXIqJTZY+gthfNus1&#10;yLKQ/zuUvwAAAP//AwBQSwECLQAUAAYACAAAACEAtoM4kv4AAADhAQAAEwAAAAAAAAAAAAAAAAAA&#10;AAAAW0NvbnRlbnRfVHlwZXNdLnhtbFBLAQItABQABgAIAAAAIQA4/SH/1gAAAJQBAAALAAAAAAAA&#10;AAAAAAAAAC8BAABfcmVscy8ucmVsc1BLAQItABQABgAIAAAAIQCNyDFuAAIAABUEAAAOAAAAAAAA&#10;AAAAAAAAAC4CAABkcnMvZTJvRG9jLnhtbFBLAQItABQABgAIAAAAIQDtPGFE3wAAAAsBAAAPAAAA&#10;AAAAAAAAAAAAAFoEAABkcnMvZG93bnJldi54bWxQSwUGAAAAAAQABADzAAAAZgUAAAAA&#10;" strokecolor="#4579b8 [3044]">
                <v:stroke endarrow="open"/>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40160" behindDoc="0" locked="0" layoutInCell="1" allowOverlap="1" wp14:anchorId="0FA74F1B" wp14:editId="20926639">
                <wp:simplePos x="0" y="0"/>
                <wp:positionH relativeFrom="column">
                  <wp:posOffset>4996815</wp:posOffset>
                </wp:positionH>
                <wp:positionV relativeFrom="paragraph">
                  <wp:posOffset>695325</wp:posOffset>
                </wp:positionV>
                <wp:extent cx="1943100" cy="1200150"/>
                <wp:effectExtent l="57150" t="38100" r="76200" b="95250"/>
                <wp:wrapNone/>
                <wp:docPr id="86" name="Скругленный прямоугольник 86"/>
                <wp:cNvGraphicFramePr/>
                <a:graphic xmlns:a="http://schemas.openxmlformats.org/drawingml/2006/main">
                  <a:graphicData uri="http://schemas.microsoft.com/office/word/2010/wordprocessingShape">
                    <wps:wsp>
                      <wps:cNvSpPr/>
                      <wps:spPr>
                        <a:xfrm>
                          <a:off x="0" y="0"/>
                          <a:ext cx="1943100" cy="120015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6C56C6" w:rsidRPr="00A31677" w:rsidRDefault="006C56C6" w:rsidP="00A31677">
                            <w:pPr>
                              <w:jc w:val="center"/>
                              <w:rPr>
                                <w:b/>
                                <w:sz w:val="36"/>
                                <w:szCs w:val="36"/>
                              </w:rPr>
                            </w:pPr>
                            <w:r w:rsidRPr="00A31677">
                              <w:rPr>
                                <w:b/>
                                <w:sz w:val="36"/>
                                <w:szCs w:val="36"/>
                              </w:rPr>
                              <w:t>СОКРАЩЕНИЕ СОСТОЯЛОСЬ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86" o:spid="_x0000_s1076" style="position:absolute;margin-left:393.45pt;margin-top:54.75pt;width:153pt;height:94.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VvpwIAAFkFAAAOAAAAZHJzL2Uyb0RvYy54bWysVM1OFEEQvpv4Dp2+y+wsC8KGWbKBYEwI&#10;EMBw7u3pZifOdLXdvTu7nkw8auIz+AzGREHwFWbfyOqeHwiSaIyXmaqu/6qvamd3UeRkLozNQCU0&#10;XutRIhSHNFOXCX11fvBsixLrmEpZDkokdCks3R09fbJT6qHowxTyVBiCTpQdljqhU+f0MIosn4qC&#10;2TXQQqFQgimYQ9ZcRqlhJXov8qjf621GJZhUG+DCWnzdr4V0FPxLKbg7ltIKR/KEYm4ufE34Tvw3&#10;Gu2w4aVheprxJg32D1kULFMYtHO1zxwjM5P95qrIuAEL0q1xKCKQMuMi1IDVxL0H1ZxNmRahFmyO&#10;1V2b7P9zy4/mJ4ZkaUK3NilRrMAZVZ+rq9W71fvqS3Vdfa1uqpvVh+o7qX7i46fqR3UbRLfV9eoj&#10;Cr9VVwRtsZGltkP0d6ZPTMNZJH1XFtIU/o/1kkVo/rJrvlg4wvEx3h6sxz2cEUdZjLONN8J4ojtz&#10;bax7IaAgnkiogZlKT3HEofNsfmgdxkX9Vg8Zn1OdRaDcMhc+kVydColl+7jBOgBO7OWGzBlChXEu&#10;lOv7qtBf0PZmMsvzzrD/Z8NG35uKAMbO+C+idhYhMijXGReZAvNY9PR13KQsa/22A3XdvgVuMVmE&#10;ea9vtDObQLpEEBiot8NqfpBhgw+ZdSfM4DrgUHDF3TF+ZA5lQqGhKJmCefvYu9dHlKKUkhLXK6H2&#10;zYwZQUn+UiF+t+PBwO9jYAYbz/vImPuSyX2JmhV7gGOJ8ZhoHkiv7/KWlAaKC7wEYx8VRUxxjJ1Q&#10;7kzL7Ll67fGWcDEeBzXcQc3coTrTvAWCx8754oIZ3aDMIUCPoF1FNnyAs1rXj0jBeOZAZgGEvtV1&#10;X5sR4P4GLDW3xh+I+3zQuruIo18AAAD//wMAUEsDBBQABgAIAAAAIQDJg2Qi4AAAAAwBAAAPAAAA&#10;ZHJzL2Rvd25yZXYueG1sTI/LTsMwEEX3SPyDNUjsqN1ILXGIUwESCIkVgQXsnHhIovgRYrdN/57p&#10;CpYz9+jOmXK3OMsOOMcheAXrlQCGvg1m8J2Cj/enmxxYTNobbYNHBSeMsKsuL0pdmHD0b3ioU8eo&#10;xMdCK+hTmgrOY9uj03EVJvSUfYfZ6UTj3HEz6yOVO8szIbbc6cHThV5P+NhjO9Z7p+A5fk7y1WYP&#10;Y92dvtbYjM3Py6jU9dVyfwcs4ZL+YDjrkzpU5NSEvTeRWQW3+VYSSoGQG2BnQsiMVo2CTOYb4FXJ&#10;/z9R/QIAAP//AwBQSwECLQAUAAYACAAAACEAtoM4kv4AAADhAQAAEwAAAAAAAAAAAAAAAAAAAAAA&#10;W0NvbnRlbnRfVHlwZXNdLnhtbFBLAQItABQABgAIAAAAIQA4/SH/1gAAAJQBAAALAAAAAAAAAAAA&#10;AAAAAC8BAABfcmVscy8ucmVsc1BLAQItABQABgAIAAAAIQDQrVVvpwIAAFkFAAAOAAAAAAAAAAAA&#10;AAAAAC4CAABkcnMvZTJvRG9jLnhtbFBLAQItABQABgAIAAAAIQDJg2Qi4AAAAAwBAAAPAAAAAAAA&#10;AAAAAAAAAAEFAABkcnMvZG93bnJldi54bWxQSwUGAAAAAAQABADzAAAADgYAAAAA&#10;" fillcolor="#dfa7a6 [1621]" strokecolor="#bc4542 [3045]">
                <v:fill color2="#f5e4e4 [501]" rotate="t" angle="180" colors="0 #ffa2a1;22938f #ffbebd;1 #ffe5e5" focus="100%" type="gradient"/>
                <v:shadow on="t" color="black" opacity="24903f" origin=",.5" offset="0,.55556mm"/>
                <v:textbox>
                  <w:txbxContent>
                    <w:p w:rsidR="006C56C6" w:rsidRPr="00A31677" w:rsidRDefault="006C56C6" w:rsidP="00A31677">
                      <w:pPr>
                        <w:jc w:val="center"/>
                        <w:rPr>
                          <w:b/>
                          <w:sz w:val="36"/>
                          <w:szCs w:val="36"/>
                        </w:rPr>
                      </w:pPr>
                      <w:r w:rsidRPr="00A31677">
                        <w:rPr>
                          <w:b/>
                          <w:sz w:val="36"/>
                          <w:szCs w:val="36"/>
                        </w:rPr>
                        <w:t>СОКРАЩЕНИЕ СОСТОЯЛОСЬ</w:t>
                      </w:r>
                    </w:p>
                  </w:txbxContent>
                </v:textbox>
              </v:roundrect>
            </w:pict>
          </mc:Fallback>
        </mc:AlternateContent>
      </w:r>
      <w:r w:rsidR="00DC7ABC">
        <w:rPr>
          <w:rFonts w:ascii="Times New Roman" w:hAnsi="Times New Roman" w:cs="Times New Roman"/>
          <w:sz w:val="28"/>
          <w:szCs w:val="28"/>
        </w:rPr>
        <w:br w:type="page"/>
      </w:r>
    </w:p>
    <w:p w:rsidR="0095541D" w:rsidRPr="003E7C09" w:rsidRDefault="00DC7ABC" w:rsidP="00DC7ABC">
      <w:pPr>
        <w:tabs>
          <w:tab w:val="left" w:pos="8565"/>
        </w:tabs>
        <w:rPr>
          <w:rFonts w:ascii="Times New Roman" w:hAnsi="Times New Roman" w:cs="Times New Roman"/>
          <w:sz w:val="28"/>
          <w:szCs w:val="28"/>
        </w:rPr>
      </w:pPr>
      <w:r>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742208" behindDoc="0" locked="0" layoutInCell="1" allowOverlap="1" wp14:anchorId="2B686104" wp14:editId="5E5E94CB">
                <wp:simplePos x="0" y="0"/>
                <wp:positionH relativeFrom="column">
                  <wp:posOffset>577215</wp:posOffset>
                </wp:positionH>
                <wp:positionV relativeFrom="paragraph">
                  <wp:posOffset>1708785</wp:posOffset>
                </wp:positionV>
                <wp:extent cx="4467225" cy="2895600"/>
                <wp:effectExtent l="57150" t="38100" r="85725" b="9525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4467225" cy="28956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6C56C6" w:rsidRPr="00DC7ABC" w:rsidRDefault="006C56C6" w:rsidP="00DC7ABC">
                            <w:pPr>
                              <w:jc w:val="center"/>
                              <w:rPr>
                                <w:rFonts w:ascii="Times New Roman" w:hAnsi="Times New Roman" w:cs="Times New Roman"/>
                                <w:b/>
                                <w:sz w:val="28"/>
                                <w:szCs w:val="28"/>
                              </w:rPr>
                            </w:pPr>
                            <w:proofErr w:type="gramStart"/>
                            <w:r w:rsidRPr="00DC7ABC">
                              <w:rPr>
                                <w:rFonts w:ascii="Times New Roman" w:hAnsi="Times New Roman" w:cs="Times New Roman"/>
                                <w:b/>
                                <w:sz w:val="28"/>
                                <w:szCs w:val="28"/>
                              </w:rPr>
                              <w:t>Ответственный за выпуск:</w:t>
                            </w:r>
                            <w:proofErr w:type="gramEnd"/>
                          </w:p>
                          <w:p w:rsidR="006C56C6" w:rsidRPr="00DC7ABC" w:rsidRDefault="006C56C6" w:rsidP="00DC7ABC">
                            <w:pPr>
                              <w:jc w:val="center"/>
                              <w:rPr>
                                <w:rFonts w:ascii="Times New Roman" w:hAnsi="Times New Roman" w:cs="Times New Roman"/>
                                <w:b/>
                                <w:sz w:val="28"/>
                                <w:szCs w:val="28"/>
                              </w:rPr>
                            </w:pPr>
                            <w:r w:rsidRPr="00DC7ABC">
                              <w:rPr>
                                <w:rFonts w:ascii="Times New Roman" w:hAnsi="Times New Roman" w:cs="Times New Roman"/>
                                <w:b/>
                                <w:sz w:val="28"/>
                                <w:szCs w:val="28"/>
                              </w:rPr>
                              <w:t xml:space="preserve">Правовой отдел Федерации </w:t>
                            </w:r>
                            <w:proofErr w:type="gramStart"/>
                            <w:r w:rsidRPr="00DC7ABC">
                              <w:rPr>
                                <w:rFonts w:ascii="Times New Roman" w:hAnsi="Times New Roman" w:cs="Times New Roman"/>
                                <w:b/>
                                <w:sz w:val="28"/>
                                <w:szCs w:val="28"/>
                              </w:rPr>
                              <w:t>профсоюзных</w:t>
                            </w:r>
                            <w:proofErr w:type="gramEnd"/>
                          </w:p>
                          <w:p w:rsidR="006C56C6" w:rsidRDefault="006C56C6" w:rsidP="00DC7ABC">
                            <w:pPr>
                              <w:jc w:val="center"/>
                              <w:rPr>
                                <w:rFonts w:ascii="Times New Roman" w:hAnsi="Times New Roman" w:cs="Times New Roman"/>
                                <w:b/>
                                <w:sz w:val="28"/>
                                <w:szCs w:val="28"/>
                              </w:rPr>
                            </w:pPr>
                            <w:r w:rsidRPr="00DC7ABC">
                              <w:rPr>
                                <w:rFonts w:ascii="Times New Roman" w:hAnsi="Times New Roman" w:cs="Times New Roman"/>
                                <w:b/>
                                <w:sz w:val="28"/>
                                <w:szCs w:val="28"/>
                              </w:rPr>
                              <w:t>организаций Кировской области</w:t>
                            </w:r>
                          </w:p>
                          <w:p w:rsidR="006C56C6" w:rsidRDefault="006C56C6" w:rsidP="00DC7ABC">
                            <w:pPr>
                              <w:jc w:val="center"/>
                              <w:rPr>
                                <w:rFonts w:ascii="Times New Roman" w:hAnsi="Times New Roman" w:cs="Times New Roman"/>
                                <w:b/>
                                <w:sz w:val="28"/>
                                <w:szCs w:val="28"/>
                              </w:rPr>
                            </w:pPr>
                          </w:p>
                          <w:p w:rsidR="006C56C6" w:rsidRPr="00DC7ABC" w:rsidRDefault="006C56C6" w:rsidP="00DC7ABC">
                            <w:pPr>
                              <w:jc w:val="center"/>
                              <w:rPr>
                                <w:rFonts w:ascii="Times New Roman" w:hAnsi="Times New Roman" w:cs="Times New Roman"/>
                                <w:b/>
                                <w:sz w:val="28"/>
                                <w:szCs w:val="28"/>
                              </w:rPr>
                            </w:pPr>
                            <w:r>
                              <w:rPr>
                                <w:rFonts w:ascii="Times New Roman" w:hAnsi="Times New Roman" w:cs="Times New Roman"/>
                                <w:b/>
                                <w:sz w:val="28"/>
                                <w:szCs w:val="28"/>
                              </w:rPr>
                              <w:t xml:space="preserve">Сайт: </w:t>
                            </w:r>
                            <w:hyperlink r:id="rId242" w:history="1">
                              <w:r w:rsidRPr="00403134">
                                <w:rPr>
                                  <w:rStyle w:val="a5"/>
                                  <w:rFonts w:ascii="Times New Roman" w:hAnsi="Times New Roman" w:cs="Times New Roman"/>
                                  <w:b/>
                                  <w:sz w:val="28"/>
                                  <w:szCs w:val="28"/>
                                  <w:lang w:val="en-US"/>
                                </w:rPr>
                                <w:t>www</w:t>
                              </w:r>
                              <w:r w:rsidRPr="00DC7ABC">
                                <w:rPr>
                                  <w:rStyle w:val="a5"/>
                                  <w:rFonts w:ascii="Times New Roman" w:hAnsi="Times New Roman" w:cs="Times New Roman"/>
                                  <w:b/>
                                  <w:sz w:val="28"/>
                                  <w:szCs w:val="28"/>
                                </w:rPr>
                                <w:t>.</w:t>
                              </w:r>
                              <w:proofErr w:type="spellStart"/>
                              <w:r w:rsidRPr="00403134">
                                <w:rPr>
                                  <w:rStyle w:val="a5"/>
                                  <w:rFonts w:ascii="Times New Roman" w:hAnsi="Times New Roman" w:cs="Times New Roman"/>
                                  <w:b/>
                                  <w:sz w:val="28"/>
                                  <w:szCs w:val="28"/>
                                  <w:lang w:val="en-US"/>
                                </w:rPr>
                                <w:t>f</w:t>
                              </w:r>
                              <w:bookmarkStart w:id="0" w:name="_GoBack"/>
                              <w:r w:rsidRPr="00403134">
                                <w:rPr>
                                  <w:rStyle w:val="a5"/>
                                  <w:rFonts w:ascii="Times New Roman" w:hAnsi="Times New Roman" w:cs="Times New Roman"/>
                                  <w:b/>
                                  <w:sz w:val="28"/>
                                  <w:szCs w:val="28"/>
                                  <w:lang w:val="en-US"/>
                                </w:rPr>
                                <w:t>p</w:t>
                              </w:r>
                              <w:bookmarkEnd w:id="0"/>
                              <w:r w:rsidRPr="00403134">
                                <w:rPr>
                                  <w:rStyle w:val="a5"/>
                                  <w:rFonts w:ascii="Times New Roman" w:hAnsi="Times New Roman" w:cs="Times New Roman"/>
                                  <w:b/>
                                  <w:sz w:val="28"/>
                                  <w:szCs w:val="28"/>
                                  <w:lang w:val="en-US"/>
                                </w:rPr>
                                <w:t>oko</w:t>
                              </w:r>
                              <w:proofErr w:type="spellEnd"/>
                              <w:r w:rsidRPr="00DC7ABC">
                                <w:rPr>
                                  <w:rStyle w:val="a5"/>
                                  <w:rFonts w:ascii="Times New Roman" w:hAnsi="Times New Roman" w:cs="Times New Roman"/>
                                  <w:b/>
                                  <w:sz w:val="28"/>
                                  <w:szCs w:val="28"/>
                                </w:rPr>
                                <w:t>-</w:t>
                              </w:r>
                              <w:proofErr w:type="spellStart"/>
                              <w:r w:rsidRPr="00403134">
                                <w:rPr>
                                  <w:rStyle w:val="a5"/>
                                  <w:rFonts w:ascii="Times New Roman" w:hAnsi="Times New Roman" w:cs="Times New Roman"/>
                                  <w:b/>
                                  <w:sz w:val="28"/>
                                  <w:szCs w:val="28"/>
                                  <w:lang w:val="en-US"/>
                                </w:rPr>
                                <w:t>kirov</w:t>
                              </w:r>
                              <w:proofErr w:type="spellEnd"/>
                              <w:r w:rsidRPr="00DC7ABC">
                                <w:rPr>
                                  <w:rStyle w:val="a5"/>
                                  <w:rFonts w:ascii="Times New Roman" w:hAnsi="Times New Roman" w:cs="Times New Roman"/>
                                  <w:b/>
                                  <w:sz w:val="28"/>
                                  <w:szCs w:val="28"/>
                                </w:rPr>
                                <w:t>.</w:t>
                              </w:r>
                              <w:proofErr w:type="spellStart"/>
                              <w:r w:rsidRPr="00403134">
                                <w:rPr>
                                  <w:rStyle w:val="a5"/>
                                  <w:rFonts w:ascii="Times New Roman" w:hAnsi="Times New Roman" w:cs="Times New Roman"/>
                                  <w:b/>
                                  <w:sz w:val="28"/>
                                  <w:szCs w:val="28"/>
                                  <w:lang w:val="en-US"/>
                                </w:rPr>
                                <w:t>ru</w:t>
                              </w:r>
                              <w:proofErr w:type="spellEnd"/>
                            </w:hyperlink>
                          </w:p>
                          <w:p w:rsidR="006C56C6" w:rsidRPr="00AA67C3" w:rsidRDefault="006C56C6" w:rsidP="00DC7ABC">
                            <w:pPr>
                              <w:jc w:val="center"/>
                              <w:rPr>
                                <w:rFonts w:ascii="Times New Roman" w:hAnsi="Times New Roman" w:cs="Times New Roman"/>
                                <w:b/>
                                <w:sz w:val="28"/>
                                <w:szCs w:val="28"/>
                              </w:rPr>
                            </w:pPr>
                            <w:r>
                              <w:rPr>
                                <w:rFonts w:ascii="Times New Roman" w:hAnsi="Times New Roman" w:cs="Times New Roman"/>
                                <w:b/>
                                <w:sz w:val="28"/>
                                <w:szCs w:val="28"/>
                                <w:lang w:val="en-US"/>
                              </w:rPr>
                              <w:t>E</w:t>
                            </w:r>
                            <w:r w:rsidRPr="00DC7ABC">
                              <w:rPr>
                                <w:rFonts w:ascii="Times New Roman" w:hAnsi="Times New Roman" w:cs="Times New Roman"/>
                                <w:b/>
                                <w:sz w:val="28"/>
                                <w:szCs w:val="28"/>
                              </w:rPr>
                              <w:t>-</w:t>
                            </w:r>
                            <w:r>
                              <w:rPr>
                                <w:rFonts w:ascii="Times New Roman" w:hAnsi="Times New Roman" w:cs="Times New Roman"/>
                                <w:b/>
                                <w:sz w:val="28"/>
                                <w:szCs w:val="28"/>
                                <w:lang w:val="en-US"/>
                              </w:rPr>
                              <w:t>mail</w:t>
                            </w:r>
                            <w:r w:rsidRPr="00AA67C3">
                              <w:rPr>
                                <w:rFonts w:ascii="Times New Roman" w:hAnsi="Times New Roman" w:cs="Times New Roman"/>
                                <w:b/>
                                <w:sz w:val="28"/>
                                <w:szCs w:val="28"/>
                              </w:rPr>
                              <w:t>:</w:t>
                            </w:r>
                            <w:r>
                              <w:rPr>
                                <w:rFonts w:ascii="Times New Roman" w:hAnsi="Times New Roman" w:cs="Times New Roman"/>
                                <w:b/>
                                <w:sz w:val="28"/>
                                <w:szCs w:val="28"/>
                                <w:lang w:val="en-US"/>
                              </w:rPr>
                              <w:t>prof</w:t>
                            </w:r>
                            <w:r w:rsidRPr="00AA67C3">
                              <w:rPr>
                                <w:rFonts w:ascii="Times New Roman" w:hAnsi="Times New Roman" w:cs="Times New Roman"/>
                                <w:b/>
                                <w:sz w:val="28"/>
                                <w:szCs w:val="28"/>
                              </w:rPr>
                              <w:t>@</w:t>
                            </w:r>
                            <w:r>
                              <w:rPr>
                                <w:rFonts w:ascii="Times New Roman" w:hAnsi="Times New Roman" w:cs="Times New Roman"/>
                                <w:b/>
                                <w:sz w:val="28"/>
                                <w:szCs w:val="28"/>
                                <w:lang w:val="en-US"/>
                              </w:rPr>
                              <w:t>inform</w:t>
                            </w:r>
                            <w:r w:rsidRPr="00AA67C3">
                              <w:rPr>
                                <w:rFonts w:ascii="Times New Roman" w:hAnsi="Times New Roman" w:cs="Times New Roman"/>
                                <w:b/>
                                <w:sz w:val="28"/>
                                <w:szCs w:val="28"/>
                              </w:rPr>
                              <w:t>28.</w:t>
                            </w:r>
                            <w:proofErr w:type="spellStart"/>
                            <w:r>
                              <w:rPr>
                                <w:rFonts w:ascii="Times New Roman" w:hAnsi="Times New Roman" w:cs="Times New Roman"/>
                                <w:b/>
                                <w:sz w:val="28"/>
                                <w:szCs w:val="28"/>
                                <w:lang w:val="en-US"/>
                              </w:rPr>
                              <w:t>kirov</w:t>
                            </w:r>
                            <w:proofErr w:type="spellEnd"/>
                            <w:r w:rsidRPr="00AA67C3">
                              <w:rPr>
                                <w:rFonts w:ascii="Times New Roman" w:hAnsi="Times New Roman" w:cs="Times New Roman"/>
                                <w:b/>
                                <w:sz w:val="28"/>
                                <w:szCs w:val="28"/>
                              </w:rPr>
                              <w:t>.</w:t>
                            </w:r>
                            <w:proofErr w:type="spellStart"/>
                            <w:r>
                              <w:rPr>
                                <w:rFonts w:ascii="Times New Roman" w:hAnsi="Times New Roman" w:cs="Times New Roman"/>
                                <w:b/>
                                <w:sz w:val="28"/>
                                <w:szCs w:val="28"/>
                                <w:lang w:val="en-US"/>
                              </w:rPr>
                              <w:t>ru</w:t>
                            </w:r>
                            <w:proofErr w:type="spellEnd"/>
                          </w:p>
                          <w:p w:rsidR="006C56C6" w:rsidRPr="00AA67C3" w:rsidRDefault="006C56C6" w:rsidP="00DC7ABC">
                            <w:pPr>
                              <w:jc w:val="center"/>
                              <w:rPr>
                                <w:rFonts w:ascii="Times New Roman" w:hAnsi="Times New Roman" w:cs="Times New Roman"/>
                                <w:b/>
                                <w:sz w:val="28"/>
                                <w:szCs w:val="28"/>
                              </w:rPr>
                            </w:pPr>
                            <w:r>
                              <w:rPr>
                                <w:rFonts w:ascii="Times New Roman" w:hAnsi="Times New Roman" w:cs="Times New Roman"/>
                                <w:b/>
                                <w:sz w:val="28"/>
                                <w:szCs w:val="28"/>
                              </w:rPr>
                              <w:t>Телефон: 38-54-91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 o:spid="_x0000_s1077" style="position:absolute;margin-left:45.45pt;margin-top:134.55pt;width:351.75pt;height:22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SKWpwIAAFcFAAAOAAAAZHJzL2Uyb0RvYy54bWysVM1uEzEQviPxDpbvdJMlSduomypqVYRU&#10;tVVb1LPjtZsV6x9sJ7vhhMQRJJ6BZ0BI0NLyCps3Yuz9aVUqgRCX3RnP/8w3s7NbihwtmbGZkgnu&#10;b/QwYpKqNJOXCX51fvBsCyPriExJriRL8IpZvDt5+mSn0GMWq7nKU2YQOJF2XOgEz53T4yiydM4E&#10;sRtKMwlCrowgDlhzGaWGFOBd5FHc642iQplUG0WZtfC6XwvxJPjnnFF3zLllDuUJhtxc+Jrwnflv&#10;NNkh40tD9DyjTRrkH7IQJJMQtHO1TxxBC5P95kpk1CiruNugSkSK84yyUANU0+89qOZsTjQLtUBz&#10;rO7aZP+fW3q0PDEoSxMcYySJgBFVn6ur9bv1++pLdV19rW6qm/WH6juqfsLjp+pHdRtEt9X1+iMI&#10;v1VXKPZtLLQdg7czfWIazgLpe1JyI/wfqkVlaP2qaz0rHaLwOBiMNuN4iBEFWby1PRz1wnCiO3Nt&#10;rHvBlECeSLBRC5mewoBD38ny0DqIC/qtHjA+pzqLQLlVznwiuTxlHIqGuP1gHeDG9nKDlgSAQihl&#10;0g19VeAvaHsznuV5Zxj/2bDR96YsQLEz/ouonUWIrKTrjEUmlXksevq636TMa/22A3XdvgWunJVh&#10;2s9H7cxmKl0BBIyqd8NqepBBgw+JdSfEwDLA2sCCu2P48FwVCVYNhdFcmbePvXt9wChIMSpguRJs&#10;3yyIYRjlLyWgd7s/GPhtDMxguBkDY+5LZvclciH2FIylD6dE00B6fZe3JDdKXMAdmPqoICKSQuwE&#10;U2daZs/VSw+XhLLpNKjBBmriDuWZpi0QPHbOywtidIMyBwA9Uu0ikvEDnNW6fkRSTRdO8SyA0Le6&#10;7mszAtjegKXm0vjzcJ8PWnf3cPILAAD//wMAUEsDBBQABgAIAAAAIQAzEr3k4QAAAAoBAAAPAAAA&#10;ZHJzL2Rvd25yZXYueG1sTI/BTsMwDIbvSLxDZCRuLG21DVqaTmjSDkjbYWOIa9aYttA4VZJt7dtj&#10;TnCz5U+/v79cjbYXF/Shc6QgnSUgkGpnOmoUHN82D08gQtRkdO8IFUwYYFXd3pS6MO5Ke7wcYiM4&#10;hEKhFbQxDoWUoW7R6jBzAxLfPp23OvLqG2m8vnK47WWWJEtpdUf8odUDrlusvw9nq2A8vm78YmrI&#10;7eP7x7T+2u52w1ap+7vx5RlExDH+wfCrz+pQsdPJnckE0SvIk5xJBdkyT0Ew8JjP5yBOPGSLFGRV&#10;yv8Vqh8AAAD//wMAUEsBAi0AFAAGAAgAAAAhALaDOJL+AAAA4QEAABMAAAAAAAAAAAAAAAAAAAAA&#10;AFtDb250ZW50X1R5cGVzXS54bWxQSwECLQAUAAYACAAAACEAOP0h/9YAAACUAQAACwAAAAAAAAAA&#10;AAAAAAAvAQAAX3JlbHMvLnJlbHNQSwECLQAUAAYACAAAACEAIdUilqcCAABXBQAADgAAAAAAAAAA&#10;AAAAAAAuAgAAZHJzL2Uyb0RvYy54bWxQSwECLQAUAAYACAAAACEAMxK95OEAAAAKAQAADwAAAAAA&#10;AAAAAAAAAAABBQAAZHJzL2Rvd25yZXYueG1sUEsFBgAAAAAEAAQA8wAAAA8GAAAAAA==&#10;" fillcolor="#a5d5e2 [1624]" strokecolor="#40a7c2 [3048]">
                <v:fill color2="#e4f2f6 [504]" rotate="t" angle="180" colors="0 #9eeaff;22938f #bbefff;1 #e4f9ff" focus="100%" type="gradient"/>
                <v:shadow on="t" color="black" opacity="24903f" origin=",.5" offset="0,.55556mm"/>
                <v:textbox>
                  <w:txbxContent>
                    <w:p w:rsidR="006C56C6" w:rsidRPr="00DC7ABC" w:rsidRDefault="006C56C6" w:rsidP="00DC7ABC">
                      <w:pPr>
                        <w:jc w:val="center"/>
                        <w:rPr>
                          <w:rFonts w:ascii="Times New Roman" w:hAnsi="Times New Roman" w:cs="Times New Roman"/>
                          <w:b/>
                          <w:sz w:val="28"/>
                          <w:szCs w:val="28"/>
                        </w:rPr>
                      </w:pPr>
                      <w:proofErr w:type="gramStart"/>
                      <w:r w:rsidRPr="00DC7ABC">
                        <w:rPr>
                          <w:rFonts w:ascii="Times New Roman" w:hAnsi="Times New Roman" w:cs="Times New Roman"/>
                          <w:b/>
                          <w:sz w:val="28"/>
                          <w:szCs w:val="28"/>
                        </w:rPr>
                        <w:t>Ответственный за выпуск:</w:t>
                      </w:r>
                      <w:proofErr w:type="gramEnd"/>
                    </w:p>
                    <w:p w:rsidR="006C56C6" w:rsidRPr="00DC7ABC" w:rsidRDefault="006C56C6" w:rsidP="00DC7ABC">
                      <w:pPr>
                        <w:jc w:val="center"/>
                        <w:rPr>
                          <w:rFonts w:ascii="Times New Roman" w:hAnsi="Times New Roman" w:cs="Times New Roman"/>
                          <w:b/>
                          <w:sz w:val="28"/>
                          <w:szCs w:val="28"/>
                        </w:rPr>
                      </w:pPr>
                      <w:r w:rsidRPr="00DC7ABC">
                        <w:rPr>
                          <w:rFonts w:ascii="Times New Roman" w:hAnsi="Times New Roman" w:cs="Times New Roman"/>
                          <w:b/>
                          <w:sz w:val="28"/>
                          <w:szCs w:val="28"/>
                        </w:rPr>
                        <w:t xml:space="preserve">Правовой отдел Федерации </w:t>
                      </w:r>
                      <w:proofErr w:type="gramStart"/>
                      <w:r w:rsidRPr="00DC7ABC">
                        <w:rPr>
                          <w:rFonts w:ascii="Times New Roman" w:hAnsi="Times New Roman" w:cs="Times New Roman"/>
                          <w:b/>
                          <w:sz w:val="28"/>
                          <w:szCs w:val="28"/>
                        </w:rPr>
                        <w:t>профсоюзных</w:t>
                      </w:r>
                      <w:proofErr w:type="gramEnd"/>
                    </w:p>
                    <w:p w:rsidR="006C56C6" w:rsidRDefault="006C56C6" w:rsidP="00DC7ABC">
                      <w:pPr>
                        <w:jc w:val="center"/>
                        <w:rPr>
                          <w:rFonts w:ascii="Times New Roman" w:hAnsi="Times New Roman" w:cs="Times New Roman"/>
                          <w:b/>
                          <w:sz w:val="28"/>
                          <w:szCs w:val="28"/>
                        </w:rPr>
                      </w:pPr>
                      <w:r w:rsidRPr="00DC7ABC">
                        <w:rPr>
                          <w:rFonts w:ascii="Times New Roman" w:hAnsi="Times New Roman" w:cs="Times New Roman"/>
                          <w:b/>
                          <w:sz w:val="28"/>
                          <w:szCs w:val="28"/>
                        </w:rPr>
                        <w:t>организаций Кировской области</w:t>
                      </w:r>
                    </w:p>
                    <w:p w:rsidR="006C56C6" w:rsidRDefault="006C56C6" w:rsidP="00DC7ABC">
                      <w:pPr>
                        <w:jc w:val="center"/>
                        <w:rPr>
                          <w:rFonts w:ascii="Times New Roman" w:hAnsi="Times New Roman" w:cs="Times New Roman"/>
                          <w:b/>
                          <w:sz w:val="28"/>
                          <w:szCs w:val="28"/>
                        </w:rPr>
                      </w:pPr>
                    </w:p>
                    <w:p w:rsidR="006C56C6" w:rsidRPr="00DC7ABC" w:rsidRDefault="006C56C6" w:rsidP="00DC7ABC">
                      <w:pPr>
                        <w:jc w:val="center"/>
                        <w:rPr>
                          <w:rFonts w:ascii="Times New Roman" w:hAnsi="Times New Roman" w:cs="Times New Roman"/>
                          <w:b/>
                          <w:sz w:val="28"/>
                          <w:szCs w:val="28"/>
                        </w:rPr>
                      </w:pPr>
                      <w:r>
                        <w:rPr>
                          <w:rFonts w:ascii="Times New Roman" w:hAnsi="Times New Roman" w:cs="Times New Roman"/>
                          <w:b/>
                          <w:sz w:val="28"/>
                          <w:szCs w:val="28"/>
                        </w:rPr>
                        <w:t xml:space="preserve">Сайт: </w:t>
                      </w:r>
                      <w:hyperlink r:id="rId243" w:history="1">
                        <w:r w:rsidRPr="00403134">
                          <w:rPr>
                            <w:rStyle w:val="a5"/>
                            <w:rFonts w:ascii="Times New Roman" w:hAnsi="Times New Roman" w:cs="Times New Roman"/>
                            <w:b/>
                            <w:sz w:val="28"/>
                            <w:szCs w:val="28"/>
                            <w:lang w:val="en-US"/>
                          </w:rPr>
                          <w:t>www</w:t>
                        </w:r>
                        <w:r w:rsidRPr="00DC7ABC">
                          <w:rPr>
                            <w:rStyle w:val="a5"/>
                            <w:rFonts w:ascii="Times New Roman" w:hAnsi="Times New Roman" w:cs="Times New Roman"/>
                            <w:b/>
                            <w:sz w:val="28"/>
                            <w:szCs w:val="28"/>
                          </w:rPr>
                          <w:t>.</w:t>
                        </w:r>
                        <w:proofErr w:type="spellStart"/>
                        <w:r w:rsidRPr="00403134">
                          <w:rPr>
                            <w:rStyle w:val="a5"/>
                            <w:rFonts w:ascii="Times New Roman" w:hAnsi="Times New Roman" w:cs="Times New Roman"/>
                            <w:b/>
                            <w:sz w:val="28"/>
                            <w:szCs w:val="28"/>
                            <w:lang w:val="en-US"/>
                          </w:rPr>
                          <w:t>f</w:t>
                        </w:r>
                        <w:bookmarkStart w:id="1" w:name="_GoBack"/>
                        <w:r w:rsidRPr="00403134">
                          <w:rPr>
                            <w:rStyle w:val="a5"/>
                            <w:rFonts w:ascii="Times New Roman" w:hAnsi="Times New Roman" w:cs="Times New Roman"/>
                            <w:b/>
                            <w:sz w:val="28"/>
                            <w:szCs w:val="28"/>
                            <w:lang w:val="en-US"/>
                          </w:rPr>
                          <w:t>p</w:t>
                        </w:r>
                        <w:bookmarkEnd w:id="1"/>
                        <w:r w:rsidRPr="00403134">
                          <w:rPr>
                            <w:rStyle w:val="a5"/>
                            <w:rFonts w:ascii="Times New Roman" w:hAnsi="Times New Roman" w:cs="Times New Roman"/>
                            <w:b/>
                            <w:sz w:val="28"/>
                            <w:szCs w:val="28"/>
                            <w:lang w:val="en-US"/>
                          </w:rPr>
                          <w:t>oko</w:t>
                        </w:r>
                        <w:proofErr w:type="spellEnd"/>
                        <w:r w:rsidRPr="00DC7ABC">
                          <w:rPr>
                            <w:rStyle w:val="a5"/>
                            <w:rFonts w:ascii="Times New Roman" w:hAnsi="Times New Roman" w:cs="Times New Roman"/>
                            <w:b/>
                            <w:sz w:val="28"/>
                            <w:szCs w:val="28"/>
                          </w:rPr>
                          <w:t>-</w:t>
                        </w:r>
                        <w:proofErr w:type="spellStart"/>
                        <w:r w:rsidRPr="00403134">
                          <w:rPr>
                            <w:rStyle w:val="a5"/>
                            <w:rFonts w:ascii="Times New Roman" w:hAnsi="Times New Roman" w:cs="Times New Roman"/>
                            <w:b/>
                            <w:sz w:val="28"/>
                            <w:szCs w:val="28"/>
                            <w:lang w:val="en-US"/>
                          </w:rPr>
                          <w:t>kirov</w:t>
                        </w:r>
                        <w:proofErr w:type="spellEnd"/>
                        <w:r w:rsidRPr="00DC7ABC">
                          <w:rPr>
                            <w:rStyle w:val="a5"/>
                            <w:rFonts w:ascii="Times New Roman" w:hAnsi="Times New Roman" w:cs="Times New Roman"/>
                            <w:b/>
                            <w:sz w:val="28"/>
                            <w:szCs w:val="28"/>
                          </w:rPr>
                          <w:t>.</w:t>
                        </w:r>
                        <w:proofErr w:type="spellStart"/>
                        <w:r w:rsidRPr="00403134">
                          <w:rPr>
                            <w:rStyle w:val="a5"/>
                            <w:rFonts w:ascii="Times New Roman" w:hAnsi="Times New Roman" w:cs="Times New Roman"/>
                            <w:b/>
                            <w:sz w:val="28"/>
                            <w:szCs w:val="28"/>
                            <w:lang w:val="en-US"/>
                          </w:rPr>
                          <w:t>ru</w:t>
                        </w:r>
                        <w:proofErr w:type="spellEnd"/>
                      </w:hyperlink>
                    </w:p>
                    <w:p w:rsidR="006C56C6" w:rsidRPr="00AA67C3" w:rsidRDefault="006C56C6" w:rsidP="00DC7ABC">
                      <w:pPr>
                        <w:jc w:val="center"/>
                        <w:rPr>
                          <w:rFonts w:ascii="Times New Roman" w:hAnsi="Times New Roman" w:cs="Times New Roman"/>
                          <w:b/>
                          <w:sz w:val="28"/>
                          <w:szCs w:val="28"/>
                        </w:rPr>
                      </w:pPr>
                      <w:r>
                        <w:rPr>
                          <w:rFonts w:ascii="Times New Roman" w:hAnsi="Times New Roman" w:cs="Times New Roman"/>
                          <w:b/>
                          <w:sz w:val="28"/>
                          <w:szCs w:val="28"/>
                          <w:lang w:val="en-US"/>
                        </w:rPr>
                        <w:t>E</w:t>
                      </w:r>
                      <w:r w:rsidRPr="00DC7ABC">
                        <w:rPr>
                          <w:rFonts w:ascii="Times New Roman" w:hAnsi="Times New Roman" w:cs="Times New Roman"/>
                          <w:b/>
                          <w:sz w:val="28"/>
                          <w:szCs w:val="28"/>
                        </w:rPr>
                        <w:t>-</w:t>
                      </w:r>
                      <w:r>
                        <w:rPr>
                          <w:rFonts w:ascii="Times New Roman" w:hAnsi="Times New Roman" w:cs="Times New Roman"/>
                          <w:b/>
                          <w:sz w:val="28"/>
                          <w:szCs w:val="28"/>
                          <w:lang w:val="en-US"/>
                        </w:rPr>
                        <w:t>mail</w:t>
                      </w:r>
                      <w:r w:rsidRPr="00AA67C3">
                        <w:rPr>
                          <w:rFonts w:ascii="Times New Roman" w:hAnsi="Times New Roman" w:cs="Times New Roman"/>
                          <w:b/>
                          <w:sz w:val="28"/>
                          <w:szCs w:val="28"/>
                        </w:rPr>
                        <w:t>:</w:t>
                      </w:r>
                      <w:r>
                        <w:rPr>
                          <w:rFonts w:ascii="Times New Roman" w:hAnsi="Times New Roman" w:cs="Times New Roman"/>
                          <w:b/>
                          <w:sz w:val="28"/>
                          <w:szCs w:val="28"/>
                          <w:lang w:val="en-US"/>
                        </w:rPr>
                        <w:t>prof</w:t>
                      </w:r>
                      <w:r w:rsidRPr="00AA67C3">
                        <w:rPr>
                          <w:rFonts w:ascii="Times New Roman" w:hAnsi="Times New Roman" w:cs="Times New Roman"/>
                          <w:b/>
                          <w:sz w:val="28"/>
                          <w:szCs w:val="28"/>
                        </w:rPr>
                        <w:t>@</w:t>
                      </w:r>
                      <w:r>
                        <w:rPr>
                          <w:rFonts w:ascii="Times New Roman" w:hAnsi="Times New Roman" w:cs="Times New Roman"/>
                          <w:b/>
                          <w:sz w:val="28"/>
                          <w:szCs w:val="28"/>
                          <w:lang w:val="en-US"/>
                        </w:rPr>
                        <w:t>inform</w:t>
                      </w:r>
                      <w:r w:rsidRPr="00AA67C3">
                        <w:rPr>
                          <w:rFonts w:ascii="Times New Roman" w:hAnsi="Times New Roman" w:cs="Times New Roman"/>
                          <w:b/>
                          <w:sz w:val="28"/>
                          <w:szCs w:val="28"/>
                        </w:rPr>
                        <w:t>28.</w:t>
                      </w:r>
                      <w:proofErr w:type="spellStart"/>
                      <w:r>
                        <w:rPr>
                          <w:rFonts w:ascii="Times New Roman" w:hAnsi="Times New Roman" w:cs="Times New Roman"/>
                          <w:b/>
                          <w:sz w:val="28"/>
                          <w:szCs w:val="28"/>
                          <w:lang w:val="en-US"/>
                        </w:rPr>
                        <w:t>kirov</w:t>
                      </w:r>
                      <w:proofErr w:type="spellEnd"/>
                      <w:r w:rsidRPr="00AA67C3">
                        <w:rPr>
                          <w:rFonts w:ascii="Times New Roman" w:hAnsi="Times New Roman" w:cs="Times New Roman"/>
                          <w:b/>
                          <w:sz w:val="28"/>
                          <w:szCs w:val="28"/>
                        </w:rPr>
                        <w:t>.</w:t>
                      </w:r>
                      <w:proofErr w:type="spellStart"/>
                      <w:r>
                        <w:rPr>
                          <w:rFonts w:ascii="Times New Roman" w:hAnsi="Times New Roman" w:cs="Times New Roman"/>
                          <w:b/>
                          <w:sz w:val="28"/>
                          <w:szCs w:val="28"/>
                          <w:lang w:val="en-US"/>
                        </w:rPr>
                        <w:t>ru</w:t>
                      </w:r>
                      <w:proofErr w:type="spellEnd"/>
                    </w:p>
                    <w:p w:rsidR="006C56C6" w:rsidRPr="00AA67C3" w:rsidRDefault="006C56C6" w:rsidP="00DC7ABC">
                      <w:pPr>
                        <w:jc w:val="center"/>
                        <w:rPr>
                          <w:rFonts w:ascii="Times New Roman" w:hAnsi="Times New Roman" w:cs="Times New Roman"/>
                          <w:b/>
                          <w:sz w:val="28"/>
                          <w:szCs w:val="28"/>
                        </w:rPr>
                      </w:pPr>
                      <w:r>
                        <w:rPr>
                          <w:rFonts w:ascii="Times New Roman" w:hAnsi="Times New Roman" w:cs="Times New Roman"/>
                          <w:b/>
                          <w:sz w:val="28"/>
                          <w:szCs w:val="28"/>
                        </w:rPr>
                        <w:t>Телефон: 38-54-91</w:t>
                      </w:r>
                    </w:p>
                  </w:txbxContent>
                </v:textbox>
              </v:roundrect>
            </w:pict>
          </mc:Fallback>
        </mc:AlternateContent>
      </w:r>
    </w:p>
    <w:sectPr w:rsidR="0095541D" w:rsidRPr="003E7C09" w:rsidSect="00A91ADF">
      <w:footerReference w:type="default" r:id="rId244"/>
      <w:pgSz w:w="11906" w:h="16838"/>
      <w:pgMar w:top="1134" w:right="1701" w:bottom="1134" w:left="85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041" w:rsidRDefault="008E5041" w:rsidP="00903497">
      <w:pPr>
        <w:spacing w:after="0" w:line="240" w:lineRule="auto"/>
      </w:pPr>
      <w:r>
        <w:separator/>
      </w:r>
    </w:p>
  </w:endnote>
  <w:endnote w:type="continuationSeparator" w:id="0">
    <w:p w:rsidR="008E5041" w:rsidRDefault="008E5041" w:rsidP="0090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385761"/>
      <w:docPartObj>
        <w:docPartGallery w:val="Page Numbers (Bottom of Page)"/>
        <w:docPartUnique/>
      </w:docPartObj>
    </w:sdtPr>
    <w:sdtContent>
      <w:p w:rsidR="006C56C6" w:rsidRDefault="006C56C6">
        <w:pPr>
          <w:pStyle w:val="aa"/>
          <w:jc w:val="center"/>
        </w:pPr>
        <w:r>
          <w:fldChar w:fldCharType="begin"/>
        </w:r>
        <w:r>
          <w:instrText>PAGE   \* MERGEFORMAT</w:instrText>
        </w:r>
        <w:r>
          <w:fldChar w:fldCharType="separate"/>
        </w:r>
        <w:r w:rsidR="008060A4">
          <w:rPr>
            <w:noProof/>
          </w:rPr>
          <w:t>1</w:t>
        </w:r>
        <w:r>
          <w:fldChar w:fldCharType="end"/>
        </w:r>
      </w:p>
    </w:sdtContent>
  </w:sdt>
  <w:p w:rsidR="006C56C6" w:rsidRDefault="006C56C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041" w:rsidRDefault="008E5041" w:rsidP="00903497">
      <w:pPr>
        <w:spacing w:after="0" w:line="240" w:lineRule="auto"/>
      </w:pPr>
      <w:r>
        <w:separator/>
      </w:r>
    </w:p>
  </w:footnote>
  <w:footnote w:type="continuationSeparator" w:id="0">
    <w:p w:rsidR="008E5041" w:rsidRDefault="008E5041" w:rsidP="009034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alt="Описание: Внимание, откроется в новом окне." style="width:.75pt;height:.75pt;visibility:visible;mso-wrap-style:square" o:bullet="t">
        <v:imagedata r:id="rId1" o:title="Внимание, откроется в новом окне"/>
      </v:shape>
    </w:pict>
  </w:numPicBullet>
  <w:abstractNum w:abstractNumId="0">
    <w:nsid w:val="09303188"/>
    <w:multiLevelType w:val="hybridMultilevel"/>
    <w:tmpl w:val="D21E8370"/>
    <w:lvl w:ilvl="0" w:tplc="FBEC521C">
      <w:start w:val="1"/>
      <w:numFmt w:val="bullet"/>
      <w:lvlText w:val=""/>
      <w:lvlPicBulletId w:val="0"/>
      <w:lvlJc w:val="left"/>
      <w:pPr>
        <w:tabs>
          <w:tab w:val="num" w:pos="502"/>
        </w:tabs>
        <w:ind w:left="502" w:hanging="360"/>
      </w:pPr>
      <w:rPr>
        <w:rFonts w:ascii="Symbol" w:hAnsi="Symbol" w:hint="default"/>
      </w:rPr>
    </w:lvl>
    <w:lvl w:ilvl="1" w:tplc="8E90A432" w:tentative="1">
      <w:start w:val="1"/>
      <w:numFmt w:val="bullet"/>
      <w:lvlText w:val=""/>
      <w:lvlJc w:val="left"/>
      <w:pPr>
        <w:tabs>
          <w:tab w:val="num" w:pos="1440"/>
        </w:tabs>
        <w:ind w:left="1440" w:hanging="360"/>
      </w:pPr>
      <w:rPr>
        <w:rFonts w:ascii="Symbol" w:hAnsi="Symbol" w:hint="default"/>
      </w:rPr>
    </w:lvl>
    <w:lvl w:ilvl="2" w:tplc="B412C5A4" w:tentative="1">
      <w:start w:val="1"/>
      <w:numFmt w:val="bullet"/>
      <w:lvlText w:val=""/>
      <w:lvlJc w:val="left"/>
      <w:pPr>
        <w:tabs>
          <w:tab w:val="num" w:pos="2160"/>
        </w:tabs>
        <w:ind w:left="2160" w:hanging="360"/>
      </w:pPr>
      <w:rPr>
        <w:rFonts w:ascii="Symbol" w:hAnsi="Symbol" w:hint="default"/>
      </w:rPr>
    </w:lvl>
    <w:lvl w:ilvl="3" w:tplc="B17A30AC" w:tentative="1">
      <w:start w:val="1"/>
      <w:numFmt w:val="bullet"/>
      <w:lvlText w:val=""/>
      <w:lvlJc w:val="left"/>
      <w:pPr>
        <w:tabs>
          <w:tab w:val="num" w:pos="2880"/>
        </w:tabs>
        <w:ind w:left="2880" w:hanging="360"/>
      </w:pPr>
      <w:rPr>
        <w:rFonts w:ascii="Symbol" w:hAnsi="Symbol" w:hint="default"/>
      </w:rPr>
    </w:lvl>
    <w:lvl w:ilvl="4" w:tplc="9506AAE4" w:tentative="1">
      <w:start w:val="1"/>
      <w:numFmt w:val="bullet"/>
      <w:lvlText w:val=""/>
      <w:lvlJc w:val="left"/>
      <w:pPr>
        <w:tabs>
          <w:tab w:val="num" w:pos="3600"/>
        </w:tabs>
        <w:ind w:left="3600" w:hanging="360"/>
      </w:pPr>
      <w:rPr>
        <w:rFonts w:ascii="Symbol" w:hAnsi="Symbol" w:hint="default"/>
      </w:rPr>
    </w:lvl>
    <w:lvl w:ilvl="5" w:tplc="7ACA30FE" w:tentative="1">
      <w:start w:val="1"/>
      <w:numFmt w:val="bullet"/>
      <w:lvlText w:val=""/>
      <w:lvlJc w:val="left"/>
      <w:pPr>
        <w:tabs>
          <w:tab w:val="num" w:pos="4320"/>
        </w:tabs>
        <w:ind w:left="4320" w:hanging="360"/>
      </w:pPr>
      <w:rPr>
        <w:rFonts w:ascii="Symbol" w:hAnsi="Symbol" w:hint="default"/>
      </w:rPr>
    </w:lvl>
    <w:lvl w:ilvl="6" w:tplc="CFC421A0" w:tentative="1">
      <w:start w:val="1"/>
      <w:numFmt w:val="bullet"/>
      <w:lvlText w:val=""/>
      <w:lvlJc w:val="left"/>
      <w:pPr>
        <w:tabs>
          <w:tab w:val="num" w:pos="5040"/>
        </w:tabs>
        <w:ind w:left="5040" w:hanging="360"/>
      </w:pPr>
      <w:rPr>
        <w:rFonts w:ascii="Symbol" w:hAnsi="Symbol" w:hint="default"/>
      </w:rPr>
    </w:lvl>
    <w:lvl w:ilvl="7" w:tplc="4984AD04" w:tentative="1">
      <w:start w:val="1"/>
      <w:numFmt w:val="bullet"/>
      <w:lvlText w:val=""/>
      <w:lvlJc w:val="left"/>
      <w:pPr>
        <w:tabs>
          <w:tab w:val="num" w:pos="5760"/>
        </w:tabs>
        <w:ind w:left="5760" w:hanging="360"/>
      </w:pPr>
      <w:rPr>
        <w:rFonts w:ascii="Symbol" w:hAnsi="Symbol" w:hint="default"/>
      </w:rPr>
    </w:lvl>
    <w:lvl w:ilvl="8" w:tplc="E8FA6584" w:tentative="1">
      <w:start w:val="1"/>
      <w:numFmt w:val="bullet"/>
      <w:lvlText w:val=""/>
      <w:lvlJc w:val="left"/>
      <w:pPr>
        <w:tabs>
          <w:tab w:val="num" w:pos="6480"/>
        </w:tabs>
        <w:ind w:left="6480" w:hanging="360"/>
      </w:pPr>
      <w:rPr>
        <w:rFonts w:ascii="Symbol" w:hAnsi="Symbol" w:hint="default"/>
      </w:rPr>
    </w:lvl>
  </w:abstractNum>
  <w:abstractNum w:abstractNumId="1">
    <w:nsid w:val="1DB85487"/>
    <w:multiLevelType w:val="hybridMultilevel"/>
    <w:tmpl w:val="CB147110"/>
    <w:lvl w:ilvl="0" w:tplc="3F0AE4D8">
      <w:start w:val="3"/>
      <w:numFmt w:val="decimal"/>
      <w:lvlText w:val="%1."/>
      <w:lvlJc w:val="left"/>
      <w:pPr>
        <w:ind w:left="786"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8F40843"/>
    <w:multiLevelType w:val="multilevel"/>
    <w:tmpl w:val="6F125EDC"/>
    <w:lvl w:ilvl="0">
      <w:start w:val="2"/>
      <w:numFmt w:val="upperRoman"/>
      <w:lvlText w:val="%1."/>
      <w:lvlJc w:val="left"/>
      <w:pPr>
        <w:ind w:left="1800" w:hanging="720"/>
      </w:pPr>
      <w:rPr>
        <w:rFonts w:hint="default"/>
        <w:b/>
      </w:rPr>
    </w:lvl>
    <w:lvl w:ilvl="1">
      <w:start w:val="5"/>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nsid w:val="59FF456D"/>
    <w:multiLevelType w:val="hybridMultilevel"/>
    <w:tmpl w:val="8A8CA5FC"/>
    <w:lvl w:ilvl="0" w:tplc="6108F556">
      <w:start w:val="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61107EF9"/>
    <w:multiLevelType w:val="hybridMultilevel"/>
    <w:tmpl w:val="025CCA62"/>
    <w:lvl w:ilvl="0" w:tplc="E7067F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700003"/>
    <w:multiLevelType w:val="hybridMultilevel"/>
    <w:tmpl w:val="1AF6CB06"/>
    <w:lvl w:ilvl="0" w:tplc="28CC5CF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1A3280"/>
    <w:multiLevelType w:val="hybridMultilevel"/>
    <w:tmpl w:val="70B071CA"/>
    <w:lvl w:ilvl="0" w:tplc="5FD6F73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6F5"/>
    <w:rsid w:val="00002C0A"/>
    <w:rsid w:val="00014385"/>
    <w:rsid w:val="00022BFC"/>
    <w:rsid w:val="00025C63"/>
    <w:rsid w:val="00026155"/>
    <w:rsid w:val="00042903"/>
    <w:rsid w:val="000434DA"/>
    <w:rsid w:val="00062863"/>
    <w:rsid w:val="00097912"/>
    <w:rsid w:val="000B324D"/>
    <w:rsid w:val="000B6FF7"/>
    <w:rsid w:val="000C3F92"/>
    <w:rsid w:val="000E3B6B"/>
    <w:rsid w:val="000F0685"/>
    <w:rsid w:val="001138A9"/>
    <w:rsid w:val="00121758"/>
    <w:rsid w:val="00124EA4"/>
    <w:rsid w:val="00125AC3"/>
    <w:rsid w:val="001300EC"/>
    <w:rsid w:val="00132704"/>
    <w:rsid w:val="00134A09"/>
    <w:rsid w:val="00136369"/>
    <w:rsid w:val="0015411C"/>
    <w:rsid w:val="00157944"/>
    <w:rsid w:val="0017046F"/>
    <w:rsid w:val="00173095"/>
    <w:rsid w:val="001919A5"/>
    <w:rsid w:val="001978F9"/>
    <w:rsid w:val="001B2CC0"/>
    <w:rsid w:val="001D1D0C"/>
    <w:rsid w:val="001D5B16"/>
    <w:rsid w:val="001F6791"/>
    <w:rsid w:val="001F74FA"/>
    <w:rsid w:val="00201C0A"/>
    <w:rsid w:val="00204BF2"/>
    <w:rsid w:val="00213EB6"/>
    <w:rsid w:val="002224A5"/>
    <w:rsid w:val="002334E6"/>
    <w:rsid w:val="00233901"/>
    <w:rsid w:val="00244435"/>
    <w:rsid w:val="0025660E"/>
    <w:rsid w:val="00262094"/>
    <w:rsid w:val="0026314A"/>
    <w:rsid w:val="002A036A"/>
    <w:rsid w:val="002A4EC0"/>
    <w:rsid w:val="002C3172"/>
    <w:rsid w:val="002C60DC"/>
    <w:rsid w:val="002D74BA"/>
    <w:rsid w:val="002E3282"/>
    <w:rsid w:val="00304F88"/>
    <w:rsid w:val="00314188"/>
    <w:rsid w:val="0032367E"/>
    <w:rsid w:val="00326241"/>
    <w:rsid w:val="00330540"/>
    <w:rsid w:val="003318F4"/>
    <w:rsid w:val="00341856"/>
    <w:rsid w:val="00347C8F"/>
    <w:rsid w:val="003513DC"/>
    <w:rsid w:val="00351898"/>
    <w:rsid w:val="00351DB2"/>
    <w:rsid w:val="00353AB4"/>
    <w:rsid w:val="00356D3C"/>
    <w:rsid w:val="00366ED2"/>
    <w:rsid w:val="00371DAA"/>
    <w:rsid w:val="003724ED"/>
    <w:rsid w:val="003765FB"/>
    <w:rsid w:val="0038774C"/>
    <w:rsid w:val="00390BB3"/>
    <w:rsid w:val="003928A4"/>
    <w:rsid w:val="003B1F9C"/>
    <w:rsid w:val="003B7552"/>
    <w:rsid w:val="003C26F5"/>
    <w:rsid w:val="003C743D"/>
    <w:rsid w:val="003C7CC0"/>
    <w:rsid w:val="003E12C9"/>
    <w:rsid w:val="003E4812"/>
    <w:rsid w:val="003E7C09"/>
    <w:rsid w:val="003F1B3F"/>
    <w:rsid w:val="00423DC8"/>
    <w:rsid w:val="00424E11"/>
    <w:rsid w:val="00430DE6"/>
    <w:rsid w:val="0046333D"/>
    <w:rsid w:val="004656BA"/>
    <w:rsid w:val="004774CA"/>
    <w:rsid w:val="004802F7"/>
    <w:rsid w:val="00481DC8"/>
    <w:rsid w:val="0048488D"/>
    <w:rsid w:val="00491A97"/>
    <w:rsid w:val="004A31B9"/>
    <w:rsid w:val="004A5B99"/>
    <w:rsid w:val="004B08A7"/>
    <w:rsid w:val="004C165A"/>
    <w:rsid w:val="004D5BE0"/>
    <w:rsid w:val="004D606E"/>
    <w:rsid w:val="004D612F"/>
    <w:rsid w:val="004E65DB"/>
    <w:rsid w:val="005074A0"/>
    <w:rsid w:val="00507A29"/>
    <w:rsid w:val="00507ED3"/>
    <w:rsid w:val="00523F8F"/>
    <w:rsid w:val="005346C7"/>
    <w:rsid w:val="00541394"/>
    <w:rsid w:val="00542FD1"/>
    <w:rsid w:val="00547375"/>
    <w:rsid w:val="00550EC5"/>
    <w:rsid w:val="0059672F"/>
    <w:rsid w:val="005A5FAF"/>
    <w:rsid w:val="005B1979"/>
    <w:rsid w:val="005B52A0"/>
    <w:rsid w:val="005C4EB7"/>
    <w:rsid w:val="005C7E08"/>
    <w:rsid w:val="00602DE8"/>
    <w:rsid w:val="0063059A"/>
    <w:rsid w:val="0063059D"/>
    <w:rsid w:val="006326C2"/>
    <w:rsid w:val="0064518A"/>
    <w:rsid w:val="00647194"/>
    <w:rsid w:val="00650971"/>
    <w:rsid w:val="00655D7F"/>
    <w:rsid w:val="006670AE"/>
    <w:rsid w:val="00670AFF"/>
    <w:rsid w:val="0068008C"/>
    <w:rsid w:val="006830E3"/>
    <w:rsid w:val="006919D1"/>
    <w:rsid w:val="00694E90"/>
    <w:rsid w:val="00697D72"/>
    <w:rsid w:val="006C0824"/>
    <w:rsid w:val="006C2FC9"/>
    <w:rsid w:val="006C56C6"/>
    <w:rsid w:val="006C59A4"/>
    <w:rsid w:val="006D2024"/>
    <w:rsid w:val="006D23B6"/>
    <w:rsid w:val="00700C22"/>
    <w:rsid w:val="00705DF2"/>
    <w:rsid w:val="0072177D"/>
    <w:rsid w:val="0072281E"/>
    <w:rsid w:val="00722D6B"/>
    <w:rsid w:val="00744E41"/>
    <w:rsid w:val="00745806"/>
    <w:rsid w:val="00753113"/>
    <w:rsid w:val="00763E53"/>
    <w:rsid w:val="0076551F"/>
    <w:rsid w:val="00774EA1"/>
    <w:rsid w:val="007865E6"/>
    <w:rsid w:val="007A2084"/>
    <w:rsid w:val="007C61F7"/>
    <w:rsid w:val="007D0CE8"/>
    <w:rsid w:val="007D2246"/>
    <w:rsid w:val="007D55B5"/>
    <w:rsid w:val="007D6A3D"/>
    <w:rsid w:val="007E3FA6"/>
    <w:rsid w:val="008018C4"/>
    <w:rsid w:val="008060A4"/>
    <w:rsid w:val="00826B09"/>
    <w:rsid w:val="0083548A"/>
    <w:rsid w:val="008472A8"/>
    <w:rsid w:val="00871871"/>
    <w:rsid w:val="00875276"/>
    <w:rsid w:val="00884839"/>
    <w:rsid w:val="0088626C"/>
    <w:rsid w:val="0088665C"/>
    <w:rsid w:val="008A6152"/>
    <w:rsid w:val="008B7C24"/>
    <w:rsid w:val="008C151B"/>
    <w:rsid w:val="008D2E11"/>
    <w:rsid w:val="008E0D49"/>
    <w:rsid w:val="008E5041"/>
    <w:rsid w:val="008E777E"/>
    <w:rsid w:val="008F2104"/>
    <w:rsid w:val="00901348"/>
    <w:rsid w:val="00903497"/>
    <w:rsid w:val="009217EB"/>
    <w:rsid w:val="00921F38"/>
    <w:rsid w:val="009258A5"/>
    <w:rsid w:val="009354EA"/>
    <w:rsid w:val="00940897"/>
    <w:rsid w:val="0095541D"/>
    <w:rsid w:val="009676AC"/>
    <w:rsid w:val="009742E9"/>
    <w:rsid w:val="0097724E"/>
    <w:rsid w:val="0099571E"/>
    <w:rsid w:val="00995A5C"/>
    <w:rsid w:val="009C3852"/>
    <w:rsid w:val="009E520E"/>
    <w:rsid w:val="00A16E83"/>
    <w:rsid w:val="00A22B4F"/>
    <w:rsid w:val="00A31677"/>
    <w:rsid w:val="00A4471E"/>
    <w:rsid w:val="00A61D39"/>
    <w:rsid w:val="00A6454B"/>
    <w:rsid w:val="00A66DAC"/>
    <w:rsid w:val="00A91ADF"/>
    <w:rsid w:val="00AA3634"/>
    <w:rsid w:val="00AA67C3"/>
    <w:rsid w:val="00AB68DE"/>
    <w:rsid w:val="00AE4246"/>
    <w:rsid w:val="00B021A2"/>
    <w:rsid w:val="00B04D30"/>
    <w:rsid w:val="00B0640D"/>
    <w:rsid w:val="00B12DC3"/>
    <w:rsid w:val="00B4145B"/>
    <w:rsid w:val="00B42321"/>
    <w:rsid w:val="00B44F8F"/>
    <w:rsid w:val="00B802D1"/>
    <w:rsid w:val="00B8242B"/>
    <w:rsid w:val="00B906AF"/>
    <w:rsid w:val="00B96C00"/>
    <w:rsid w:val="00BC0329"/>
    <w:rsid w:val="00BC374B"/>
    <w:rsid w:val="00BF1C40"/>
    <w:rsid w:val="00BF2754"/>
    <w:rsid w:val="00C16365"/>
    <w:rsid w:val="00C21ADC"/>
    <w:rsid w:val="00C2462D"/>
    <w:rsid w:val="00C27420"/>
    <w:rsid w:val="00C36E51"/>
    <w:rsid w:val="00C53999"/>
    <w:rsid w:val="00C770C5"/>
    <w:rsid w:val="00C95CF3"/>
    <w:rsid w:val="00CB11EA"/>
    <w:rsid w:val="00CB50B0"/>
    <w:rsid w:val="00CC0526"/>
    <w:rsid w:val="00CC1151"/>
    <w:rsid w:val="00CE2F71"/>
    <w:rsid w:val="00CE6F52"/>
    <w:rsid w:val="00D03EDF"/>
    <w:rsid w:val="00D154EB"/>
    <w:rsid w:val="00D32299"/>
    <w:rsid w:val="00D428D2"/>
    <w:rsid w:val="00D64CAF"/>
    <w:rsid w:val="00D71B78"/>
    <w:rsid w:val="00D73C43"/>
    <w:rsid w:val="00D73F15"/>
    <w:rsid w:val="00D81A9B"/>
    <w:rsid w:val="00D944D0"/>
    <w:rsid w:val="00DC4956"/>
    <w:rsid w:val="00DC7ABC"/>
    <w:rsid w:val="00DF661A"/>
    <w:rsid w:val="00E14EB6"/>
    <w:rsid w:val="00E435BE"/>
    <w:rsid w:val="00E4459B"/>
    <w:rsid w:val="00E50779"/>
    <w:rsid w:val="00E51D90"/>
    <w:rsid w:val="00E620DD"/>
    <w:rsid w:val="00E62246"/>
    <w:rsid w:val="00E6399E"/>
    <w:rsid w:val="00E70C1E"/>
    <w:rsid w:val="00E918B6"/>
    <w:rsid w:val="00E92EB0"/>
    <w:rsid w:val="00EB5493"/>
    <w:rsid w:val="00EE5440"/>
    <w:rsid w:val="00F153C2"/>
    <w:rsid w:val="00F17BDD"/>
    <w:rsid w:val="00F41777"/>
    <w:rsid w:val="00F47A49"/>
    <w:rsid w:val="00F62B58"/>
    <w:rsid w:val="00F960E7"/>
    <w:rsid w:val="00FA5DC7"/>
    <w:rsid w:val="00FA70DF"/>
    <w:rsid w:val="00FB7651"/>
    <w:rsid w:val="00FC41EE"/>
    <w:rsid w:val="00FC7FBB"/>
    <w:rsid w:val="00FE1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8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E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3E53"/>
    <w:rPr>
      <w:rFonts w:ascii="Tahoma" w:hAnsi="Tahoma" w:cs="Tahoma"/>
      <w:sz w:val="16"/>
      <w:szCs w:val="16"/>
    </w:rPr>
  </w:style>
  <w:style w:type="character" w:styleId="a5">
    <w:name w:val="Hyperlink"/>
    <w:basedOn w:val="a0"/>
    <w:uiPriority w:val="99"/>
    <w:unhideWhenUsed/>
    <w:rsid w:val="00304F88"/>
    <w:rPr>
      <w:color w:val="0000FF" w:themeColor="hyperlink"/>
      <w:u w:val="single"/>
    </w:rPr>
  </w:style>
  <w:style w:type="paragraph" w:customStyle="1" w:styleId="ConsPlusNonformat">
    <w:name w:val="ConsPlusNonformat"/>
    <w:uiPriority w:val="99"/>
    <w:rsid w:val="00FB7651"/>
    <w:pPr>
      <w:autoSpaceDE w:val="0"/>
      <w:autoSpaceDN w:val="0"/>
      <w:adjustRightInd w:val="0"/>
      <w:spacing w:after="0" w:line="240" w:lineRule="auto"/>
    </w:pPr>
    <w:rPr>
      <w:rFonts w:ascii="Courier New" w:hAnsi="Courier New" w:cs="Courier New"/>
      <w:sz w:val="20"/>
      <w:szCs w:val="20"/>
    </w:rPr>
  </w:style>
  <w:style w:type="paragraph" w:styleId="a6">
    <w:name w:val="List Paragraph"/>
    <w:basedOn w:val="a"/>
    <w:uiPriority w:val="34"/>
    <w:qFormat/>
    <w:rsid w:val="005C7E08"/>
    <w:pPr>
      <w:ind w:left="720"/>
      <w:contextualSpacing/>
    </w:pPr>
  </w:style>
  <w:style w:type="table" w:styleId="a7">
    <w:name w:val="Table Grid"/>
    <w:basedOn w:val="a1"/>
    <w:uiPriority w:val="59"/>
    <w:rsid w:val="0096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0349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03497"/>
  </w:style>
  <w:style w:type="paragraph" w:styleId="aa">
    <w:name w:val="footer"/>
    <w:basedOn w:val="a"/>
    <w:link w:val="ab"/>
    <w:uiPriority w:val="99"/>
    <w:unhideWhenUsed/>
    <w:rsid w:val="0090349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03497"/>
  </w:style>
  <w:style w:type="paragraph" w:styleId="ac">
    <w:name w:val="Title"/>
    <w:basedOn w:val="a"/>
    <w:next w:val="a"/>
    <w:link w:val="ad"/>
    <w:uiPriority w:val="10"/>
    <w:qFormat/>
    <w:rsid w:val="003E48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3E4812"/>
    <w:rPr>
      <w:rFonts w:asciiTheme="majorHAnsi" w:eastAsiaTheme="majorEastAsia" w:hAnsiTheme="majorHAnsi" w:cstheme="majorBidi"/>
      <w:color w:val="17365D" w:themeColor="text2" w:themeShade="BF"/>
      <w:spacing w:val="5"/>
      <w:kern w:val="28"/>
      <w:sz w:val="52"/>
      <w:szCs w:val="52"/>
    </w:rPr>
  </w:style>
  <w:style w:type="character" w:styleId="ae">
    <w:name w:val="Strong"/>
    <w:basedOn w:val="a0"/>
    <w:uiPriority w:val="22"/>
    <w:qFormat/>
    <w:rsid w:val="003E4812"/>
    <w:rPr>
      <w:b/>
      <w:bCs/>
    </w:rPr>
  </w:style>
  <w:style w:type="paragraph" w:styleId="af">
    <w:name w:val="No Spacing"/>
    <w:link w:val="af0"/>
    <w:uiPriority w:val="1"/>
    <w:qFormat/>
    <w:rsid w:val="00A91ADF"/>
    <w:pPr>
      <w:spacing w:after="0" w:line="240" w:lineRule="auto"/>
    </w:pPr>
    <w:rPr>
      <w:rFonts w:eastAsiaTheme="minorEastAsia"/>
      <w:lang w:eastAsia="ru-RU"/>
    </w:rPr>
  </w:style>
  <w:style w:type="character" w:customStyle="1" w:styleId="af0">
    <w:name w:val="Без интервала Знак"/>
    <w:basedOn w:val="a0"/>
    <w:link w:val="af"/>
    <w:uiPriority w:val="1"/>
    <w:rsid w:val="00A91ADF"/>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8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3E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3E53"/>
    <w:rPr>
      <w:rFonts w:ascii="Tahoma" w:hAnsi="Tahoma" w:cs="Tahoma"/>
      <w:sz w:val="16"/>
      <w:szCs w:val="16"/>
    </w:rPr>
  </w:style>
  <w:style w:type="character" w:styleId="a5">
    <w:name w:val="Hyperlink"/>
    <w:basedOn w:val="a0"/>
    <w:uiPriority w:val="99"/>
    <w:unhideWhenUsed/>
    <w:rsid w:val="00304F88"/>
    <w:rPr>
      <w:color w:val="0000FF" w:themeColor="hyperlink"/>
      <w:u w:val="single"/>
    </w:rPr>
  </w:style>
  <w:style w:type="paragraph" w:customStyle="1" w:styleId="ConsPlusNonformat">
    <w:name w:val="ConsPlusNonformat"/>
    <w:uiPriority w:val="99"/>
    <w:rsid w:val="00FB7651"/>
    <w:pPr>
      <w:autoSpaceDE w:val="0"/>
      <w:autoSpaceDN w:val="0"/>
      <w:adjustRightInd w:val="0"/>
      <w:spacing w:after="0" w:line="240" w:lineRule="auto"/>
    </w:pPr>
    <w:rPr>
      <w:rFonts w:ascii="Courier New" w:hAnsi="Courier New" w:cs="Courier New"/>
      <w:sz w:val="20"/>
      <w:szCs w:val="20"/>
    </w:rPr>
  </w:style>
  <w:style w:type="paragraph" w:styleId="a6">
    <w:name w:val="List Paragraph"/>
    <w:basedOn w:val="a"/>
    <w:uiPriority w:val="34"/>
    <w:qFormat/>
    <w:rsid w:val="005C7E08"/>
    <w:pPr>
      <w:ind w:left="720"/>
      <w:contextualSpacing/>
    </w:pPr>
  </w:style>
  <w:style w:type="table" w:styleId="a7">
    <w:name w:val="Table Grid"/>
    <w:basedOn w:val="a1"/>
    <w:uiPriority w:val="59"/>
    <w:rsid w:val="009676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0349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03497"/>
  </w:style>
  <w:style w:type="paragraph" w:styleId="aa">
    <w:name w:val="footer"/>
    <w:basedOn w:val="a"/>
    <w:link w:val="ab"/>
    <w:uiPriority w:val="99"/>
    <w:unhideWhenUsed/>
    <w:rsid w:val="0090349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03497"/>
  </w:style>
  <w:style w:type="paragraph" w:styleId="ac">
    <w:name w:val="Title"/>
    <w:basedOn w:val="a"/>
    <w:next w:val="a"/>
    <w:link w:val="ad"/>
    <w:uiPriority w:val="10"/>
    <w:qFormat/>
    <w:rsid w:val="003E481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3E4812"/>
    <w:rPr>
      <w:rFonts w:asciiTheme="majorHAnsi" w:eastAsiaTheme="majorEastAsia" w:hAnsiTheme="majorHAnsi" w:cstheme="majorBidi"/>
      <w:color w:val="17365D" w:themeColor="text2" w:themeShade="BF"/>
      <w:spacing w:val="5"/>
      <w:kern w:val="28"/>
      <w:sz w:val="52"/>
      <w:szCs w:val="52"/>
    </w:rPr>
  </w:style>
  <w:style w:type="character" w:styleId="ae">
    <w:name w:val="Strong"/>
    <w:basedOn w:val="a0"/>
    <w:uiPriority w:val="22"/>
    <w:qFormat/>
    <w:rsid w:val="003E4812"/>
    <w:rPr>
      <w:b/>
      <w:bCs/>
    </w:rPr>
  </w:style>
  <w:style w:type="paragraph" w:styleId="af">
    <w:name w:val="No Spacing"/>
    <w:link w:val="af0"/>
    <w:uiPriority w:val="1"/>
    <w:qFormat/>
    <w:rsid w:val="00A91ADF"/>
    <w:pPr>
      <w:spacing w:after="0" w:line="240" w:lineRule="auto"/>
    </w:pPr>
    <w:rPr>
      <w:rFonts w:eastAsiaTheme="minorEastAsia"/>
      <w:lang w:eastAsia="ru-RU"/>
    </w:rPr>
  </w:style>
  <w:style w:type="character" w:customStyle="1" w:styleId="af0">
    <w:name w:val="Без интервала Знак"/>
    <w:basedOn w:val="a0"/>
    <w:link w:val="af"/>
    <w:uiPriority w:val="1"/>
    <w:rsid w:val="00A91AD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435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D7A7FC95918B3FF757F1B047784D129009FAA8E81521C276AFED925483A101D5A7AFC5D14rDR7M" TargetMode="External"/><Relationship Id="rId21" Type="http://schemas.openxmlformats.org/officeDocument/2006/relationships/hyperlink" Target="consultantplus://offline/ref=77A101A96A14DAE6AC5839AB948C0FED4327E55767AEDA7DD475EC62E6101B7F4986B78DE7e0rAM" TargetMode="External"/><Relationship Id="rId42" Type="http://schemas.openxmlformats.org/officeDocument/2006/relationships/hyperlink" Target="consultantplus://offline/ref=6F787BBC0D0EFF25BDEA5492F5F0E113559C184D1072585374686570J7z0L" TargetMode="External"/><Relationship Id="rId63" Type="http://schemas.openxmlformats.org/officeDocument/2006/relationships/hyperlink" Target="consultantplus://offline/ref=55A62FA8EEE2E07A2CE9CD2A1CDA2B19E94955D1993B62A38E9B2D88A52D45E19268C5A522K0BAM" TargetMode="External"/><Relationship Id="rId84" Type="http://schemas.openxmlformats.org/officeDocument/2006/relationships/hyperlink" Target="consultantplus://offline/ref=C5BD59CE01AD0745EFF60BE639B3D0DE08A643C9445FB5AE4720FF09A35D120981FF4BE066W1I9M" TargetMode="External"/><Relationship Id="rId138" Type="http://schemas.openxmlformats.org/officeDocument/2006/relationships/hyperlink" Target="consultantplus://offline/ref=E2858F12958DEFBEAA71A42547CBBD8F49748E7044C2441CFB84B66153F9D96B087A7E2046ADB7UBM" TargetMode="External"/><Relationship Id="rId159" Type="http://schemas.openxmlformats.org/officeDocument/2006/relationships/hyperlink" Target="consultantplus://offline/ref=A843BE5D8009C2523EBEA040FA41EA6CD4F700F48C0FD9A8DDE6DA02B3A9C9F7AB5236E19FY9Z7M" TargetMode="External"/><Relationship Id="rId170" Type="http://schemas.openxmlformats.org/officeDocument/2006/relationships/hyperlink" Target="consultantplus://offline/ref=A328EAB8D92F2E4FE7EC69BE7552A7BA1B661F021FD80921824E2A72ED75E6CB226949D093z4aFM" TargetMode="External"/><Relationship Id="rId191" Type="http://schemas.openxmlformats.org/officeDocument/2006/relationships/hyperlink" Target="consultantplus://offline/ref=91C5009483FB991FDAB415D600BD85879CA2A944B45564ED4604EE2D7C05B000CE05216179CBB66EZ5fCM" TargetMode="External"/><Relationship Id="rId205" Type="http://schemas.openxmlformats.org/officeDocument/2006/relationships/hyperlink" Target="consultantplus://offline/ref=955A1FD3DDF1BC7351F75BCD1EB93F863AC2BE1D1467E88B542064A03B810EB454C6C3166F503A1CP5h8M" TargetMode="External"/><Relationship Id="rId226" Type="http://schemas.openxmlformats.org/officeDocument/2006/relationships/hyperlink" Target="consultantplus://offline/ref=DE1CD16AE2AC30E61A22C97A475AE5C2D5B387F50D0B0C4BA745FF2850BD0DEE41E4211A3F700684i8i8M" TargetMode="External"/><Relationship Id="rId107" Type="http://schemas.openxmlformats.org/officeDocument/2006/relationships/hyperlink" Target="consultantplus://offline/ref=A0BDD788CA8D82C6CAA7C09AA7F565B133D7AA2EE546FC53557776DBBC92CCEA2A0B89AA22J9QBM" TargetMode="External"/><Relationship Id="rId11" Type="http://schemas.openxmlformats.org/officeDocument/2006/relationships/hyperlink" Target="consultantplus://offline/ref=77A101A96A14DAE6AC583BAF918C0FED4027E15E33FA85268922E568B15754260BC2B989EF026999e1rBM" TargetMode="External"/><Relationship Id="rId32" Type="http://schemas.openxmlformats.org/officeDocument/2006/relationships/hyperlink" Target="consultantplus://offline/ref=22DB06DC087B0F5AF325B8824B4EEAACADFD8BBFA09173DB81F1A9E7F118C6B717E92D5034CDDC71jC15M" TargetMode="External"/><Relationship Id="rId53" Type="http://schemas.openxmlformats.org/officeDocument/2006/relationships/hyperlink" Target="consultantplus://offline/ref=0741BC1D3706DEDAACB8962ED5F85DCC2E1C790FC30E7F6EAD5FF916D52C45B59A82C87576GE35L" TargetMode="External"/><Relationship Id="rId74" Type="http://schemas.openxmlformats.org/officeDocument/2006/relationships/hyperlink" Target="consultantplus://offline/ref=8E710722C11C13D93482D9DB8CC08A03A8BF99C9AB03109CECA39B6373B18FE0E4FD87A236l0E7M" TargetMode="External"/><Relationship Id="rId128" Type="http://schemas.openxmlformats.org/officeDocument/2006/relationships/hyperlink" Target="consultantplus://offline/ref=DC261BAEFD0FC484EDF6EA51F826131C75D75A1422A7ED9210BA8AB381DA48643B711334DBS2TEM" TargetMode="External"/><Relationship Id="rId149" Type="http://schemas.openxmlformats.org/officeDocument/2006/relationships/hyperlink" Target="consultantplus://offline/ref=B48A8AEB3C211C6D1AC3E2E653715172E301E45106353C1637515D0D690FBF075EE8FB6BB8o0V9M" TargetMode="External"/><Relationship Id="rId5" Type="http://schemas.microsoft.com/office/2007/relationships/stylesWithEffects" Target="stylesWithEffects.xml"/><Relationship Id="rId95" Type="http://schemas.openxmlformats.org/officeDocument/2006/relationships/hyperlink" Target="consultantplus://offline/ref=A7F803065679A07D036F5E3A6FF0936609BF08DE9E7F04C0D9BEF8E71945C8A6198A7CCB69E0D68AG6N1M" TargetMode="External"/><Relationship Id="rId160" Type="http://schemas.openxmlformats.org/officeDocument/2006/relationships/hyperlink" Target="consultantplus://offline/ref=A843BE5D8009C2523EBEA040FA41EA6CD4F700F48C0FD9A8DDE6DA02B3A9C9F7AB5236E19FY9Z7M" TargetMode="External"/><Relationship Id="rId181" Type="http://schemas.openxmlformats.org/officeDocument/2006/relationships/hyperlink" Target="consultantplus://offline/ref=91C5009483FB991FDAB415D600BD85879CA4A94EBE5B64ED4604EE2D7C05B000CE0521617ACBZBf0M" TargetMode="External"/><Relationship Id="rId216" Type="http://schemas.openxmlformats.org/officeDocument/2006/relationships/hyperlink" Target="consultantplus://offline/ref=955A1FD3DDF1BC7351F75BCD1EB93F863AC3B8171460E88B542064A03B810EB454C6C3166F50371DP5h3M" TargetMode="External"/><Relationship Id="rId237" Type="http://schemas.openxmlformats.org/officeDocument/2006/relationships/hyperlink" Target="consultantplus://offline/ref=7167A443481FF75222D5B622834276BD721EABEA6D4D5155557792A1246E1E8F2381CDBD4D77vEnCM" TargetMode="External"/><Relationship Id="rId22" Type="http://schemas.openxmlformats.org/officeDocument/2006/relationships/hyperlink" Target="consultantplus://offline/ref=77A101A96A14DAE6AC583BAF918C0FED4021E15439F485268922E568B15754260BC2B989ED0Be6r3M" TargetMode="External"/><Relationship Id="rId43" Type="http://schemas.openxmlformats.org/officeDocument/2006/relationships/hyperlink" Target="consultantplus://offline/ref=6F787BBC0D0EFF25BDEA5492F5F0E113559C184D1172585374686570J7z0L" TargetMode="External"/><Relationship Id="rId64" Type="http://schemas.openxmlformats.org/officeDocument/2006/relationships/hyperlink" Target="consultantplus://offline/ref=F9018E43C7FF55AB8FB3F2BEF56989C93925E624847BD232EEB1BC5584264494115ABC8743y7B6M" TargetMode="External"/><Relationship Id="rId118" Type="http://schemas.openxmlformats.org/officeDocument/2006/relationships/hyperlink" Target="consultantplus://offline/ref=0D7A7FC95918B3FF757F1B047784D129009FAA8E81521C276AFED925483A101D5A7AFC5E15rDR0M" TargetMode="External"/><Relationship Id="rId139" Type="http://schemas.openxmlformats.org/officeDocument/2006/relationships/hyperlink" Target="consultantplus://offline/ref=82BDAEE85EC3141536BF685B300796A07A6A3BBD5E42688C7CCC7FB3BD62810C6B6C4CDA1DV2UEM" TargetMode="External"/><Relationship Id="rId85" Type="http://schemas.openxmlformats.org/officeDocument/2006/relationships/hyperlink" Target="consultantplus://offline/ref=58B4B9DDE846B420E9709C0D0BF80BDBDA0A8568D8F4E4B795DC20C4294E6D76ACF335E72507I8M" TargetMode="External"/><Relationship Id="rId150" Type="http://schemas.openxmlformats.org/officeDocument/2006/relationships/hyperlink" Target="consultantplus://offline/ref=B48A8AEB3C211C6D1AC3E2E653715172E301E45106353C1637515D0D690FBF075EE8FB6BB8o0V9M" TargetMode="External"/><Relationship Id="rId171" Type="http://schemas.openxmlformats.org/officeDocument/2006/relationships/hyperlink" Target="consultantplus://offline/ref=A328EAB8D92F2E4FE7EC69BE7552A7BA1B661F021FD80921824E2A72ED75E6CB226949D19Bz4a8M" TargetMode="External"/><Relationship Id="rId192" Type="http://schemas.openxmlformats.org/officeDocument/2006/relationships/hyperlink" Target="consultantplus://offline/ref=91C5009483FB991FDAB415D600BD85879CA2A944B45564ED4604EE2D7C05B000CE05216179CBB66EZ5fDM" TargetMode="External"/><Relationship Id="rId206" Type="http://schemas.openxmlformats.org/officeDocument/2006/relationships/hyperlink" Target="consultantplus://offline/ref=955A1FD3DDF1BC7351F75BCD1EB93F863AC2BE1D1467E88B542064A03B810EB454C6C3166F51361AP5h4M" TargetMode="External"/><Relationship Id="rId227" Type="http://schemas.openxmlformats.org/officeDocument/2006/relationships/hyperlink" Target="consultantplus://offline/ref=DE1CD16AE2AC30E61A22C97A475AE5C2D5B281FF0D0C0C4BA745FF2850BD0DEE41E4211A3F720387i8iAM" TargetMode="External"/><Relationship Id="rId12" Type="http://schemas.openxmlformats.org/officeDocument/2006/relationships/hyperlink" Target="consultantplus://offline/ref=77A101A96A14DAE6AC583BAF918C0FED4021E15439F485268922E568B15754260BC2B989EC06e6r9M" TargetMode="External"/><Relationship Id="rId33" Type="http://schemas.openxmlformats.org/officeDocument/2006/relationships/hyperlink" Target="consultantplus://offline/ref=22DB06DC087B0F5AF325B8824B4EEAACADFD8BBFA09173DB81F1A9E7F1j118M" TargetMode="External"/><Relationship Id="rId108" Type="http://schemas.openxmlformats.org/officeDocument/2006/relationships/hyperlink" Target="consultantplus://offline/ref=A0BDD788CA8D82C6CAA7C09AA7F565B133D7AA2EE546FC53557776DBBC92CCEA2A0B89AA22J9QBM" TargetMode="External"/><Relationship Id="rId129" Type="http://schemas.openxmlformats.org/officeDocument/2006/relationships/hyperlink" Target="consultantplus://offline/ref=D4A95E3C323B5609125FB7C2A59594688D85A12F5EAFC6A93967330CB9630ABE5D1ABA94DFmDT3M" TargetMode="External"/><Relationship Id="rId54" Type="http://schemas.openxmlformats.org/officeDocument/2006/relationships/hyperlink" Target="consultantplus://offline/ref=21AADF48C650B392865ED9202F12A0234E7F70A39C7CC8F5F3FD7A5C7F3059F3F393F6918F0335L" TargetMode="External"/><Relationship Id="rId75" Type="http://schemas.openxmlformats.org/officeDocument/2006/relationships/hyperlink" Target="consultantplus://offline/ref=E858A2B0C575FCDBD025ABEE0D7AF77DF7D69A6B615F0879BAB308C1D3BB2D5E18909F45C7T6F6M" TargetMode="External"/><Relationship Id="rId96" Type="http://schemas.openxmlformats.org/officeDocument/2006/relationships/hyperlink" Target="consultantplus://offline/ref=A7F803065679A07D036F5E3A6FF0936609BF08DE907A04C0D9BEF8E719G4N5M" TargetMode="External"/><Relationship Id="rId140" Type="http://schemas.openxmlformats.org/officeDocument/2006/relationships/hyperlink" Target="consultantplus://offline/ref=82BDAEE85EC3141536BF685B300796A07A6A3BBD5E42688C7CCC7FB3BD62810C6B6C4CDF1C28VBU9M" TargetMode="External"/><Relationship Id="rId161" Type="http://schemas.openxmlformats.org/officeDocument/2006/relationships/hyperlink" Target="consultantplus://offline/ref=A843BE5D8009C2523EBEA040FA41EA6CD4F700F48C0FD9A8DDE6DA02B3A9C9F7AB5236E495Y9Z7M" TargetMode="External"/><Relationship Id="rId182" Type="http://schemas.openxmlformats.org/officeDocument/2006/relationships/hyperlink" Target="consultantplus://offline/ref=91C5009483FB991FDAB415D600BD85879CA4A94EBE5B64ED4604EE2D7C05B000CE0521617ACBZBf0M" TargetMode="External"/><Relationship Id="rId217" Type="http://schemas.openxmlformats.org/officeDocument/2006/relationships/hyperlink" Target="consultantplus://offline/ref=955A1FD3DDF1BC7351F75BCD1EB93F863AC3B8171460E88B542064A03B810EB454C6C3166F50371FP5h5M" TargetMode="External"/><Relationship Id="rId6" Type="http://schemas.openxmlformats.org/officeDocument/2006/relationships/settings" Target="settings.xml"/><Relationship Id="rId238" Type="http://schemas.openxmlformats.org/officeDocument/2006/relationships/hyperlink" Target="consultantplus://offline/ref=7167A443481FF75222D5B622834276BD721EABEA6D4D5155557792A1246E1E8F2381CDBD4D77vEnDM" TargetMode="External"/><Relationship Id="rId23" Type="http://schemas.openxmlformats.org/officeDocument/2006/relationships/hyperlink" Target="consultantplus://offline/ref=77A101A96A14DAE6AC583BAF918C0FED4021E15439F485268922E568B15754260BC2B989EC02e6rAM" TargetMode="External"/><Relationship Id="rId119" Type="http://schemas.openxmlformats.org/officeDocument/2006/relationships/hyperlink" Target="consultantplus://offline/ref=DF95A627FA8F1B4A3B56F33B419ECEB3C7C8E6AF865ED2FAD29AEEA1290FE3C0755CA2E1D9DCS0M" TargetMode="External"/><Relationship Id="rId44" Type="http://schemas.openxmlformats.org/officeDocument/2006/relationships/hyperlink" Target="consultantplus://offline/ref=6F787BBC0D0EFF25BDEA448FE4F0E11353981248127105597C31697277JBzCL" TargetMode="External"/><Relationship Id="rId65" Type="http://schemas.openxmlformats.org/officeDocument/2006/relationships/hyperlink" Target="consultantplus://offline/ref=DDFF29D724A1E893A8E7371727ECECEBEAC59EF211DB44D949237A64124ED648196BD9EF3EY5C2M" TargetMode="External"/><Relationship Id="rId86" Type="http://schemas.openxmlformats.org/officeDocument/2006/relationships/hyperlink" Target="consultantplus://offline/ref=58B4B9DDE846B420E9709C0D0BF80BDBDA0A8568D8F4E4B795DC20C4294E6D76ACF335E42B07IAM" TargetMode="External"/><Relationship Id="rId130" Type="http://schemas.openxmlformats.org/officeDocument/2006/relationships/hyperlink" Target="consultantplus://offline/ref=D4A95E3C323B5609125FB7C2A59594688D85A12F5EAFC6A93967330CB9630ABE5D1ABA91D6D2m2T5M" TargetMode="External"/><Relationship Id="rId151" Type="http://schemas.openxmlformats.org/officeDocument/2006/relationships/hyperlink" Target="consultantplus://offline/ref=CFC502884EF7AF46F188609511D818E39074DD9FBE827CADFDA53560B2A663B68F657CCD5AFBW2M" TargetMode="External"/><Relationship Id="rId172" Type="http://schemas.openxmlformats.org/officeDocument/2006/relationships/hyperlink" Target="consultantplus://offline/ref=F01FF141357C0656196E4D2EB9A5E02F496386C95891A263A26F91DD14B2DC10C42045CE7BcDd7M" TargetMode="External"/><Relationship Id="rId193" Type="http://schemas.openxmlformats.org/officeDocument/2006/relationships/hyperlink" Target="consultantplus://offline/ref=91C5009483FB991FDAB415D600BD85879CA4A94EBE5B64ED4604EE2D7C05B000CE05216470ZCfCM" TargetMode="External"/><Relationship Id="rId207" Type="http://schemas.openxmlformats.org/officeDocument/2006/relationships/hyperlink" Target="consultantplus://offline/ref=955A1FD3DDF1BC7351F75BCD1EB93F863AC2BE1D1467E88B542064A03B810EB454C6C3166C54P3h2M" TargetMode="External"/><Relationship Id="rId228" Type="http://schemas.openxmlformats.org/officeDocument/2006/relationships/hyperlink" Target="consultantplus://offline/ref=7167A443481FF75222D5B622834276BD721EABEA6D4D5155557792A1246E1E8F2381CDB847v7n0M" TargetMode="External"/><Relationship Id="rId13" Type="http://schemas.openxmlformats.org/officeDocument/2006/relationships/hyperlink" Target="consultantplus://offline/ref=77A101A96A14DAE6AC583BAF918C0FED4021E15439F485268922E568B15754260BC2B98DEEe0r0M" TargetMode="External"/><Relationship Id="rId109" Type="http://schemas.openxmlformats.org/officeDocument/2006/relationships/hyperlink" Target="consultantplus://offline/ref=A0BDD788CA8D82C6CAA7D087B6F565B133D6A72FEA46FC53557776DBBCJ9Q2M" TargetMode="External"/><Relationship Id="rId34" Type="http://schemas.openxmlformats.org/officeDocument/2006/relationships/hyperlink" Target="consultantplus://offline/ref=22DB06DC087B0F5AF325B8824B4EEAACADFC8DB5AB9573DB81F1A9E7F118C6B717E92D5435jC1FM" TargetMode="External"/><Relationship Id="rId55" Type="http://schemas.openxmlformats.org/officeDocument/2006/relationships/hyperlink" Target="consultantplus://offline/ref=ABA1191F94B3C110964C8140A367576FF65C99F3A8A6C69FCDBC9B138CDE2B5196AE52D7B1mA4CL" TargetMode="External"/><Relationship Id="rId76" Type="http://schemas.openxmlformats.org/officeDocument/2006/relationships/hyperlink" Target="consultantplus://offline/ref=E858A2B0C575FCDBD025ABEE0D7AF77DF7D69A6B615F0879BAB308C1D3BB2D5E18909F44CET6F6M" TargetMode="External"/><Relationship Id="rId97" Type="http://schemas.openxmlformats.org/officeDocument/2006/relationships/hyperlink" Target="consultantplus://offline/ref=A7F803065679A07D036F5E3A6FF0936609BF08DE907A04C0D9BEF8E71945C8A6198A7CCE60GEN7M" TargetMode="External"/><Relationship Id="rId120" Type="http://schemas.openxmlformats.org/officeDocument/2006/relationships/hyperlink" Target="consultantplus://offline/ref=DF95A627FA8F1B4A3B56F33B419ECEB3C7C8E6AF865ED2FAD29AEEA1290FE3C0755CA2E1D9DCS0M" TargetMode="External"/><Relationship Id="rId141" Type="http://schemas.openxmlformats.org/officeDocument/2006/relationships/hyperlink" Target="consultantplus://offline/ref=82BDAEE85EC3141536BF685B300796A07A6E3DB35343688C7CCC7FB3BDV6U2M" TargetMode="External"/><Relationship Id="rId7" Type="http://schemas.openxmlformats.org/officeDocument/2006/relationships/webSettings" Target="webSettings.xml"/><Relationship Id="rId162" Type="http://schemas.openxmlformats.org/officeDocument/2006/relationships/hyperlink" Target="consultantplus://offline/ref=A843BE5D8009C2523EBEA35CE841EA6CD4F30DFE8200D9A8DDE6DA02B3YAZ9M" TargetMode="External"/><Relationship Id="rId183" Type="http://schemas.openxmlformats.org/officeDocument/2006/relationships/hyperlink" Target="consultantplus://offline/ref=91C5009483FB991FDAB415D600BD85879CA4A94EBE5B64ED4604EE2D7C05B000CE05216470ZCfCM" TargetMode="External"/><Relationship Id="rId218" Type="http://schemas.openxmlformats.org/officeDocument/2006/relationships/hyperlink" Target="consultantplus://offline/ref=955A1FD3DDF1BC7351F75BCD1EB93F863AC3B8171460E88B542064A03B810EB454C6C3166F50371FP5h9M" TargetMode="External"/><Relationship Id="rId239" Type="http://schemas.openxmlformats.org/officeDocument/2006/relationships/hyperlink" Target="consultantplus://offline/ref=7167A443481FF75222D5B622834276BD721EABEA6D4D5155557792A1246E1E8F2381CDBD4C7EvEn5M" TargetMode="External"/><Relationship Id="rId24" Type="http://schemas.openxmlformats.org/officeDocument/2006/relationships/hyperlink" Target="consultantplus://offline/ref=77A101A96A14DAE6AC583BAF918C0FED4021E15439F485268922E568B15754260BC2B989EC02e6rBM" TargetMode="External"/><Relationship Id="rId45" Type="http://schemas.openxmlformats.org/officeDocument/2006/relationships/hyperlink" Target="consultantplus://offline/ref=6F787BBC0D0EFF25BDEA448FE4F0E113539E1545187F05597C31697277BC146377DC7160DBJ3z8L" TargetMode="External"/><Relationship Id="rId66" Type="http://schemas.openxmlformats.org/officeDocument/2006/relationships/hyperlink" Target="consultantplus://offline/ref=DDFF29D724A1E893A8E7371727ECECEBEAC39EF81BD544D949237A64124ED648196BD9EA37558888YBC2M" TargetMode="External"/><Relationship Id="rId87" Type="http://schemas.openxmlformats.org/officeDocument/2006/relationships/hyperlink" Target="consultantplus://offline/ref=753EF44A1D8D658FBCF2AB35443427D31866D4B05C4165E6808F01726F140D38E94A3BC0C9U2KEM" TargetMode="External"/><Relationship Id="rId110" Type="http://schemas.openxmlformats.org/officeDocument/2006/relationships/hyperlink" Target="consultantplus://offline/ref=4BFEC1A65572CB1D94895D2C2B02B70AB9D7225C1A60DB8DD90D2DBD72903824B0A4A07A9Ei1Q9M" TargetMode="External"/><Relationship Id="rId131" Type="http://schemas.openxmlformats.org/officeDocument/2006/relationships/hyperlink" Target="consultantplus://offline/ref=D4A95E3C323B5609125FB7C2A59594688D85A12F5EAFC6A93967330CB9630ABE5D1ABA94DFmDT2M" TargetMode="External"/><Relationship Id="rId152" Type="http://schemas.openxmlformats.org/officeDocument/2006/relationships/hyperlink" Target="consultantplus://offline/ref=CFC502884EF7AF46F188609511D818E39074DD9FBE827CADFDA53560B2A663B68F657CCD5AFBW2M" TargetMode="External"/><Relationship Id="rId173" Type="http://schemas.openxmlformats.org/officeDocument/2006/relationships/hyperlink" Target="consultantplus://offline/ref=F01FF141357C0656196E4D2EB9A5E02F496386C95891A263A26F91DD14B2DC10C42045CE7BcDd7M" TargetMode="External"/><Relationship Id="rId194" Type="http://schemas.openxmlformats.org/officeDocument/2006/relationships/hyperlink" Target="consultantplus://offline/ref=91C5009483FB991FDAB415D600BD85879CA4A94EBE5B64ED4604EE2D7C05B000CE0521617ACBZBf0M" TargetMode="External"/><Relationship Id="rId208" Type="http://schemas.openxmlformats.org/officeDocument/2006/relationships/hyperlink" Target="consultantplus://offline/ref=955A1FD3DDF1BC7351F75ACD07B93F863CCDB91D1D6AB5815C7968A2P3hCM" TargetMode="External"/><Relationship Id="rId229" Type="http://schemas.openxmlformats.org/officeDocument/2006/relationships/hyperlink" Target="consultantplus://offline/ref=7167A443481FF75222D5B622834276BD721EABEA6D4D5155557792A1246E1E8F2381CDB847v7nFM" TargetMode="External"/><Relationship Id="rId240" Type="http://schemas.openxmlformats.org/officeDocument/2006/relationships/hyperlink" Target="consultantplus://offline/ref=7167A443481FF75222D5B622834276BD721EABEA6D4D5155557792A1246E1E8F2381CDBD4D77vEnFM" TargetMode="External"/><Relationship Id="rId14" Type="http://schemas.openxmlformats.org/officeDocument/2006/relationships/hyperlink" Target="consultantplus://offline/ref=77A101A96A14DAE6AC583BAF918C0FED4021E15439F485268922E568B15754260BC2B989ED0Be6r2M" TargetMode="External"/><Relationship Id="rId35" Type="http://schemas.openxmlformats.org/officeDocument/2006/relationships/hyperlink" Target="consultantplus://offline/ref=22DB06DC087B0F5AF325B8824B4EEAACADFD8BBFA09173DB81F1A9E7F1j118M" TargetMode="External"/><Relationship Id="rId56" Type="http://schemas.openxmlformats.org/officeDocument/2006/relationships/hyperlink" Target="consultantplus://offline/ref=2E2026C4E4AFA63AC6AD04C1E91BD9D69BD03B1E3D2EDCCD67F75EAE9A5F99F0AA61A0D817fC64L" TargetMode="External"/><Relationship Id="rId77" Type="http://schemas.openxmlformats.org/officeDocument/2006/relationships/hyperlink" Target="consultantplus://offline/ref=C5BD59CE01AD0745EFF60BE639B3D0DE08A643C9445FB5AE4720FF09A35D120981FF4BE066W1I5M" TargetMode="External"/><Relationship Id="rId100" Type="http://schemas.openxmlformats.org/officeDocument/2006/relationships/hyperlink" Target="consultantplus://offline/ref=5A345EC06331D97CCA70A16F738B2FAA1FAB87F8F00CAF303D7145B530o4NCM" TargetMode="External"/><Relationship Id="rId8" Type="http://schemas.openxmlformats.org/officeDocument/2006/relationships/footnotes" Target="footnotes.xml"/><Relationship Id="rId98" Type="http://schemas.openxmlformats.org/officeDocument/2006/relationships/hyperlink" Target="consultantplus://offline/ref=A7F803065679A07D036F5E3A6FF0936609B908D49A7404C0D9BEF8E71945C8A6198A7CCB69E0D38EG6N4M" TargetMode="External"/><Relationship Id="rId121" Type="http://schemas.openxmlformats.org/officeDocument/2006/relationships/hyperlink" Target="consultantplus://offline/ref=DF95A627FA8F1B4A3B56F33B419ECEB3C7C8E6AF865ED2FAD29AEEA1290FE3C0755CA2E1D9DCS0M" TargetMode="External"/><Relationship Id="rId142" Type="http://schemas.openxmlformats.org/officeDocument/2006/relationships/hyperlink" Target="consultantplus://offline/ref=520FA0DBCF2F44B5413B2FE4F544786DBBFB862B1F0919C48F5FDA6345122997AC837E3AA2o8U2M" TargetMode="External"/><Relationship Id="rId163" Type="http://schemas.openxmlformats.org/officeDocument/2006/relationships/hyperlink" Target="consultantplus://offline/ref=761F41028C65994616F042AE6BE5086FF12E33F1F985C7CA1675422652FC2C318304C80C68yFZ7M" TargetMode="External"/><Relationship Id="rId184" Type="http://schemas.openxmlformats.org/officeDocument/2006/relationships/hyperlink" Target="consultantplus://offline/ref=91C5009483FB991FDAB415D600BD858799A4AD46B05639E74E5DE22FZ7fBM" TargetMode="External"/><Relationship Id="rId219" Type="http://schemas.openxmlformats.org/officeDocument/2006/relationships/hyperlink" Target="consultantplus://offline/ref=955A1FD3DDF1BC7351F75BCD1EB93F863AC3B8171460E88B542064A03B810EB454C6C3166F503710P5h1M" TargetMode="External"/><Relationship Id="rId230" Type="http://schemas.openxmlformats.org/officeDocument/2006/relationships/hyperlink" Target="consultantplus://offline/ref=7167A443481FF75222D5B622834276BD721EABEA6D4D5155557792A1246E1E8F2381CDBD4E77E96BvEnAM" TargetMode="External"/><Relationship Id="rId25" Type="http://schemas.openxmlformats.org/officeDocument/2006/relationships/hyperlink" Target="consultantplus://offline/ref=40783794F6E88459D7A04CC5289726A7CCE583A88FFCB06E3D7E7282FF77AE69D79E996C8DmAxAM" TargetMode="External"/><Relationship Id="rId46" Type="http://schemas.openxmlformats.org/officeDocument/2006/relationships/hyperlink" Target="consultantplus://offline/ref=6F787BBC0D0EFF25BDEA448FE4F0E1135398154F127105597C31697277BC146377DC7164DB3F460EJCzCL" TargetMode="External"/><Relationship Id="rId67" Type="http://schemas.openxmlformats.org/officeDocument/2006/relationships/hyperlink" Target="consultantplus://offline/ref=DDFF29D724A1E893A8E7371727ECECEBEAC39EF81BD544D949237A64124ED648196BD9EA37558888YBC2M" TargetMode="External"/><Relationship Id="rId88" Type="http://schemas.openxmlformats.org/officeDocument/2006/relationships/hyperlink" Target="consultantplus://offline/ref=753EF44A1D8D658FBCF2AB35443427D31866D4B05C4165E6808F01726F140D38E94A3BC0C9U2KEM" TargetMode="External"/><Relationship Id="rId111" Type="http://schemas.openxmlformats.org/officeDocument/2006/relationships/hyperlink" Target="consultantplus://offline/ref=4BFEC1A65572CB1D94895D2C2B02B70AB9D7225C1A60DB8DD90D2DBD72903824B0A4A0799Fi1QEM" TargetMode="External"/><Relationship Id="rId132" Type="http://schemas.openxmlformats.org/officeDocument/2006/relationships/hyperlink" Target="consultantplus://offline/ref=D4A95E3C323B5609125FB7C2A59594688D85A12F5EAFC6A93967330CB9630ABE5D1ABA91D6D428D1mCTEM" TargetMode="External"/><Relationship Id="rId153" Type="http://schemas.openxmlformats.org/officeDocument/2006/relationships/hyperlink" Target="consultantplus://offline/ref=534693D86FD250351CE4DEC2D93BBFDFE4AD66A8C2F5543D20DCDEA9A4E2A1CD1EB9FD28D0f2WAM" TargetMode="External"/><Relationship Id="rId174" Type="http://schemas.openxmlformats.org/officeDocument/2006/relationships/hyperlink" Target="consultantplus://offline/ref=F01FF141357C0656196E4D2EB9A5E02F496386C95891A263A26F91DD14B2DC10C42045CB70D9c9d8M" TargetMode="External"/><Relationship Id="rId195" Type="http://schemas.openxmlformats.org/officeDocument/2006/relationships/hyperlink" Target="consultantplus://offline/ref=91C5009483FB991FDAB415D600BD85879CA4A94EBE5B64ED4604EE2D7C05B000CE05216470ZCfCM" TargetMode="External"/><Relationship Id="rId209" Type="http://schemas.openxmlformats.org/officeDocument/2006/relationships/hyperlink" Target="consultantplus://offline/ref=955A1FD3DDF1BC7351F759D203B93F8638C5B0434035EEDC0B7062F57BC108E11782CC11P6h9M" TargetMode="External"/><Relationship Id="rId220" Type="http://schemas.openxmlformats.org/officeDocument/2006/relationships/hyperlink" Target="consultantplus://offline/ref=955A1FD3DDF1BC7351F759D203B93F8638C5B0434035EEDC0B7062F57BC108E11384CA10P6h6M" TargetMode="External"/><Relationship Id="rId241" Type="http://schemas.openxmlformats.org/officeDocument/2006/relationships/hyperlink" Target="consultantplus://offline/ref=7167A443481FF75222D5B622834276BD721EABEA6D4D5155557792A1246E1E8F2381CDB847v7n0M" TargetMode="External"/><Relationship Id="rId15" Type="http://schemas.openxmlformats.org/officeDocument/2006/relationships/hyperlink" Target="consultantplus://offline/ref=77A101A96A14DAE6AC583BAF918C0FED4021E15439F485268922E568B15754260BC2B98DEEe0r0M" TargetMode="External"/><Relationship Id="rId36" Type="http://schemas.openxmlformats.org/officeDocument/2006/relationships/hyperlink" Target="consultantplus://offline/ref=22DB06DC087B0F5AF325B8824B4EEAACADFD8CBAA69473DB81F1A9E7F1j118M" TargetMode="External"/><Relationship Id="rId57" Type="http://schemas.openxmlformats.org/officeDocument/2006/relationships/hyperlink" Target="consultantplus://offline/ref=2E2026C4E4AFA63AC6AD04C1E91BD9D69BD03B1E3D2EDCCD67F75EAE9A5F99F0AA61A0D817fC64L" TargetMode="External"/><Relationship Id="rId10" Type="http://schemas.openxmlformats.org/officeDocument/2006/relationships/image" Target="media/image2.wmf"/><Relationship Id="rId31" Type="http://schemas.openxmlformats.org/officeDocument/2006/relationships/hyperlink" Target="consultantplus://offline/ref=22DB06DC087B0F5AF325B8824B4EEAACADFC8DB5A59073DB81F1A9E7F118C6B717E92D5034CDDF78jC10M" TargetMode="External"/><Relationship Id="rId52" Type="http://schemas.openxmlformats.org/officeDocument/2006/relationships/hyperlink" Target="consultantplus://offline/ref=0741BC1D3706DEDAACB8962ED5F85DCC2E1C790FC30E7F6EAD5FF916D52C45B59A82C8747FGE35L" TargetMode="External"/><Relationship Id="rId73" Type="http://schemas.openxmlformats.org/officeDocument/2006/relationships/hyperlink" Target="consultantplus://offline/ref=8E710722C11C13D93482D9DB8CC08A03A8BF99C9AB03109CECA39B6373B18FE0E4FD87A33Fl0E7M" TargetMode="External"/><Relationship Id="rId78" Type="http://schemas.openxmlformats.org/officeDocument/2006/relationships/hyperlink" Target="consultantplus://offline/ref=C5BD59CE01AD0745EFF60BE639B3D0DE08A043C34E51B5AE4720FF09A35D120981FF4BE661101FA2W6I0M" TargetMode="External"/><Relationship Id="rId94" Type="http://schemas.openxmlformats.org/officeDocument/2006/relationships/hyperlink" Target="consultantplus://offline/ref=23B44DCC866F470B940BB8E01F6C121B7103E6CD3D1876C03D27DBA2479C5E081916EACA901CL4M" TargetMode="External"/><Relationship Id="rId99" Type="http://schemas.openxmlformats.org/officeDocument/2006/relationships/hyperlink" Target="consultantplus://offline/ref=5A345EC06331D97CCA70A16F738B2FAA1FAB87F8F00CAF303D7145B5304C10A4BDC93BC2C9oBNCM" TargetMode="External"/><Relationship Id="rId101" Type="http://schemas.openxmlformats.org/officeDocument/2006/relationships/hyperlink" Target="consultantplus://offline/ref=CE743D3386E9330958366A85325702C8D8B8472A5A64C0FB93D147E50800F92E0F4898236Cy4OFM" TargetMode="External"/><Relationship Id="rId122" Type="http://schemas.openxmlformats.org/officeDocument/2006/relationships/hyperlink" Target="consultantplus://offline/ref=3801F36721B3A96436462958A6C95D2F47439B592710FC69348B3BC4DAEB3164A7C419114375E83FgASFM" TargetMode="External"/><Relationship Id="rId143" Type="http://schemas.openxmlformats.org/officeDocument/2006/relationships/hyperlink" Target="consultantplus://offline/ref=520FA0DBCF2F44B5413B2FE4F544786DBBFB862B1F0919C48F5FDA6345122997AC837E3FA384oCU1M" TargetMode="External"/><Relationship Id="rId148" Type="http://schemas.openxmlformats.org/officeDocument/2006/relationships/hyperlink" Target="consultantplus://offline/ref=B48A8AEB3C211C6D1AC3F2FB42715172E600E65A0738611C3F08510Fo6VEM" TargetMode="External"/><Relationship Id="rId164" Type="http://schemas.openxmlformats.org/officeDocument/2006/relationships/hyperlink" Target="consultantplus://offline/ref=761F41028C65994616F042AE6BE5086FF12E33F1F985C7CA1675422652FC2C318304C80D60yFZ1M" TargetMode="External"/><Relationship Id="rId169" Type="http://schemas.openxmlformats.org/officeDocument/2006/relationships/hyperlink" Target="consultantplus://offline/ref=20CEB1FBF790DC655D5CCC47DE4BEBDAEC52CF93ECBACC02A9B0C5F48C21E5A142B93E24E6h5a1M" TargetMode="External"/><Relationship Id="rId185" Type="http://schemas.openxmlformats.org/officeDocument/2006/relationships/hyperlink" Target="consultantplus://offline/ref=91C5009483FB991FDAB415D600BD85879CA4A94EBE5B64ED4604EE2D7C05B000CE05216279C9ZBf6M" TargetMode="Externa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hyperlink" Target="consultantplus://offline/ref=B9B75CF25760C434B29D207676FC4325AB5B77EAB89F04EB2274C2F92D4615FE1C3ED34FCE2DeDM" TargetMode="External"/><Relationship Id="rId210" Type="http://schemas.openxmlformats.org/officeDocument/2006/relationships/hyperlink" Target="consultantplus://offline/ref=955A1FD3DDF1BC7351F75BCD1EB93F863AC2BE1D1467E88B542064A03B810EB454C6C3166F503B1EP5h1M" TargetMode="External"/><Relationship Id="rId215" Type="http://schemas.openxmlformats.org/officeDocument/2006/relationships/hyperlink" Target="consultantplus://offline/ref=955A1FD3DDF1BC7351F75ACD07B93F863CCDB91D1D6AB5815C7968A2P3hCM" TargetMode="External"/><Relationship Id="rId236" Type="http://schemas.openxmlformats.org/officeDocument/2006/relationships/hyperlink" Target="consultantplus://offline/ref=7167A443481FF75222D5A022964276BD7619AAEA63400C5F5D2E9EA3v2n3M" TargetMode="External"/><Relationship Id="rId26" Type="http://schemas.openxmlformats.org/officeDocument/2006/relationships/hyperlink" Target="consultantplus://offline/ref=40783794F6E88459D7A04CC5289726A7CCE583A88FFCB06E3D7E7282FF77AE69D79E996D84mAx4M" TargetMode="External"/><Relationship Id="rId231" Type="http://schemas.openxmlformats.org/officeDocument/2006/relationships/hyperlink" Target="consultantplus://offline/ref=7167A443481FF75222D5B622834276BD721EABEA6D4D5155557792A1246E1E8F2381CDBD4C7EvEn5M" TargetMode="External"/><Relationship Id="rId47" Type="http://schemas.openxmlformats.org/officeDocument/2006/relationships/hyperlink" Target="consultantplus://offline/ref=6F787BBC0D0EFF25BDEA448FE4F0E113539E1545187F05597C31697277BC146377DC7164D33BJ4z0L" TargetMode="External"/><Relationship Id="rId68" Type="http://schemas.openxmlformats.org/officeDocument/2006/relationships/hyperlink" Target="consultantplus://offline/ref=607EE794C55EED7DE73ED78ABC2B4E18DB0920C391F4F411D5EF2E920D07B02DA8D4132AE1E3D5M" TargetMode="External"/><Relationship Id="rId89" Type="http://schemas.openxmlformats.org/officeDocument/2006/relationships/hyperlink" Target="consultantplus://offline/ref=753EF44A1D8D658FBCF2AB35443427D31866D4B05C4165E6808F01726F140D38E94A3BC3C7U2KCM" TargetMode="External"/><Relationship Id="rId112" Type="http://schemas.openxmlformats.org/officeDocument/2006/relationships/hyperlink" Target="consultantplus://offline/ref=4BFEC1A65572CB1D94895D2C2B02B70AB9D7225C1A60DB8DD90D2DBD72903824B0A4A0799Fi1QEM" TargetMode="External"/><Relationship Id="rId133" Type="http://schemas.openxmlformats.org/officeDocument/2006/relationships/hyperlink" Target="consultantplus://offline/ref=D4A95E3C323B5609125FB7C2A59594688D85A12F5EAFC6A93967330CB9630ABE5D1ABA91D6D42BD8mCT8M" TargetMode="External"/><Relationship Id="rId154" Type="http://schemas.openxmlformats.org/officeDocument/2006/relationships/hyperlink" Target="consultantplus://offline/ref=534693D86FD250351CE4DEC2D93BBFDFE4AD66A8C2F5543D20DCDEA9A4E2A1CD1EB9FD28D0f2WAM" TargetMode="External"/><Relationship Id="rId175" Type="http://schemas.openxmlformats.org/officeDocument/2006/relationships/hyperlink" Target="consultantplus://offline/ref=2924CB808576D0CFACC70A5FAA183AFBA16866E239CE218B3800104C8A63D19282165FC083IAe3M" TargetMode="External"/><Relationship Id="rId196" Type="http://schemas.openxmlformats.org/officeDocument/2006/relationships/hyperlink" Target="consultantplus://offline/ref=91C5009483FB991FDAB415D600BD85879CA4A94EBE5B64ED4604EE2D7C05B000CE0521617ACBZBf0M" TargetMode="External"/><Relationship Id="rId200" Type="http://schemas.openxmlformats.org/officeDocument/2006/relationships/hyperlink" Target="consultantplus://offline/ref=47A9EA8D22B22EE493D6BFA475D88038284C4C61210830CB2994F0C9EEAC48CF21CE37A20AA527fBM" TargetMode="External"/><Relationship Id="rId16" Type="http://schemas.openxmlformats.org/officeDocument/2006/relationships/hyperlink" Target="consultantplus://offline/ref=77A101A96A14DAE6AC583BAF918C0FED4021E15437F185268922E568B15754260BC2B989EF026C9De1rEM" TargetMode="External"/><Relationship Id="rId221" Type="http://schemas.openxmlformats.org/officeDocument/2006/relationships/hyperlink" Target="consultantplus://offline/ref=955A1FD3DDF1BC7351F75BCD1EB93F863AC3BA111968E88B542064A03B810EB454C6C31069P5h4M" TargetMode="External"/><Relationship Id="rId242" Type="http://schemas.openxmlformats.org/officeDocument/2006/relationships/hyperlink" Target="http://www.fpoko-kirov.ru" TargetMode="External"/><Relationship Id="rId37" Type="http://schemas.openxmlformats.org/officeDocument/2006/relationships/hyperlink" Target="consultantplus://offline/ref=6F787BBC0D0EFF25BDEA448FE4F0E113539E1545187F05597C31697277BC146377DC7160DBJ3z8L" TargetMode="External"/><Relationship Id="rId58" Type="http://schemas.openxmlformats.org/officeDocument/2006/relationships/hyperlink" Target="consultantplus://offline/ref=CDA2BC052EBC2065750FD00E0616235AE0B45B374140C156ABD667C9E2259984C3BE779B77d878L" TargetMode="External"/><Relationship Id="rId79" Type="http://schemas.openxmlformats.org/officeDocument/2006/relationships/hyperlink" Target="consultantplus://offline/ref=C5BD59CE01AD0745EFF60BE639B3D0DE08A643C9445FB5AE4720FF09A35D120981FF4BE066W1I5M" TargetMode="External"/><Relationship Id="rId102" Type="http://schemas.openxmlformats.org/officeDocument/2006/relationships/hyperlink" Target="consultantplus://offline/ref=CE743D3386E9330958366A85325702C8D8B8472A5A64C0FB93D147E50800F92E0F4898236Cy4OEM" TargetMode="External"/><Relationship Id="rId123" Type="http://schemas.openxmlformats.org/officeDocument/2006/relationships/hyperlink" Target="consultantplus://offline/ref=3801F36721B3A96436462958A6C95D2F47439B592710FC69348B3BC4DAEB3164A7C419114B74gESAM" TargetMode="External"/><Relationship Id="rId144" Type="http://schemas.openxmlformats.org/officeDocument/2006/relationships/hyperlink" Target="consultantplus://offline/ref=520FA0DBCF2F44B5413B2FE4F544786DBBFB862B1F0919C48F5FDA6345122997AC837E3FA384oCUFM" TargetMode="External"/><Relationship Id="rId90" Type="http://schemas.openxmlformats.org/officeDocument/2006/relationships/hyperlink" Target="consultantplus://offline/ref=55D167B2502059A45DE73D0AF00D6E4E039C22E2AC06A0BC8878BCD87B5333771004EC1C5148KFM" TargetMode="External"/><Relationship Id="rId165" Type="http://schemas.openxmlformats.org/officeDocument/2006/relationships/hyperlink" Target="consultantplus://offline/ref=761F41028C65994616F042AE6BE5086FF12E33F1F985C7CA1675422652FC2C318304C80D61yFZ7M" TargetMode="External"/><Relationship Id="rId186" Type="http://schemas.openxmlformats.org/officeDocument/2006/relationships/hyperlink" Target="consultantplus://offline/ref=91C5009483FB991FDAB415D600BD85879CA4A94EBE5B64ED4604EE2D7C05B000CE05216470ZCfCM" TargetMode="External"/><Relationship Id="rId211" Type="http://schemas.openxmlformats.org/officeDocument/2006/relationships/hyperlink" Target="consultantplus://offline/ref=955A1FD3DDF1BC7351F759D61EB93F8639CFED49486CE2DE0C7F3DE27C8804E0178ACFP1h4M" TargetMode="External"/><Relationship Id="rId232" Type="http://schemas.openxmlformats.org/officeDocument/2006/relationships/hyperlink" Target="consultantplus://offline/ref=7167A443481FF75222D5B622834276BD721EABEA6D4D5155557792A1246E1E8F2381CDBD4D77vEnCM" TargetMode="External"/><Relationship Id="rId27" Type="http://schemas.openxmlformats.org/officeDocument/2006/relationships/hyperlink" Target="consultantplus://offline/ref=40783794F6E88459D7A04CC5289726A7CCE58EA686FEB06E3D7E7282FF77AE69D79E99688DA2973Bm0xBM" TargetMode="External"/><Relationship Id="rId48" Type="http://schemas.openxmlformats.org/officeDocument/2006/relationships/hyperlink" Target="consultantplus://offline/ref=6F787BBC0D0EFF25BDEA448FE4F0E11353981749197105597C31697277BC146377DC71J6z4L" TargetMode="External"/><Relationship Id="rId69" Type="http://schemas.openxmlformats.org/officeDocument/2006/relationships/hyperlink" Target="consultantplus://offline/ref=607EE794C55EED7DE73ED78ABC2B4E18DB0920C391F4F411D5EF2E920D07B02DA8D4132FE833708DE5D6M" TargetMode="External"/><Relationship Id="rId113" Type="http://schemas.openxmlformats.org/officeDocument/2006/relationships/hyperlink" Target="consultantplus://offline/ref=1664E79CF97BFD0858C3AC006C68BD1AE2E5C100C97A4F205FE14ABC80B0698DB982044D3EBAR5M" TargetMode="External"/><Relationship Id="rId134" Type="http://schemas.openxmlformats.org/officeDocument/2006/relationships/hyperlink" Target="consultantplus://offline/ref=D4A95E3C323B5609125FB7C2A59594688D85A12F5EAFC6A93967330CB9630ABE5D1ABA91D6D42BD8mCTEM" TargetMode="External"/><Relationship Id="rId80" Type="http://schemas.openxmlformats.org/officeDocument/2006/relationships/hyperlink" Target="consultantplus://offline/ref=C5BD59CE01AD0745EFF618FB28B3D0DE0AA645C2495BB5AE4720FF09A3W5IDM" TargetMode="External"/><Relationship Id="rId155" Type="http://schemas.openxmlformats.org/officeDocument/2006/relationships/hyperlink" Target="consultantplus://offline/ref=C603038408DD425590C05A44F1EDFF2AC39D383D1888F6516DA3D4B3EB0A162EAAC5D89F353BW8M" TargetMode="External"/><Relationship Id="rId176" Type="http://schemas.openxmlformats.org/officeDocument/2006/relationships/hyperlink" Target="consultantplus://offline/ref=2924CB808576D0CFACC70A5FAA183AFBA16866E239CE218B3800104C8A63D19282165FC588ADIFe0M" TargetMode="External"/><Relationship Id="rId197" Type="http://schemas.openxmlformats.org/officeDocument/2006/relationships/hyperlink" Target="consultantplus://offline/ref=47A9EA8D22B22EE493D6BFA475D88038284C4C61210830CB2994F0C9EEAC48CF21CE37A7002Af2M" TargetMode="External"/><Relationship Id="rId201" Type="http://schemas.openxmlformats.org/officeDocument/2006/relationships/hyperlink" Target="consultantplus://offline/ref=C7D3AF2C6EE2DE7C975644044BBA206DE586D51E489B573731BF4FE687E3838CD6152E4ACEW0gDM" TargetMode="External"/><Relationship Id="rId222" Type="http://schemas.openxmlformats.org/officeDocument/2006/relationships/hyperlink" Target="consultantplus://offline/ref=955A1FD3DDF1BC7351F75BCD1EB93F863AC3BA111968E88B542064A03B810EB454C6C31067P5h7M" TargetMode="External"/><Relationship Id="rId243" Type="http://schemas.openxmlformats.org/officeDocument/2006/relationships/hyperlink" Target="http://www.fpoko-kirov.ru" TargetMode="External"/><Relationship Id="rId17" Type="http://schemas.openxmlformats.org/officeDocument/2006/relationships/hyperlink" Target="consultantplus://offline/ref=77A101A96A14DAE6AC583BAF918C0FED4021E15439F485268922E568B15754260BC2B98FE7e0r2M" TargetMode="External"/><Relationship Id="rId38" Type="http://schemas.openxmlformats.org/officeDocument/2006/relationships/hyperlink" Target="consultantplus://offline/ref=6F787BBC0D0EFF25BDEA448FE4F0E113539E1545187F05597C31697277BC146377DC7162DCJ3z9L" TargetMode="External"/><Relationship Id="rId59" Type="http://schemas.openxmlformats.org/officeDocument/2006/relationships/hyperlink" Target="consultantplus://offline/ref=2FE31760FC180CDC7FE97A18FBC9556897AC1FAC4864E112964929C3EE4ABE7E811EEB5102C3ACM" TargetMode="External"/><Relationship Id="rId103" Type="http://schemas.openxmlformats.org/officeDocument/2006/relationships/hyperlink" Target="consultantplus://offline/ref=CE743D3386E9330958366A85325702C8D8BE4720506AC0FB93D147E50800F92E0F489825644FD87CyBO3M" TargetMode="External"/><Relationship Id="rId124" Type="http://schemas.openxmlformats.org/officeDocument/2006/relationships/hyperlink" Target="consultantplus://offline/ref=3801F36721B3A96436462958A6C95D2F474096532814FC69348B3BC4DAEB3164A7C419114375ED32gAS1M" TargetMode="External"/><Relationship Id="rId70" Type="http://schemas.openxmlformats.org/officeDocument/2006/relationships/hyperlink" Target="consultantplus://offline/ref=607EE794C55EED7DE73ED78ABC2B4E18DB0920C391F4F411D5EF2E920D07B02DA8D41329EFE3D7M" TargetMode="External"/><Relationship Id="rId91" Type="http://schemas.openxmlformats.org/officeDocument/2006/relationships/hyperlink" Target="consultantplus://offline/ref=9F7847B91F6DDACD20E2629DEEBA6CF1878D2FE29EC67F2EE5EFE97DAD84BBE0A6AE0C6C6EW3L5M" TargetMode="External"/><Relationship Id="rId145" Type="http://schemas.openxmlformats.org/officeDocument/2006/relationships/hyperlink" Target="consultantplus://offline/ref=CEB24FEBE691ED3914AE25F682B6373691180307FF14C9737120B16B91ECD0567C0F730A22C8V8M" TargetMode="External"/><Relationship Id="rId166" Type="http://schemas.openxmlformats.org/officeDocument/2006/relationships/hyperlink" Target="consultantplus://offline/ref=761F41028C65994616F042AE6BE5086FF12833FBF38BC7CA1675422652FC2C318304C80869F76F64y0ZDM" TargetMode="External"/><Relationship Id="rId187" Type="http://schemas.openxmlformats.org/officeDocument/2006/relationships/hyperlink" Target="consultantplus://offline/ref=91C5009483FB991FDAB415D600BD85879CA4A94EBE5B64ED4604EE2D7C05B000CE05216279C9ZBf7M" TargetMode="External"/><Relationship Id="rId1" Type="http://schemas.openxmlformats.org/officeDocument/2006/relationships/customXml" Target="../customXml/item1.xml"/><Relationship Id="rId212" Type="http://schemas.openxmlformats.org/officeDocument/2006/relationships/hyperlink" Target="consultantplus://offline/ref=955A1FD3DDF1BC7351F758D10CB93F863EC7B317146AB5815C7968A23C8E51A3538FCF176F5033P1hDM" TargetMode="External"/><Relationship Id="rId233" Type="http://schemas.openxmlformats.org/officeDocument/2006/relationships/hyperlink" Target="consultantplus://offline/ref=7167A443481FF75222D5B622834276BD721EABEA6D4D5155557792A1246E1E8F2381CDBE4E74vEnFM" TargetMode="External"/><Relationship Id="rId28" Type="http://schemas.openxmlformats.org/officeDocument/2006/relationships/hyperlink" Target="consultantplus://offline/ref=40783794F6E88459D7A04CC5289726A7CCE583A88FFCB06E3D7E7282FF77AE69D79E996D84mAx4M" TargetMode="External"/><Relationship Id="rId49" Type="http://schemas.openxmlformats.org/officeDocument/2006/relationships/hyperlink" Target="consultantplus://offline/ref=C54F4275B3F7DBCFA98FD23170DF26A75E2DA4E6C5B4603FAE74AF83AF20262CF24349784Bx719L" TargetMode="External"/><Relationship Id="rId114" Type="http://schemas.openxmlformats.org/officeDocument/2006/relationships/hyperlink" Target="consultantplus://offline/ref=1664E79CF97BFD0858C3AC006C68BD1AE2E5C100C97A4F205FE14ABC80B0698DB982044E3FBAR2M" TargetMode="External"/><Relationship Id="rId60" Type="http://schemas.openxmlformats.org/officeDocument/2006/relationships/hyperlink" Target="consultantplus://offline/ref=34CA5B97055FB9945BA341FBA26E06894B7516B29DA2F58C63D9AFCB27471A54F7F000983AjDA4M" TargetMode="External"/><Relationship Id="rId81" Type="http://schemas.openxmlformats.org/officeDocument/2006/relationships/hyperlink" Target="consultantplus://offline/ref=C5BD59CE01AD0745EFF618FB28B3D0DE0AA645C2495AB5AE4720FF09A3W5IDM" TargetMode="External"/><Relationship Id="rId135" Type="http://schemas.openxmlformats.org/officeDocument/2006/relationships/hyperlink" Target="consultantplus://offline/ref=D4A95E3C323B5609125FB7C2A59594688D85A12F5EAFC6A93967330CB9630ABE5D1ABA95D6mDT0M" TargetMode="External"/><Relationship Id="rId156" Type="http://schemas.openxmlformats.org/officeDocument/2006/relationships/hyperlink" Target="consultantplus://offline/ref=C603038408DD425590C05A44F1EDFF2AC39D383D1888F6516DA3D4B3EB0A162EAAC5D89F353BW8M" TargetMode="External"/><Relationship Id="rId177" Type="http://schemas.openxmlformats.org/officeDocument/2006/relationships/hyperlink" Target="consultantplus://offline/ref=72AFCA48EB4B0B0AA73087159E4476677461795C7D5B365E51DA23CD2DA98A448FB7014E4FhAe5M" TargetMode="External"/><Relationship Id="rId198" Type="http://schemas.openxmlformats.org/officeDocument/2006/relationships/hyperlink" Target="consultantplus://offline/ref=47A9EA8D22B22EE493D6BFA475D88038284C4C61210830CB2994F0C9EEAC48CF21CE37A20AA527fBM" TargetMode="External"/><Relationship Id="rId202" Type="http://schemas.openxmlformats.org/officeDocument/2006/relationships/hyperlink" Target="consultantplus://offline/ref=72DAA62F6B60411F1EB65ECABBC56CFD136CB53925CDFF8A37046A85587B3A85138CB79C2Eq2gDM" TargetMode="External"/><Relationship Id="rId223" Type="http://schemas.openxmlformats.org/officeDocument/2006/relationships/hyperlink" Target="consultantplus://offline/ref=955A1FD3DDF1BC7351F75BCD1EB93F863AC2BE1D1467E88B542064A03B810EB454C6C3166C54P3h2M" TargetMode="External"/><Relationship Id="rId244" Type="http://schemas.openxmlformats.org/officeDocument/2006/relationships/footer" Target="footer1.xml"/><Relationship Id="rId18" Type="http://schemas.openxmlformats.org/officeDocument/2006/relationships/hyperlink" Target="consultantplus://offline/ref=77A101A96A14DAE6AC5839AB948C0FED4327E55767AEDA7DD475EC62E6101B7F4986B78DE7e0r5M" TargetMode="External"/><Relationship Id="rId39" Type="http://schemas.openxmlformats.org/officeDocument/2006/relationships/hyperlink" Target="consultantplus://offline/ref=6F787BBC0D0EFF25BDEA448FE4F0E113539E1545187F05597C31697277BC146377DC7162DCJ3z6L" TargetMode="External"/><Relationship Id="rId50" Type="http://schemas.openxmlformats.org/officeDocument/2006/relationships/hyperlink" Target="consultantplus://offline/ref=C54F4275B3F7DBCFA98FD23170DF26A75E2DA4E6C5B4603FAE74AF83AF20262CF243497942x719L" TargetMode="External"/><Relationship Id="rId104" Type="http://schemas.openxmlformats.org/officeDocument/2006/relationships/hyperlink" Target="consultantplus://offline/ref=E31A495FA90B274346A120CA60B34F384D01DA0A608BB5987524E059CF382061CC443EC488a0P8M" TargetMode="External"/><Relationship Id="rId125" Type="http://schemas.openxmlformats.org/officeDocument/2006/relationships/hyperlink" Target="consultantplus://offline/ref=3801F36721B3A96436462958A6C95D2F47439B592710FC69348B3BC4DAEB3164A7C419114B74gES4M" TargetMode="External"/><Relationship Id="rId146" Type="http://schemas.openxmlformats.org/officeDocument/2006/relationships/hyperlink" Target="consultantplus://offline/ref=CEB24FEBE691ED3914AE25F682B6373691180307FF14C9737120B16B91ECD0567C0F730A22C8V8M" TargetMode="External"/><Relationship Id="rId167" Type="http://schemas.openxmlformats.org/officeDocument/2006/relationships/hyperlink" Target="consultantplus://offline/ref=761F41028C65994616F042AE6BE5086FF12E33F1F985C7CA1675422652FC2C318304C80D60yFZ0M" TargetMode="External"/><Relationship Id="rId188" Type="http://schemas.openxmlformats.org/officeDocument/2006/relationships/hyperlink" Target="consultantplus://offline/ref=91C5009483FB991FDAB415D600BD858799A4AD46B05639E74E5DE22F7B0AEF17C94C2D6079CBB5Z6f5M" TargetMode="External"/><Relationship Id="rId71" Type="http://schemas.openxmlformats.org/officeDocument/2006/relationships/hyperlink" Target="consultantplus://offline/ref=71E523AD991734455D0B50E24C3D281CE0020C37E1E0AE0EC67CFE2EEC9247AD56B69DFC7E57DAM" TargetMode="External"/><Relationship Id="rId92" Type="http://schemas.openxmlformats.org/officeDocument/2006/relationships/hyperlink" Target="consultantplus://offline/ref=9F7847B91F6DDACD20E2629DEEBA6CF1878D2FE29EC67F2EE5EFE97DAD84BBE0A6AE0C6F60W3L4M" TargetMode="External"/><Relationship Id="rId213" Type="http://schemas.openxmlformats.org/officeDocument/2006/relationships/hyperlink" Target="consultantplus://offline/ref=955A1FD3DDF1BC7351F758D10CB93F863EC7B2171B6AB5815C7968A23C8E51A3538FCF176F5033P1hDM" TargetMode="External"/><Relationship Id="rId234" Type="http://schemas.openxmlformats.org/officeDocument/2006/relationships/hyperlink" Target="consultantplus://offline/ref=7167A443481FF75222D5B622834276BD721EABEA6D4D5155557792A1246E1E8F2381CDBD4C7EvEn5M" TargetMode="External"/><Relationship Id="rId2" Type="http://schemas.openxmlformats.org/officeDocument/2006/relationships/customXml" Target="../customXml/item2.xml"/><Relationship Id="rId29" Type="http://schemas.openxmlformats.org/officeDocument/2006/relationships/hyperlink" Target="consultantplus://offline/ref=40783794F6E88459D7A04CC5289726A7C9E484A783F1ED6435277E80F878F17ED0D795698DA096m3xFM" TargetMode="External"/><Relationship Id="rId40" Type="http://schemas.openxmlformats.org/officeDocument/2006/relationships/hyperlink" Target="consultantplus://offline/ref=6F787BBC0D0EFF25BDEA448FE4F0E113539E1545187F05597C31697277BC146377DC7162D3J3zFL" TargetMode="External"/><Relationship Id="rId115" Type="http://schemas.openxmlformats.org/officeDocument/2006/relationships/hyperlink" Target="consultantplus://offline/ref=522391FB698D31DEA5659D60C87315DED697AEB8DEDF2F8813E238AD2F4F55C34BE833DAC4VDR4M" TargetMode="External"/><Relationship Id="rId136" Type="http://schemas.openxmlformats.org/officeDocument/2006/relationships/hyperlink" Target="consultantplus://offline/ref=D4A95E3C323B5609125FB7C2A59594688D85A12F5EAFC6A93967330CB9630ABE5D1ABA91D6D525D0mCT3M" TargetMode="External"/><Relationship Id="rId157" Type="http://schemas.openxmlformats.org/officeDocument/2006/relationships/hyperlink" Target="consultantplus://offline/ref=C9FE9031A0B133D5C309BE6804B6328566C882D56C7B8709DFBB31A35E2EFA57AB7904A8BAP9X2M" TargetMode="External"/><Relationship Id="rId178" Type="http://schemas.openxmlformats.org/officeDocument/2006/relationships/hyperlink" Target="consultantplus://offline/ref=72AFCA48EB4B0B0AA73087159E4476677461795C7D5B365E51DA23CD2DA98A448FB7014E4FhAe5M" TargetMode="External"/><Relationship Id="rId61" Type="http://schemas.openxmlformats.org/officeDocument/2006/relationships/hyperlink" Target="consultantplus://offline/ref=55A62FA8EEE2E07A2CE9CD2A1CDA2B19E94955D1993B62A38E9B2D88A52D45E19268C5A222K0BAM" TargetMode="External"/><Relationship Id="rId82" Type="http://schemas.openxmlformats.org/officeDocument/2006/relationships/hyperlink" Target="consultantplus://offline/ref=C5BD59CE01AD0745EFF60BE639B3D0DE08A643C9445FB5AE4720FF09A35D120981FF4BE066W1I7M" TargetMode="External"/><Relationship Id="rId199" Type="http://schemas.openxmlformats.org/officeDocument/2006/relationships/hyperlink" Target="consultantplus://offline/ref=47A9EA8D22B22EE493D6BFA475D88038284C4C61210830CB2994F0C9EEAC48CF21CE37A7002Af2M" TargetMode="External"/><Relationship Id="rId203" Type="http://schemas.openxmlformats.org/officeDocument/2006/relationships/hyperlink" Target="consultantplus://offline/ref=72DAA62F6B60411F1EB65ECABBC56CFD136CB53925CDFF8A37046A85587B3A85138CB799242Aq3g4M" TargetMode="External"/><Relationship Id="rId19" Type="http://schemas.openxmlformats.org/officeDocument/2006/relationships/hyperlink" Target="consultantplus://offline/ref=77A101A96A14DAE6AC583BAF918C0FED4021E15439F485268922E568B15754260BC2B98DEFe0r5M" TargetMode="External"/><Relationship Id="rId224" Type="http://schemas.openxmlformats.org/officeDocument/2006/relationships/hyperlink" Target="consultantplus://offline/ref=955A1FD3DDF1BC7351F75BCD1EB93F863AC3B8171460E88B542064A03B810EB454C6C3166F503A1FP5h3M" TargetMode="External"/><Relationship Id="rId245" Type="http://schemas.openxmlformats.org/officeDocument/2006/relationships/fontTable" Target="fontTable.xml"/><Relationship Id="rId30" Type="http://schemas.openxmlformats.org/officeDocument/2006/relationships/hyperlink" Target="consultantplus://offline/ref=40783794F6E88459D7A04CC5289726A7CCE583A88FFCB06E3D7E7282FF77AE69D79E996C8EmAx3M" TargetMode="External"/><Relationship Id="rId105" Type="http://schemas.openxmlformats.org/officeDocument/2006/relationships/hyperlink" Target="consultantplus://offline/ref=E31A495FA90B274346A120CA60B34F384D01DA0A608BB5987524E059CF382061CC443EC789a0PEM" TargetMode="External"/><Relationship Id="rId126" Type="http://schemas.openxmlformats.org/officeDocument/2006/relationships/hyperlink" Target="consultantplus://offline/ref=3801F36721B3A96436462958A6C95D2F474096532814FC69348B3BC4DAEB3164A7C419114375ED33gASEM" TargetMode="External"/><Relationship Id="rId147" Type="http://schemas.openxmlformats.org/officeDocument/2006/relationships/hyperlink" Target="consultantplus://offline/ref=B48A8AEB3C211C6D1AC3E2E653715172E301E45106353C1637515D0D690FBF075EE8FB6BB8o0V9M" TargetMode="External"/><Relationship Id="rId168" Type="http://schemas.openxmlformats.org/officeDocument/2006/relationships/hyperlink" Target="consultantplus://offline/ref=20CEB1FBF790DC655D5CCC47DE4BEBDAEC52CF93ECBACC02A9B0C5F48C21E5A142B93E25EEh5a6M" TargetMode="External"/><Relationship Id="rId51" Type="http://schemas.openxmlformats.org/officeDocument/2006/relationships/hyperlink" Target="consultantplus://offline/ref=C54F4275B3F7DBCFA98FD23170DF26A75E2BA4ECCFBA603FAE74AF83AF20262CF243497D427E84B9xC12L" TargetMode="External"/><Relationship Id="rId72" Type="http://schemas.openxmlformats.org/officeDocument/2006/relationships/hyperlink" Target="consultantplus://offline/ref=71E523AD991734455D0B50E24C3D281CE0020C37E1E0AE0EC67CFE2EEC9247AD56B69DFC7E57DAM" TargetMode="External"/><Relationship Id="rId93" Type="http://schemas.openxmlformats.org/officeDocument/2006/relationships/hyperlink" Target="consultantplus://offline/ref=23B44DCC866F470B940BB8E01F6C121B7103E6CD3D1876C03D27DBA2479C5E081916EAC99E1CLBM" TargetMode="External"/><Relationship Id="rId189" Type="http://schemas.openxmlformats.org/officeDocument/2006/relationships/hyperlink" Target="consultantplus://offline/ref=91C5009483FB991FDAB415D600BD85879CA4A94EBE5B64ED4604EE2D7C05B000CE05216279C8ZBf6M" TargetMode="External"/><Relationship Id="rId3" Type="http://schemas.openxmlformats.org/officeDocument/2006/relationships/numbering" Target="numbering.xml"/><Relationship Id="rId214" Type="http://schemas.openxmlformats.org/officeDocument/2006/relationships/hyperlink" Target="consultantplus://offline/ref=955A1FD3DDF1BC7351F75BCD1EB93F863AC2BE1D1467E88B542064A03B810EB454C6C3166F51361BP5h6M" TargetMode="External"/><Relationship Id="rId235" Type="http://schemas.openxmlformats.org/officeDocument/2006/relationships/hyperlink" Target="consultantplus://offline/ref=7167A443481FF75222D5B622834276BD721EABEA6D4D5155557792A1246E1E8F2381CDBD4D77vEnCM" TargetMode="External"/><Relationship Id="rId116" Type="http://schemas.openxmlformats.org/officeDocument/2006/relationships/hyperlink" Target="consultantplus://offline/ref=522391FB698D31DEA5659D60C87315DED697AEB8DEDF2F8813E238AD2F4F55C34BE833D9C5VDR3M" TargetMode="External"/><Relationship Id="rId137" Type="http://schemas.openxmlformats.org/officeDocument/2006/relationships/hyperlink" Target="consultantplus://offline/ref=E2858F12958DEFBEAA71A42547CBBD8F49748E7044C2441CFB84B66153F9D96B087A7E2547BAUBM" TargetMode="External"/><Relationship Id="rId158" Type="http://schemas.openxmlformats.org/officeDocument/2006/relationships/hyperlink" Target="consultantplus://offline/ref=C9FE9031A0B133D5C309BE6804B6328566C882D56C7B8709DFBB31A35E2EFA57AB7904A8B5P9X3M" TargetMode="External"/><Relationship Id="rId20" Type="http://schemas.openxmlformats.org/officeDocument/2006/relationships/hyperlink" Target="consultantplus://offline/ref=77A101A96A14DAE6AC583BAF918C0FED4021E15439F485268922E568B15754260BC2B98FE8e0rBM" TargetMode="External"/><Relationship Id="rId41" Type="http://schemas.openxmlformats.org/officeDocument/2006/relationships/hyperlink" Target="consultantplus://offline/ref=6F787BBC0D0EFF25BDEA5492F5F0E113559C17441972585374686570J7z0L" TargetMode="External"/><Relationship Id="rId62" Type="http://schemas.openxmlformats.org/officeDocument/2006/relationships/hyperlink" Target="consultantplus://offline/ref=55A62FA8EEE2E07A2CE9CD2A1CDA2B19E94955D1993B62A38E9B2D88A52D45E19268C5A522K0BAM" TargetMode="External"/><Relationship Id="rId83" Type="http://schemas.openxmlformats.org/officeDocument/2006/relationships/hyperlink" Target="consultantplus://offline/ref=C5BD59CE01AD0745EFF60BE639B3D0DE08A643C9445FB5AE4720FF09A35D120981FF4BE261W1I7M" TargetMode="External"/><Relationship Id="rId179" Type="http://schemas.openxmlformats.org/officeDocument/2006/relationships/hyperlink" Target="consultantplus://offline/ref=B9B75CF25760C434B29D207676FC4325AB5B77EAB89F04EB2274C2F92D4615FE1C3ED34FCE2DeDM" TargetMode="External"/><Relationship Id="rId190" Type="http://schemas.openxmlformats.org/officeDocument/2006/relationships/hyperlink" Target="consultantplus://offline/ref=91C5009483FB991FDAB415D600BD85879CA4A94EBE5B64ED4604EE2D7C05B000CE05216470ZCfCM" TargetMode="External"/><Relationship Id="rId204" Type="http://schemas.openxmlformats.org/officeDocument/2006/relationships/hyperlink" Target="consultantplus://offline/ref=72DAA62F6B60411F1EB65ECABBC56CFD136CB53925CDFF8A37046A85587B3A85138CB79F2Fq2gBM" TargetMode="External"/><Relationship Id="rId225" Type="http://schemas.openxmlformats.org/officeDocument/2006/relationships/hyperlink" Target="consultantplus://offline/ref=DE1CD16AE2AC30E61A22C97A475AE5C2D5B387F50D0B0C4BA745FF2850BD0DEE41E4211A3F700188i8iCM" TargetMode="External"/><Relationship Id="rId246" Type="http://schemas.openxmlformats.org/officeDocument/2006/relationships/theme" Target="theme/theme1.xml"/><Relationship Id="rId106" Type="http://schemas.openxmlformats.org/officeDocument/2006/relationships/hyperlink" Target="consultantplus://offline/ref=A0BDD788CA8D82C6CAA7C09AA7F565B133D7AA2EE546FC53557776DBBC92CCEA2A0B89A923J9QCM" TargetMode="External"/><Relationship Id="rId127" Type="http://schemas.openxmlformats.org/officeDocument/2006/relationships/hyperlink" Target="consultantplus://offline/ref=3801F36721B3A96436462958A6C95D2F47439B592710FC69348B3BC4DAEB3164A7C419114374EB3FgAS0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21C6AE-FCF7-4942-944C-75AB4C1F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63</Pages>
  <Words>27442</Words>
  <Characters>156423</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Методическое пособие</dc:title>
  <dc:subject>ПО ЗАЩИТЕ ТРУДОВЫХ ПРАВ РАБОТНИКОВ ПРИ ЛИКВИДАЦИИ, СОКРАЩЕНИИ ЧИСЛЕННОСТИ ИЛИ ШТАТА ОРГАНИЗАЦИИ</dc:subject>
  <dc:creator>1</dc:creator>
  <cp:keywords/>
  <dc:description/>
  <cp:lastModifiedBy>1</cp:lastModifiedBy>
  <cp:revision>221</cp:revision>
  <cp:lastPrinted>2015-03-23T10:17:00Z</cp:lastPrinted>
  <dcterms:created xsi:type="dcterms:W3CDTF">2015-02-25T09:05:00Z</dcterms:created>
  <dcterms:modified xsi:type="dcterms:W3CDTF">2015-03-23T10:50:00Z</dcterms:modified>
</cp:coreProperties>
</file>